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12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Planejamento Cuidado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</w:t>
            </w:r>
            <w:r>
              <w:rPr>
                <w:rFonts w:hint="default"/>
                <w:sz w:val="28"/>
                <w:szCs w:val="28"/>
                <w:lang w:val="pt-BR"/>
              </w:rPr>
              <w:t>o planejamentos dos cuidados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bookmarkStart w:id="0" w:name="_GoBack"/>
            <w:bookmarkEnd w:id="0"/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 xml:space="preserve">DD-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registrada.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Planejamento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Planejamento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Planejamento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Planejamento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Planejamento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Planejamento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F5E332E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6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2024-08-24T20:48:28Z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