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A62D118" w:rsidR="006645F3" w:rsidRDefault="00047468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>CSU</w:t>
      </w:r>
      <w:r>
        <w:rPr>
          <w:b/>
          <w:color w:val="FF0000"/>
          <w:sz w:val="36"/>
          <w:szCs w:val="36"/>
        </w:rPr>
        <w:t>20</w:t>
      </w:r>
      <w:r>
        <w:rPr>
          <w:b/>
          <w:color w:val="FF0000"/>
          <w:sz w:val="36"/>
          <w:szCs w:val="36"/>
        </w:rPr>
        <w:t xml:space="preserve">: </w:t>
      </w:r>
      <w:r>
        <w:rPr>
          <w:b/>
          <w:sz w:val="36"/>
          <w:szCs w:val="36"/>
          <w:lang w:val="pt-BR"/>
        </w:rPr>
        <w:t>Gerenciar</w:t>
      </w:r>
      <w:bookmarkStart w:id="0" w:name="_GoBack"/>
      <w:bookmarkEnd w:id="0"/>
      <w:r>
        <w:rPr>
          <w:b/>
          <w:sz w:val="36"/>
          <w:szCs w:val="36"/>
        </w:rPr>
        <w:t xml:space="preserve"> Consumo Calórico</w:t>
      </w:r>
    </w:p>
    <w:p w14:paraId="00000002" w14:textId="77777777" w:rsidR="006645F3" w:rsidRDefault="006645F3">
      <w:pPr>
        <w:rPr>
          <w:b/>
          <w:sz w:val="28"/>
          <w:szCs w:val="28"/>
        </w:rPr>
      </w:pPr>
    </w:p>
    <w:p w14:paraId="00000003" w14:textId="77777777" w:rsidR="006645F3" w:rsidRDefault="00047468">
      <w:pPr>
        <w:pStyle w:val="Ttulo1"/>
        <w:numPr>
          <w:ilvl w:val="0"/>
          <w:numId w:val="1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Style24"/>
        <w:tblW w:w="10330" w:type="dxa"/>
        <w:tblInd w:w="-70" w:type="dxa"/>
        <w:tblLayout w:type="fixed"/>
        <w:tblLook w:val="04A0" w:firstRow="1" w:lastRow="0" w:firstColumn="1" w:lastColumn="0" w:noHBand="0" w:noVBand="1"/>
      </w:tblPr>
      <w:tblGrid>
        <w:gridCol w:w="2905"/>
        <w:gridCol w:w="7425"/>
      </w:tblGrid>
      <w:tr w:rsidR="006645F3" w14:paraId="0DF0F7CD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4" w14:textId="77777777" w:rsidR="006645F3" w:rsidRDefault="00047468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5" w14:textId="77777777" w:rsidR="006645F3" w:rsidRDefault="00047468">
            <w:pPr>
              <w:pStyle w:val="Ttulo1"/>
              <w:numPr>
                <w:ilvl w:val="0"/>
                <w:numId w:val="1"/>
              </w:numPr>
            </w:pPr>
            <w:r>
              <w:rPr>
                <w:b w:val="0"/>
              </w:rPr>
              <w:t xml:space="preserve">65 </w:t>
            </w:r>
            <w:r>
              <w:rPr>
                <w:b w:val="0"/>
              </w:rPr>
              <w:t>(</w:t>
            </w:r>
            <w:r>
              <w:t>Risco Baixo e Prioridade Alta)</w:t>
            </w:r>
          </w:p>
        </w:tc>
      </w:tr>
      <w:tr w:rsidR="006645F3" w14:paraId="321F8C8B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6" w14:textId="77777777" w:rsidR="006645F3" w:rsidRDefault="00047468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7" w14:textId="77777777" w:rsidR="006645F3" w:rsidRDefault="00047468">
            <w:r>
              <w:rPr>
                <w:sz w:val="28"/>
                <w:szCs w:val="28"/>
              </w:rPr>
              <w:t xml:space="preserve">O Cliente </w:t>
            </w:r>
            <w:r>
              <w:rPr>
                <w:sz w:val="28"/>
                <w:szCs w:val="28"/>
              </w:rPr>
              <w:t xml:space="preserve">pode </w:t>
            </w:r>
            <w:r>
              <w:rPr>
                <w:sz w:val="28"/>
                <w:szCs w:val="28"/>
              </w:rPr>
              <w:t xml:space="preserve">consultar </w:t>
            </w:r>
            <w:r>
              <w:rPr>
                <w:sz w:val="28"/>
                <w:szCs w:val="28"/>
              </w:rPr>
              <w:t>o seu consumo calórico</w:t>
            </w:r>
          </w:p>
        </w:tc>
      </w:tr>
      <w:tr w:rsidR="006645F3" w14:paraId="1D494984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8" w14:textId="77777777" w:rsidR="006645F3" w:rsidRDefault="00047468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9" w14:textId="77777777" w:rsidR="006645F3" w:rsidRDefault="00047468">
            <w:r>
              <w:rPr>
                <w:sz w:val="28"/>
                <w:szCs w:val="28"/>
              </w:rPr>
              <w:t>Cliente</w:t>
            </w:r>
          </w:p>
        </w:tc>
      </w:tr>
      <w:tr w:rsidR="006645F3" w14:paraId="6DB9CD24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A" w14:textId="77777777" w:rsidR="006645F3" w:rsidRDefault="00047468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B" w14:textId="77777777" w:rsidR="006645F3" w:rsidRDefault="00047468">
            <w:r>
              <w:rPr>
                <w:sz w:val="28"/>
                <w:szCs w:val="28"/>
              </w:rPr>
              <w:t>-</w:t>
            </w:r>
          </w:p>
        </w:tc>
      </w:tr>
      <w:tr w:rsidR="006645F3" w14:paraId="07B9CC1D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C" w14:textId="77777777" w:rsidR="006645F3" w:rsidRDefault="00047468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D" w14:textId="77777777" w:rsidR="006645F3" w:rsidRDefault="00047468">
            <w:r>
              <w:rPr>
                <w:color w:val="000000"/>
                <w:sz w:val="28"/>
                <w:szCs w:val="28"/>
              </w:rPr>
              <w:t xml:space="preserve">O Cliente deve estar cadastrado no </w:t>
            </w:r>
            <w:r>
              <w:rPr>
                <w:color w:val="000000"/>
                <w:sz w:val="28"/>
                <w:szCs w:val="28"/>
              </w:rPr>
              <w:t>aplicativo.</w:t>
            </w:r>
            <w:r>
              <w:rPr>
                <w:color w:val="FF0000"/>
                <w:sz w:val="28"/>
                <w:szCs w:val="28"/>
              </w:rPr>
              <w:br/>
              <w:t>CSU01-</w:t>
            </w:r>
            <w:r>
              <w:rPr>
                <w:color w:val="FF0000"/>
                <w:sz w:val="28"/>
                <w:szCs w:val="28"/>
              </w:rPr>
              <w:t>Autenticar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>Cliente</w:t>
            </w:r>
            <w:r>
              <w:rPr>
                <w:sz w:val="28"/>
                <w:szCs w:val="28"/>
              </w:rPr>
              <w:t>.</w:t>
            </w:r>
          </w:p>
        </w:tc>
      </w:tr>
      <w:tr w:rsidR="006645F3" w14:paraId="6EEC290F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E" w14:textId="77777777" w:rsidR="006645F3" w:rsidRDefault="00047468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0F" w14:textId="77777777" w:rsidR="006645F3" w:rsidRDefault="00047468">
            <w:r>
              <w:rPr>
                <w:sz w:val="28"/>
                <w:szCs w:val="28"/>
              </w:rPr>
              <w:t>-</w:t>
            </w:r>
          </w:p>
        </w:tc>
      </w:tr>
      <w:tr w:rsidR="006645F3" w14:paraId="48C0C991" w14:textId="77777777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10" w14:textId="77777777" w:rsidR="006645F3" w:rsidRDefault="00047468">
            <w:pPr>
              <w:pStyle w:val="Ttulo2"/>
              <w:numPr>
                <w:ilvl w:val="1"/>
                <w:numId w:val="1"/>
              </w:numPr>
            </w:pPr>
            <w:r>
              <w:rPr>
                <w:b/>
              </w:rPr>
              <w:t>Fluxo Principal</w:t>
            </w:r>
          </w:p>
        </w:tc>
      </w:tr>
      <w:tr w:rsidR="006645F3" w14:paraId="01927F97" w14:textId="77777777">
        <w:trPr>
          <w:trHeight w:val="1497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12" w14:textId="77777777" w:rsidR="006645F3" w:rsidRDefault="00047468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 “Consumo” na tela principal do sistema.(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  <w:p w14:paraId="00000013" w14:textId="77777777" w:rsidR="006645F3" w:rsidRDefault="00047468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 de consumo calórico.(</w:t>
            </w:r>
            <w:r>
              <w:rPr>
                <w:color w:val="FF0000"/>
                <w:sz w:val="28"/>
                <w:szCs w:val="28"/>
              </w:rPr>
              <w:t>Tela_M7</w:t>
            </w:r>
            <w:r>
              <w:rPr>
                <w:sz w:val="28"/>
                <w:szCs w:val="28"/>
              </w:rPr>
              <w:t>)</w:t>
            </w:r>
          </w:p>
          <w:p w14:paraId="00000014" w14:textId="77777777" w:rsidR="006645F3" w:rsidRDefault="00047468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data desejada</w:t>
            </w:r>
          </w:p>
          <w:p w14:paraId="00000017" w14:textId="77777777" w:rsidR="006645F3" w:rsidRDefault="00047468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</w:t>
            </w:r>
            <w:r>
              <w:rPr>
                <w:sz w:val="28"/>
                <w:szCs w:val="28"/>
                <w:lang w:val="pt-BR"/>
              </w:rPr>
              <w:t>s</w:t>
            </w:r>
            <w:r>
              <w:rPr>
                <w:sz w:val="28"/>
                <w:szCs w:val="28"/>
              </w:rPr>
              <w:t xml:space="preserve"> informaç</w:t>
            </w:r>
            <w:r>
              <w:rPr>
                <w:sz w:val="28"/>
                <w:szCs w:val="28"/>
                <w:lang w:val="pt-BR"/>
              </w:rPr>
              <w:t>ões</w:t>
            </w:r>
            <w:r>
              <w:rPr>
                <w:sz w:val="28"/>
                <w:szCs w:val="28"/>
              </w:rPr>
              <w:t xml:space="preserve"> da data desejada.(</w:t>
            </w:r>
            <w:r>
              <w:rPr>
                <w:color w:val="FF0000"/>
                <w:sz w:val="28"/>
                <w:szCs w:val="28"/>
              </w:rPr>
              <w:t>Tela_M7</w:t>
            </w:r>
            <w:r>
              <w:rPr>
                <w:sz w:val="28"/>
                <w:szCs w:val="28"/>
              </w:rPr>
              <w:t>)</w:t>
            </w:r>
          </w:p>
        </w:tc>
      </w:tr>
      <w:tr w:rsidR="006645F3" w14:paraId="1425E79D" w14:textId="77777777">
        <w:trPr>
          <w:trHeight w:val="40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19" w14:textId="77777777" w:rsidR="006645F3" w:rsidRDefault="0004746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6645F3" w14:paraId="1F8E7751" w14:textId="77777777">
        <w:trPr>
          <w:trHeight w:val="40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1B" w14:textId="77777777" w:rsidR="006645F3" w:rsidRDefault="00047468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seleciona o botão “Voltar”. Retorna para tela principal do sistema(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</w:t>
            </w:r>
          </w:p>
          <w:p w14:paraId="0000001C" w14:textId="77777777" w:rsidR="006645F3" w:rsidRDefault="00047468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3</w:t>
            </w:r>
            <w:r>
              <w:rPr>
                <w:sz w:val="28"/>
                <w:szCs w:val="28"/>
              </w:rPr>
              <w:t xml:space="preserve">: Ator não seleciona nenhuma data e deixa na data atual. Sistema mantém na tela de consumo sem </w:t>
            </w:r>
            <w:r>
              <w:rPr>
                <w:sz w:val="28"/>
                <w:szCs w:val="28"/>
              </w:rPr>
              <w:t>alteração.(</w:t>
            </w:r>
            <w:r>
              <w:rPr>
                <w:color w:val="FF0000"/>
                <w:sz w:val="28"/>
                <w:szCs w:val="28"/>
              </w:rPr>
              <w:t>Tela_M7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0000001E" w14:textId="77777777" w:rsidR="006645F3" w:rsidRDefault="006645F3">
      <w:pPr>
        <w:jc w:val="center"/>
      </w:pPr>
    </w:p>
    <w:p w14:paraId="0000001F" w14:textId="77777777" w:rsidR="006645F3" w:rsidRDefault="006645F3">
      <w:pPr>
        <w:jc w:val="center"/>
      </w:pPr>
    </w:p>
    <w:p w14:paraId="00000020" w14:textId="77777777" w:rsidR="006645F3" w:rsidRDefault="006645F3"/>
    <w:p w14:paraId="00000021" w14:textId="77777777" w:rsidR="006645F3" w:rsidRDefault="006645F3"/>
    <w:tbl>
      <w:tblPr>
        <w:tblStyle w:val="Style25"/>
        <w:tblW w:w="10548" w:type="dxa"/>
        <w:tblInd w:w="-108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6645F3" w14:paraId="749FA102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2" w14:textId="77777777" w:rsidR="006645F3" w:rsidRDefault="00047468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6645F3" w14:paraId="1D75EF2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5" w14:textId="77777777" w:rsidR="006645F3" w:rsidRDefault="00047468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6" w14:textId="77777777" w:rsidR="006645F3" w:rsidRDefault="00047468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7" w14:textId="77777777" w:rsidR="006645F3" w:rsidRDefault="00047468">
            <w:pPr>
              <w:jc w:val="center"/>
            </w:pPr>
            <w:r>
              <w:t>Alteração</w:t>
            </w:r>
          </w:p>
        </w:tc>
      </w:tr>
      <w:tr w:rsidR="006645F3" w14:paraId="52BBF2F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8" w14:textId="77777777" w:rsidR="006645F3" w:rsidRDefault="00047468">
            <w:pPr>
              <w:jc w:val="center"/>
            </w:pPr>
            <w:r>
              <w:t>2</w:t>
            </w:r>
            <w:r>
              <w:t>7</w:t>
            </w:r>
            <w:r>
              <w:t>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9" w14:textId="77777777" w:rsidR="006645F3" w:rsidRDefault="00047468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A" w14:textId="77777777" w:rsidR="006645F3" w:rsidRDefault="00047468">
            <w:pPr>
              <w:jc w:val="center"/>
            </w:pPr>
            <w:r>
              <w:t>Criação do Caso de Uso</w:t>
            </w:r>
          </w:p>
          <w:p w14:paraId="0000002B" w14:textId="77777777" w:rsidR="006645F3" w:rsidRDefault="006645F3">
            <w:pPr>
              <w:jc w:val="center"/>
            </w:pPr>
          </w:p>
        </w:tc>
      </w:tr>
      <w:tr w:rsidR="006645F3" w14:paraId="6CD467D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C" w14:textId="77777777" w:rsidR="006645F3" w:rsidRDefault="00047468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D" w14:textId="77777777" w:rsidR="006645F3" w:rsidRDefault="00047468">
            <w:pPr>
              <w:jc w:val="center"/>
            </w:pPr>
            <w:r>
              <w:t>Leandro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2E" w14:textId="77777777" w:rsidR="006645F3" w:rsidRDefault="00047468">
            <w:pPr>
              <w:jc w:val="center"/>
            </w:pPr>
            <w:r>
              <w:t>Adição do Fluxo Alternativo</w:t>
            </w:r>
          </w:p>
        </w:tc>
      </w:tr>
      <w:tr w:rsidR="006645F3" w14:paraId="741C9D3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5F5E2" w14:textId="77777777" w:rsidR="006645F3" w:rsidRDefault="0004746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07</w:t>
            </w:r>
            <w:r>
              <w:t>/</w:t>
            </w:r>
            <w:r>
              <w:rPr>
                <w:lang w:val="pt-BR"/>
              </w:rPr>
              <w:t>11</w:t>
            </w:r>
            <w:r>
              <w:t>/</w:t>
            </w:r>
            <w:r>
              <w:rPr>
                <w:lang w:val="pt-BR"/>
              </w:rPr>
              <w:t>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BC9F3" w14:textId="77777777" w:rsidR="006645F3" w:rsidRDefault="0004746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E06E8" w14:textId="77777777" w:rsidR="006645F3" w:rsidRDefault="0004746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Mudança do número das telas</w:t>
            </w:r>
          </w:p>
        </w:tc>
      </w:tr>
    </w:tbl>
    <w:p w14:paraId="036E0BE1" w14:textId="77777777" w:rsidR="006645F3" w:rsidRDefault="006645F3"/>
    <w:sectPr w:rsidR="006645F3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altName w:val="Segoe Print"/>
    <w:charset w:val="00"/>
    <w:family w:val="auto"/>
    <w:pitch w:val="default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BD71D1"/>
    <w:multiLevelType w:val="multilevel"/>
    <w:tmpl w:val="FFBD71D1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F58EC45"/>
    <w:multiLevelType w:val="multilevel"/>
    <w:tmpl w:val="0F58EC4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5F3"/>
    <w:rsid w:val="00047468"/>
    <w:rsid w:val="006645F3"/>
    <w:rsid w:val="617C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12888"/>
  <w15:docId w15:val="{A35927AE-1F2D-43B2-AC84-35928DEC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sz w:val="24"/>
      <w:szCs w:val="24"/>
      <w:lang w:val="zh-CN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rPr>
      <w:rFonts w:cs="Noto Sans Devanagari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Alignment w:val="top"/>
      <w:outlineLvl w:val="0"/>
    </w:pPr>
    <w:rPr>
      <w:rFonts w:ascii="Times New Roman" w:eastAsia="Times New Roman" w:hAnsi="Times New Roman" w:cs="Times New Roman"/>
      <w:position w:val="-1"/>
      <w:lang w:val="pt-BR" w:eastAsia="zh-CN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Alignment w:val="top"/>
      <w:outlineLvl w:val="0"/>
    </w:pPr>
    <w:rPr>
      <w:rFonts w:ascii="Times New Roman" w:eastAsia="Times New Roman" w:hAnsi="Times New Roman" w:cs="Noto Sans Devanagari"/>
      <w:i/>
      <w:iCs/>
      <w:position w:val="-1"/>
      <w:lang w:val="pt-BR" w:eastAsia="zh-CN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 w:hanging="1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0"/>
      <w:lang w:val="pt-BR" w:eastAsia="zh-CN"/>
    </w:rPr>
  </w:style>
  <w:style w:type="table" w:customStyle="1" w:styleId="TableNormal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vertAlign w:val="baseline"/>
      <w:cs w:val="0"/>
    </w:rPr>
  </w:style>
  <w:style w:type="paragraph" w:customStyle="1" w:styleId="Ttulo10">
    <w:name w:val="Título1"/>
    <w:basedOn w:val="Normal"/>
    <w:next w:val="Corpodetexto"/>
    <w:pPr>
      <w:spacing w:line="1" w:lineRule="atLeast"/>
      <w:ind w:leftChars="-1" w:left="-1" w:hangingChars="1" w:hanging="1"/>
      <w:jc w:val="center"/>
      <w:textAlignment w:val="top"/>
      <w:outlineLvl w:val="0"/>
    </w:pPr>
    <w:rPr>
      <w:rFonts w:ascii="Times New Roman" w:eastAsia="Times New Roman" w:hAnsi="Times New Roman" w:cs="Times New Roman"/>
      <w:b/>
      <w:position w:val="-1"/>
      <w:sz w:val="32"/>
      <w:szCs w:val="20"/>
      <w:lang w:val="pt-BR"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Alignment w:val="top"/>
      <w:outlineLvl w:val="0"/>
    </w:pPr>
    <w:rPr>
      <w:rFonts w:ascii="Times New Roman" w:eastAsia="Times New Roman" w:hAnsi="Times New Roman" w:cs="Noto Sans Devanagari"/>
      <w:position w:val="-1"/>
      <w:lang w:val="pt-BR"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Alignment w:val="top"/>
      <w:outlineLvl w:val="0"/>
    </w:pPr>
    <w:rPr>
      <w:rFonts w:ascii="Times New Roman" w:eastAsia="Times New Roman" w:hAnsi="Times New Roman" w:cs="Noto Sans Devanagari"/>
      <w:i/>
      <w:iCs/>
      <w:position w:val="-1"/>
      <w:lang w:val="pt-BR"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Alignment w:val="top"/>
      <w:outlineLvl w:val="0"/>
    </w:pPr>
    <w:rPr>
      <w:rFonts w:ascii="Times New Roman" w:eastAsia="Times New Roman" w:hAnsi="Times New Roman" w:cs="Times New Roman"/>
      <w:position w:val="-1"/>
      <w:lang w:val="pt-BR"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Style24">
    <w:name w:val="_Style 24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5">
    <w:name w:val="_Style 25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7">
    <w:name w:val="_Style 27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8">
    <w:name w:val="_Style 28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9">
    <w:name w:val="_Style 29"/>
    <w:basedOn w:val="TableNormal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31">
    <w:name w:val="_Style 31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32">
    <w:name w:val="_Style 32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33">
    <w:name w:val="_Style 3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36">
    <w:name w:val="_Style 36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15PPTwHOmaS7vi1fWIvDw802Hw==">CgMxLjA4AHIhMTRsVGJOcl92eGlaSmh3aTF2NldKNl9PX05Fal9OTGE0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805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Leandro Carvalho</cp:lastModifiedBy>
  <cp:revision>2</cp:revision>
  <dcterms:created xsi:type="dcterms:W3CDTF">2009-05-08T20:56:00Z</dcterms:created>
  <dcterms:modified xsi:type="dcterms:W3CDTF">2025-11-11T01:23:00Z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84498A17657F45E4A80E9D6BF0945F4A_12</vt:lpwstr>
  </property>
</Properties>
</file>