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position w:val="0"/>
          <w:sz w:val="32"/>
          <w:sz w:val="32"/>
          <w:szCs w:val="32"/>
          <w:vertAlign w:val="baseline"/>
        </w:rPr>
      </w:pPr>
      <w:r>
        <w:rPr>
          <w:b/>
          <w:color w:val="FF0000"/>
          <w:position w:val="0"/>
          <w:sz w:val="36"/>
          <w:sz w:val="36"/>
          <w:szCs w:val="36"/>
          <w:vertAlign w:val="baseline"/>
        </w:rPr>
        <w:t>CSU0</w:t>
      </w:r>
      <w:r>
        <w:rPr>
          <w:b/>
          <w:color w:val="FF0000"/>
          <w:sz w:val="36"/>
          <w:szCs w:val="36"/>
        </w:rPr>
        <w:t>1</w:t>
      </w:r>
      <w:r>
        <w:rPr>
          <w:b/>
          <w:position w:val="0"/>
          <w:sz w:val="36"/>
          <w:sz w:val="36"/>
          <w:szCs w:val="36"/>
          <w:vertAlign w:val="baseline"/>
        </w:rPr>
        <w:t>-</w:t>
      </w:r>
      <w:r>
        <w:rPr>
          <w:b/>
          <w:sz w:val="36"/>
          <w:szCs w:val="36"/>
        </w:rPr>
        <w:t>Autenticar</w:t>
      </w:r>
      <w:r>
        <w:rPr>
          <w:b/>
          <w:position w:val="0"/>
          <w:sz w:val="36"/>
          <w:sz w:val="36"/>
          <w:szCs w:val="36"/>
          <w:vertAlign w:val="baseline"/>
        </w:rPr>
        <w:t xml:space="preserve"> </w:t>
      </w:r>
      <w:r>
        <w:rPr>
          <w:b/>
          <w:sz w:val="36"/>
          <w:szCs w:val="36"/>
        </w:rPr>
        <w:t>Cliente</w:t>
      </w:r>
    </w:p>
    <w:p>
      <w:pPr>
        <w:pStyle w:val="normal1"/>
        <w:jc w:val="center"/>
        <w:rPr>
          <w:b/>
          <w:position w:val="0"/>
          <w:sz w:val="32"/>
          <w:sz w:val="32"/>
          <w:szCs w:val="32"/>
          <w:vertAlign w:val="baseline"/>
        </w:rPr>
      </w:pPr>
      <w:r>
        <w:rPr>
          <w:b/>
          <w:position w:val="0"/>
          <w:sz w:val="32"/>
          <w:sz w:val="32"/>
          <w:szCs w:val="32"/>
          <w:vertAlign w:val="baseline"/>
        </w:rPr>
      </w:r>
    </w:p>
    <w:p>
      <w:pPr>
        <w:pStyle w:val="normal1"/>
        <w:rPr>
          <w:b/>
          <w:position w:val="0"/>
          <w:sz w:val="28"/>
          <w:sz w:val="28"/>
          <w:szCs w:val="28"/>
          <w:vertAlign w:val="baseline"/>
        </w:rPr>
      </w:pPr>
      <w:r>
        <w:rPr>
          <w:b/>
          <w:position w:val="0"/>
          <w:sz w:val="32"/>
          <w:sz w:val="32"/>
          <w:szCs w:val="32"/>
          <w:vertAlign w:val="baseline"/>
        </w:rPr>
        <w:t>Seção</w:t>
      </w:r>
      <w:r>
        <w:rPr>
          <w:position w:val="0"/>
          <w:sz w:val="32"/>
          <w:sz w:val="32"/>
          <w:szCs w:val="32"/>
          <w:vertAlign w:val="baseline"/>
        </w:rPr>
        <w:t>: Principal</w:t>
      </w:r>
    </w:p>
    <w:tbl>
      <w:tblPr>
        <w:tblStyle w:val="Table1"/>
        <w:tblW w:w="10391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87"/>
        <w:gridCol w:w="7603"/>
      </w:tblGrid>
      <w:tr>
        <w:trPr/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Importância</w:t>
            </w:r>
          </w:p>
        </w:tc>
        <w:tc>
          <w:tcPr>
            <w:tcW w:w="7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80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  (Risco 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Alto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 e Prioridade Alta)</w:t>
            </w:r>
          </w:p>
        </w:tc>
      </w:tr>
      <w:tr>
        <w:trPr/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Sumário</w:t>
            </w:r>
          </w:p>
        </w:tc>
        <w:tc>
          <w:tcPr>
            <w:tcW w:w="7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sz w:val="28"/>
                <w:szCs w:val="28"/>
              </w:rPr>
              <w:t>Ator autentica-se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 no sistema para usar funcionalidades disponíveis para o seu perfil.</w:t>
            </w:r>
          </w:p>
        </w:tc>
      </w:tr>
      <w:tr>
        <w:trPr/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Ator Primário</w:t>
            </w:r>
          </w:p>
        </w:tc>
        <w:tc>
          <w:tcPr>
            <w:tcW w:w="7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Cliente</w:t>
            </w:r>
          </w:p>
        </w:tc>
      </w:tr>
      <w:tr>
        <w:trPr/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Ator Secundário</w:t>
            </w:r>
          </w:p>
        </w:tc>
        <w:tc>
          <w:tcPr>
            <w:tcW w:w="7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-</w:t>
            </w:r>
          </w:p>
        </w:tc>
      </w:tr>
      <w:tr>
        <w:trPr/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Pré-Condição</w:t>
            </w:r>
          </w:p>
        </w:tc>
        <w:tc>
          <w:tcPr>
            <w:tcW w:w="7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-</w:t>
            </w:r>
          </w:p>
        </w:tc>
      </w:tr>
      <w:tr>
        <w:trPr/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Pós-Condição</w:t>
            </w:r>
          </w:p>
        </w:tc>
        <w:tc>
          <w:tcPr>
            <w:tcW w:w="7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-</w:t>
            </w:r>
          </w:p>
        </w:tc>
      </w:tr>
      <w:tr>
        <w:trPr>
          <w:cantSplit w:val="true"/>
        </w:trPr>
        <w:tc>
          <w:tcPr>
            <w:tcW w:w="10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Heading2"/>
              <w:numPr>
                <w:ilvl w:val="1"/>
                <w:numId w:val="1"/>
              </w:numPr>
              <w:ind w:hanging="0" w:left="0" w:right="0"/>
              <w:rPr>
                <w:position w:val="0"/>
                <w:sz w:val="24"/>
                <w:vertAlign w:val="baseline"/>
              </w:rPr>
            </w:pPr>
            <w:r>
              <w:rPr>
                <w:b/>
                <w:position w:val="0"/>
                <w:sz w:val="32"/>
                <w:sz w:val="32"/>
                <w:szCs w:val="32"/>
                <w:vertAlign w:val="baseline"/>
              </w:rPr>
              <w:t xml:space="preserve">Fluxo Principal </w:t>
            </w:r>
          </w:p>
        </w:tc>
      </w:tr>
      <w:tr>
        <w:trPr/>
        <w:tc>
          <w:tcPr>
            <w:tcW w:w="10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hd w:val="clear" w:fill="auto"/>
              <w:ind w:hanging="340" w:left="283" w:right="57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1. Ator pressiona  botão “Entrar com telefone” na tela de </w:t>
            </w:r>
            <w:r>
              <w:rPr>
                <w:sz w:val="28"/>
                <w:szCs w:val="28"/>
              </w:rPr>
              <w:t>primeiro acesso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(</w:t>
            </w:r>
            <w:r>
              <w:rPr>
                <w:color w:val="FF0000"/>
                <w:position w:val="0"/>
                <w:sz w:val="28"/>
                <w:sz w:val="28"/>
                <w:szCs w:val="28"/>
                <w:vertAlign w:val="baseline"/>
              </w:rPr>
              <w:t>Tela_M0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).</w:t>
            </w:r>
          </w:p>
          <w:p>
            <w:pPr>
              <w:pStyle w:val="normal1"/>
              <w:widowControl/>
              <w:shd w:val="clear" w:fill="auto"/>
              <w:ind w:hanging="340" w:left="283" w:right="57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2. Sistema exibe tela para </w:t>
            </w:r>
            <w:r>
              <w:rPr>
                <w:sz w:val="28"/>
                <w:szCs w:val="28"/>
              </w:rPr>
              <w:t xml:space="preserve">inserir 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telefone (</w:t>
            </w:r>
            <w:r>
              <w:rPr>
                <w:color w:val="FF0000"/>
                <w:sz w:val="28"/>
                <w:szCs w:val="28"/>
              </w:rPr>
              <w:t>Tela_M3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).</w:t>
            </w:r>
          </w:p>
          <w:p>
            <w:pPr>
              <w:pStyle w:val="normal1"/>
              <w:widowControl/>
              <w:shd w:val="clear" w:fill="auto"/>
              <w:ind w:hanging="340" w:left="283" w:right="57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3. Ator informa telefone e pressiona botão "Entrar".</w:t>
            </w:r>
          </w:p>
          <w:p>
            <w:pPr>
              <w:pStyle w:val="normal1"/>
              <w:widowControl/>
              <w:shd w:val="clear" w:fill="auto"/>
              <w:ind w:hanging="340" w:left="283" w:right="57"/>
              <w:rPr>
                <w:sz w:val="28"/>
                <w:szCs w:val="28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4. </w:t>
            </w:r>
            <w:r>
              <w:rPr>
                <w:sz w:val="28"/>
                <w:szCs w:val="28"/>
              </w:rPr>
              <w:t xml:space="preserve">O sistema verifica no banco de dados se o telefone é </w:t>
            </w:r>
            <w:r>
              <w:rPr>
                <w:sz w:val="28"/>
                <w:szCs w:val="28"/>
              </w:rPr>
              <w:t>válido e se</w:t>
            </w:r>
            <w:r>
              <w:rPr>
                <w:sz w:val="28"/>
                <w:szCs w:val="28"/>
              </w:rPr>
              <w:t xml:space="preserve"> já está cadastrado.</w:t>
            </w:r>
          </w:p>
          <w:p>
            <w:pPr>
              <w:pStyle w:val="normal1"/>
              <w:widowControl/>
              <w:shd w:val="clear" w:fill="auto"/>
              <w:ind w:hanging="340" w:left="283" w:right="57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5. Ator é levado para a tela inicial do aplicativo (</w:t>
            </w:r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>
          <w:cantSplit w:val="true"/>
        </w:trPr>
        <w:tc>
          <w:tcPr>
            <w:tcW w:w="10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bookmarkStart w:id="0" w:name="_heading=h.jy2iixtcmzej"/>
            <w:bookmarkEnd w:id="0"/>
            <w:r>
              <w:rPr>
                <w:b/>
              </w:rPr>
              <w:t>Fluxos de Exceção</w:t>
            </w:r>
          </w:p>
        </w:tc>
      </w:tr>
      <w:tr>
        <w:trPr>
          <w:trHeight w:val="795" w:hRule="atLeast"/>
          <w:cantSplit w:val="true"/>
        </w:trPr>
        <w:tc>
          <w:tcPr>
            <w:tcW w:w="10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Heading2"/>
              <w:jc w:val="left"/>
              <w:rPr>
                <w:position w:val="0"/>
                <w:sz w:val="24"/>
                <w:vertAlign w:val="baseline"/>
              </w:rPr>
            </w:pPr>
            <w:bookmarkStart w:id="1" w:name="_heading=h.tnbiu111sri8"/>
            <w:bookmarkEnd w:id="1"/>
            <w:r>
              <w:rPr>
                <w:b/>
              </w:rPr>
              <w:t>Linha 4</w:t>
            </w:r>
            <w:r>
              <w:rPr/>
              <w:t xml:space="preserve">: Telefone do usuário inválido. O sistema </w:t>
            </w:r>
            <w:r>
              <w:rPr/>
              <w:t xml:space="preserve">informa </w:t>
            </w:r>
            <w:r>
              <w:rPr/>
              <w:t>a mensagem: “Telefone do usuário inválido” e retorna para o passo 2.</w:t>
            </w:r>
          </w:p>
          <w:p>
            <w:pPr>
              <w:pStyle w:val="Heading2"/>
              <w:jc w:val="left"/>
              <w:rPr>
                <w:color w:val="FF0000"/>
              </w:rPr>
            </w:pPr>
            <w:bookmarkStart w:id="2" w:name="_heading=h.20wmjpho2lz9_Copia_1_Copia_1"/>
            <w:bookmarkEnd w:id="2"/>
            <w:r>
              <w:rPr>
                <w:b/>
              </w:rPr>
              <w:t xml:space="preserve">Linha 4: </w:t>
            </w:r>
            <w:r>
              <w:rPr/>
              <w:t xml:space="preserve">O sistema verifica que o telefone </w:t>
            </w:r>
            <w:r>
              <w:rPr/>
              <w:t xml:space="preserve">válido </w:t>
            </w:r>
            <w:r>
              <w:rPr/>
              <w:t xml:space="preserve">não está cadastrado. Ver </w:t>
            </w:r>
            <w:r>
              <w:rPr>
                <w:color w:val="FF0000"/>
              </w:rPr>
              <w:t>Seção Cadastrar Usuário</w:t>
            </w:r>
          </w:p>
        </w:tc>
      </w:tr>
      <w:tr>
        <w:trPr>
          <w:trHeight w:val="357" w:hRule="atLeast"/>
          <w:cantSplit w:val="true"/>
        </w:trPr>
        <w:tc>
          <w:tcPr>
            <w:tcW w:w="10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bookmarkStart w:id="3" w:name="_heading=h.20wmjpho2lz9"/>
            <w:bookmarkEnd w:id="3"/>
            <w:r>
              <w:rPr>
                <w:b/>
              </w:rPr>
              <w:t>Fluxos Alternativo</w:t>
            </w:r>
          </w:p>
        </w:tc>
      </w:tr>
      <w:tr>
        <w:trPr>
          <w:trHeight w:val="556" w:hRule="atLeast"/>
          <w:cantSplit w:val="true"/>
        </w:trPr>
        <w:tc>
          <w:tcPr>
            <w:tcW w:w="10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Heading2"/>
              <w:jc w:val="left"/>
              <w:rPr>
                <w:b/>
              </w:rPr>
            </w:pPr>
            <w:bookmarkStart w:id="4" w:name="_heading=h.sk96w03znybo"/>
            <w:bookmarkEnd w:id="4"/>
            <w:r>
              <w:rPr>
                <w:b/>
              </w:rPr>
              <w:t xml:space="preserve">Linha 2: </w:t>
            </w:r>
            <w:r>
              <w:rPr/>
              <w:t>Ator seleciona o ícone “Voltar”. Retorna a tela inicial do sistema(</w:t>
            </w:r>
            <w:r>
              <w:rPr>
                <w:color w:val="FF0000"/>
              </w:rPr>
              <w:t>Tela_M0</w:t>
            </w:r>
            <w:r>
              <w:rPr/>
              <w:t>).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Cadastrar Usuário</w:t>
      </w:r>
    </w:p>
    <w:tbl>
      <w:tblPr>
        <w:tblStyle w:val="Table2"/>
        <w:tblW w:w="10391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87"/>
        <w:gridCol w:w="7603"/>
      </w:tblGrid>
      <w:tr>
        <w:trPr/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sz w:val="28"/>
                <w:szCs w:val="28"/>
              </w:rPr>
              <w:t>Ator cadastra-se no sistema.</w:t>
            </w:r>
          </w:p>
        </w:tc>
      </w:tr>
      <w:tr>
        <w:trPr>
          <w:cantSplit w:val="true"/>
        </w:trPr>
        <w:tc>
          <w:tcPr>
            <w:tcW w:w="10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Heading2"/>
              <w:numPr>
                <w:ilvl w:val="1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 xml:space="preserve">Fluxo Principal </w:t>
            </w:r>
          </w:p>
        </w:tc>
      </w:tr>
      <w:tr>
        <w:trPr/>
        <w:tc>
          <w:tcPr>
            <w:tcW w:w="10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ind w:hanging="340" w:left="283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Sistema exibe tela para cadastrar endereço (</w:t>
            </w:r>
            <w:r>
              <w:rPr>
                <w:color w:val="FF0000"/>
                <w:sz w:val="28"/>
                <w:szCs w:val="28"/>
              </w:rPr>
              <w:t>Tela_M2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1"/>
              <w:ind w:hanging="340" w:left="283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Ator informa os dados necessários e pressiona o botão “Confirmar”</w:t>
            </w:r>
          </w:p>
          <w:p>
            <w:pPr>
              <w:pStyle w:val="normal1"/>
              <w:ind w:hanging="340" w:left="283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Sistema verifica se os dados estão válidos</w:t>
            </w:r>
          </w:p>
          <w:p>
            <w:pPr>
              <w:pStyle w:val="normal1"/>
              <w:ind w:hanging="340" w:left="283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Sistema exibe a tela inicial do aplicativo (</w:t>
            </w:r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>
          <w:cantSplit w:val="true"/>
        </w:trPr>
        <w:tc>
          <w:tcPr>
            <w:tcW w:w="10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Heading2"/>
              <w:numPr>
                <w:ilvl w:val="1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</w:rPr>
              <w:t>Fluxos de Exceção</w:t>
            </w:r>
          </w:p>
        </w:tc>
      </w:tr>
      <w:tr>
        <w:trPr>
          <w:trHeight w:val="795" w:hRule="atLeast"/>
          <w:cantSplit w:val="true"/>
        </w:trPr>
        <w:tc>
          <w:tcPr>
            <w:tcW w:w="10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Heading2"/>
              <w:jc w:val="left"/>
              <w:rPr/>
            </w:pPr>
            <w:bookmarkStart w:id="5" w:name="_heading=h.5ixhcdae7ewq"/>
            <w:bookmarkEnd w:id="5"/>
            <w:r>
              <w:rPr>
                <w:b/>
              </w:rPr>
              <w:t>Linha 3</w:t>
            </w:r>
            <w:r>
              <w:rPr/>
              <w:t>: Dados do usuário inválidos. Sistema exibe mensagem “Dados inválidos” e exibe os campos que estão com problemas, retornando ao passo 2.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jc w:val="center"/>
        <w:rPr>
          <w:b/>
          <w:position w:val="0"/>
          <w:sz w:val="28"/>
          <w:sz w:val="28"/>
          <w:szCs w:val="28"/>
          <w:vertAlign w:val="baseline"/>
        </w:rPr>
      </w:pPr>
      <w:r>
        <w:rPr>
          <w:b/>
          <w:position w:val="0"/>
          <w:sz w:val="28"/>
          <w:sz w:val="28"/>
          <w:szCs w:val="28"/>
          <w:vertAlign w:val="baseline"/>
        </w:rPr>
      </w:r>
    </w:p>
    <w:tbl>
      <w:tblPr>
        <w:tblStyle w:val="Table3"/>
        <w:tblW w:w="1054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627"/>
        <w:gridCol w:w="2083"/>
        <w:gridCol w:w="5838"/>
      </w:tblGrid>
      <w:tr>
        <w:trPr/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Histórico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Data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Pessoa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Alteração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27/08/2025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Kauan Felipe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Criação do Caso de Uso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27/08/2025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Paulo Henrique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Criação da seção Cadastrar Usuário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29/08/2025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Kauan Felipe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Correção dos fluxos</w:t>
            </w:r>
          </w:p>
        </w:tc>
      </w:tr>
      <w:tr>
        <w:trPr/>
        <w:tc>
          <w:tcPr>
            <w:tcW w:w="2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07/11/2025</w:t>
            </w:r>
          </w:p>
        </w:tc>
        <w:tc>
          <w:tcPr>
            <w:tcW w:w="20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Matheus Calixto</w:t>
            </w:r>
          </w:p>
        </w:tc>
        <w:tc>
          <w:tcPr>
            <w:tcW w:w="58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Correção dos fluxo da seção principal</w:t>
            </w:r>
          </w:p>
        </w:tc>
      </w:tr>
    </w:tbl>
    <w:p>
      <w:pPr>
        <w:pStyle w:val="normal1"/>
        <w:jc w:val="center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Georg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widowControl/>
      <w:ind w:hanging="0" w:left="0"/>
    </w:pPr>
    <w:rPr>
      <w:rFonts w:ascii="Times New Roman" w:hAnsi="Times New Roman" w:eastAsia="Times New Roman" w:cs="Times New Roman"/>
      <w:b/>
      <w:position w:val="0"/>
      <w:sz w:val="28"/>
      <w:sz w:val="28"/>
      <w:szCs w:val="28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widowControl/>
      <w:ind w:hanging="0" w:left="0"/>
      <w:jc w:val="center"/>
    </w:pPr>
    <w:rPr>
      <w:rFonts w:ascii="Times New Roman" w:hAnsi="Times New Roman" w:eastAsia="Times New Roman" w:cs="Times New Roman"/>
      <w:position w:val="0"/>
      <w:sz w:val="28"/>
      <w:sz w:val="28"/>
      <w:szCs w:val="28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WW8Num2z0">
    <w:name w:val="WW8Num2z0"/>
    <w:qFormat/>
    <w:rPr>
      <w:rFonts w:ascii="Symbol" w:hAnsi="Symbol" w:cs="Symbol"/>
      <w:w w:val="100"/>
      <w:position w:val="0"/>
      <w:sz w:val="24"/>
      <w:effect w:val="none"/>
      <w:vertAlign w:val="baseline"/>
      <w:em w:val="none"/>
    </w:rPr>
  </w:style>
  <w:style w:type="character" w:styleId="WW8Num1z0">
    <w:name w:val="WW8Num1z0"/>
    <w:qFormat/>
    <w:rPr>
      <w:rFonts w:ascii="Symbol" w:hAnsi="Symbol" w:cs="Symbol"/>
      <w:w w:val="100"/>
      <w:position w:val="0"/>
      <w:sz w:val="24"/>
      <w:effect w:val="none"/>
      <w:vertAlign w:val="baseline"/>
      <w:em w:val="none"/>
    </w:rPr>
  </w:style>
  <w:style w:type="character" w:styleId="WW8Num3z0">
    <w:name w:val="WW8Num3z0"/>
    <w:qFormat/>
    <w:rPr>
      <w:w w:val="100"/>
      <w:position w:val="0"/>
      <w:sz w:val="24"/>
      <w:effect w:val="none"/>
      <w:vertAlign w:val="baseline"/>
      <w:em w:val="none"/>
    </w:rPr>
  </w:style>
  <w:style w:type="character" w:styleId="WW8Num6z0">
    <w:name w:val="WW8Num6z0"/>
    <w:qFormat/>
    <w:rPr>
      <w:w w:val="100"/>
      <w:position w:val="0"/>
      <w:sz w:val="28"/>
      <w:sz w:val="28"/>
      <w:effect w:val="none"/>
      <w:vertAlign w:val="baseline"/>
      <w:em w:val="none"/>
    </w:rPr>
  </w:style>
  <w:style w:type="character" w:styleId="WW8Num7z0">
    <w:name w:val="WW8Num7z0"/>
    <w:qFormat/>
    <w:rPr>
      <w:w w:val="100"/>
      <w:position w:val="0"/>
      <w:sz w:val="28"/>
      <w:sz w:val="28"/>
      <w:effect w:val="none"/>
      <w:vertAlign w:val="baseline"/>
      <w:em w:val="none"/>
    </w:rPr>
  </w:style>
  <w:style w:type="character" w:styleId="WW8Num8z0">
    <w:name w:val="WW8Num8z0"/>
    <w:qFormat/>
    <w:rPr>
      <w:w w:val="100"/>
      <w:position w:val="0"/>
      <w:sz w:val="28"/>
      <w:sz w:val="28"/>
      <w:effect w:val="none"/>
      <w:vertAlign w:val="baseline"/>
      <w:em w:val="none"/>
    </w:rPr>
  </w:style>
  <w:style w:type="character" w:styleId="WW8Num9z0">
    <w:name w:val="WW8Num9z0"/>
    <w:qFormat/>
    <w:rPr>
      <w:w w:val="100"/>
      <w:position w:val="0"/>
      <w:sz w:val="24"/>
      <w:effect w:val="none"/>
      <w:vertAlign w:val="baseline"/>
      <w:em w:val="none"/>
    </w:rPr>
  </w:style>
  <w:style w:type="character" w:styleId="WW8Num10z0">
    <w:name w:val="WW8Num10z0"/>
    <w:qFormat/>
    <w:rPr>
      <w:w w:val="100"/>
      <w:position w:val="0"/>
      <w:sz w:val="28"/>
      <w:sz w:val="28"/>
      <w:effect w:val="none"/>
      <w:vertAlign w:val="baseline"/>
      <w:em w:val="none"/>
    </w:rPr>
  </w:style>
  <w:style w:type="character" w:styleId="WW8Num12z0">
    <w:name w:val="WW8Num12z0"/>
    <w:qFormat/>
    <w:rPr>
      <w:w w:val="100"/>
      <w:position w:val="0"/>
      <w:sz w:val="28"/>
      <w:sz w:val="28"/>
      <w:effect w:val="none"/>
      <w:vertAlign w:val="baseline"/>
      <w:em w:val="none"/>
    </w:rPr>
  </w:style>
  <w:style w:type="character" w:styleId="DefaultParagraphFont">
    <w:name w:val="Default Paragraph Font"/>
    <w:qFormat/>
    <w:rPr>
      <w:w w:val="100"/>
      <w:position w:val="0"/>
      <w:sz w:val="24"/>
      <w:effect w:val="none"/>
      <w:vertAlign w:val="baseline"/>
      <w:em w:val="none"/>
    </w:rPr>
  </w:style>
  <w:style w:type="paragraph" w:styleId="Ttulo">
    <w:name w:val="Título"/>
    <w:basedOn w:val="normal1"/>
    <w:next w:val="BodyText"/>
    <w:qFormat/>
    <w:pPr>
      <w:widowControl/>
      <w:suppressAutoHyphens w:val="false"/>
      <w:bidi w:val="0"/>
      <w:spacing w:lineRule="atLeast" w:line="1"/>
      <w:jc w:val="center"/>
      <w:textAlignment w:val="top"/>
      <w:outlineLvl w:val="0"/>
    </w:pPr>
    <w:rPr>
      <w:rFonts w:ascii="Times New Roman" w:hAnsi="Times New Roman" w:eastAsia="Times New Roman" w:cs="Times New Roman"/>
      <w:b/>
      <w:w w:val="100"/>
      <w:position w:val="-1"/>
      <w:sz w:val="32"/>
      <w:szCs w:val="20"/>
      <w:effect w:val="none"/>
      <w:em w:val="none"/>
      <w:lang w:val="pt-BR" w:eastAsia="zh-CN" w:bidi="ar-SA"/>
    </w:rPr>
  </w:style>
  <w:style w:type="paragraph" w:styleId="BodyText">
    <w:name w:val="Body Text"/>
    <w:basedOn w:val="normal1"/>
    <w:qFormat/>
    <w:pPr>
      <w:widowControl/>
      <w:suppressAutoHyphens w:val="false"/>
      <w:bidi w:val="0"/>
      <w:spacing w:lineRule="auto" w:line="276" w:before="0" w:after="140"/>
      <w:textAlignment w:val="top"/>
      <w:outlineLvl w:val="0"/>
    </w:pPr>
    <w:rPr>
      <w:rFonts w:ascii="Times New Roman" w:hAnsi="Times New Roman" w:eastAsia="Times New Roman" w:cs="Times New Roman"/>
      <w:w w:val="100"/>
      <w:sz w:val="24"/>
      <w:szCs w:val="24"/>
      <w:effect w:val="none"/>
      <w:vertAlign w:val="subscript"/>
      <w:em w:val="none"/>
      <w:lang w:val="pt-BR" w:eastAsia="zh-CN" w:bidi="ar-SA"/>
    </w:rPr>
  </w:style>
  <w:style w:type="paragraph" w:styleId="List">
    <w:name w:val="List"/>
    <w:basedOn w:val="BodyText"/>
    <w:qFormat/>
    <w:pPr>
      <w:widowControl/>
      <w:suppressAutoHyphens w:val="false"/>
      <w:bidi w:val="0"/>
      <w:spacing w:lineRule="auto" w:line="276" w:before="0" w:after="140"/>
      <w:textAlignment w:val="top"/>
    </w:pPr>
    <w:rPr>
      <w:rFonts w:ascii="Times New Roman" w:hAnsi="Times New Roman" w:eastAsia="Times New Roman" w:cs="Noto Sans Devanagari"/>
      <w:w w:val="100"/>
      <w:position w:val="-1"/>
      <w:sz w:val="24"/>
      <w:szCs w:val="24"/>
      <w:effect w:val="none"/>
      <w:em w:val="none"/>
      <w:lang w:val="pt-BR" w:eastAsia="zh-CN" w:bidi="ar-SA"/>
    </w:rPr>
  </w:style>
  <w:style w:type="paragraph" w:styleId="Caption">
    <w:name w:val="Caption"/>
    <w:basedOn w:val="normal1"/>
    <w:qFormat/>
    <w:pPr>
      <w:widowControl/>
      <w:suppressLineNumbers/>
      <w:suppressAutoHyphens w:val="false"/>
      <w:bidi w:val="0"/>
      <w:spacing w:lineRule="atLeast" w:line="1" w:before="120" w:after="120"/>
      <w:textAlignment w:val="top"/>
      <w:outlineLvl w:val="0"/>
    </w:pPr>
    <w:rPr>
      <w:rFonts w:ascii="Times New Roman" w:hAnsi="Times New Roman" w:eastAsia="Times New Roman" w:cs="Noto Sans Devanagari"/>
      <w:i/>
      <w:iCs/>
      <w:w w:val="100"/>
      <w:position w:val="-1"/>
      <w:sz w:val="24"/>
      <w:szCs w:val="24"/>
      <w:effect w:val="none"/>
      <w:em w:val="none"/>
      <w:lang w:val="pt-BR" w:eastAsia="zh-CN" w:bidi="ar-SA"/>
    </w:rPr>
  </w:style>
  <w:style w:type="paragraph" w:styleId="ndice">
    <w:name w:val="Índice"/>
    <w:basedOn w:val="normal1"/>
    <w:qFormat/>
    <w:pPr>
      <w:widowControl/>
      <w:suppressLineNumbers/>
      <w:suppressAutoHyphens w:val="false"/>
      <w:bidi w:val="0"/>
      <w:spacing w:lineRule="atLeast" w:line="1"/>
      <w:textAlignment w:val="top"/>
      <w:outlineLvl w:val="0"/>
    </w:pPr>
    <w:rPr>
      <w:rFonts w:ascii="Times New Roman" w:hAnsi="Times New Roman" w:eastAsia="Times New Roman" w:cs="Noto Sans Devanagari"/>
      <w:w w:val="100"/>
      <w:position w:val="-1"/>
      <w:sz w:val="24"/>
      <w:szCs w:val="24"/>
      <w:effect w:val="none"/>
      <w:em w:val="none"/>
      <w:lang w:val="pt-BR" w:eastAsia="zh-CN" w:bidi="ar-SA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Caption1">
    <w:name w:val="Caption1"/>
    <w:basedOn w:val="normal1"/>
    <w:qFormat/>
    <w:pPr>
      <w:widowControl/>
      <w:suppressLineNumbers/>
      <w:suppressAutoHyphens w:val="false"/>
      <w:bidi w:val="0"/>
      <w:spacing w:lineRule="atLeast" w:line="1" w:before="120" w:after="120"/>
      <w:textAlignment w:val="top"/>
      <w:outlineLvl w:val="0"/>
    </w:pPr>
    <w:rPr>
      <w:rFonts w:ascii="Times New Roman" w:hAnsi="Times New Roman" w:eastAsia="Times New Roman" w:cs="Noto Sans Devanagari"/>
      <w:i/>
      <w:iCs/>
      <w:w w:val="100"/>
      <w:position w:val="-1"/>
      <w:sz w:val="24"/>
      <w:szCs w:val="24"/>
      <w:effect w:val="none"/>
      <w:em w:val="none"/>
      <w:lang w:val="pt-BR" w:eastAsia="zh-CN" w:bidi="ar-SA"/>
    </w:rPr>
  </w:style>
  <w:style w:type="paragraph" w:styleId="BodyTextIndent">
    <w:name w:val="Body Text Indent"/>
    <w:basedOn w:val="normal1"/>
    <w:qFormat/>
    <w:pPr>
      <w:widowControl/>
      <w:suppressAutoHyphens w:val="false"/>
      <w:bidi w:val="0"/>
      <w:spacing w:lineRule="atLeast" w:line="1"/>
      <w:ind w:hanging="0" w:left="284" w:right="0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0"/>
      <w:effect w:val="none"/>
      <w:em w:val="none"/>
      <w:lang w:val="pt-BR" w:eastAsia="zh-CN" w:bidi="ar-SA"/>
    </w:rPr>
  </w:style>
  <w:style w:type="paragraph" w:styleId="Contedodatabela">
    <w:name w:val="Conteúdo da tabela"/>
    <w:basedOn w:val="normal1"/>
    <w:qFormat/>
    <w:pPr>
      <w:widowControl w:val="false"/>
      <w:suppressLineNumbers/>
      <w:suppressAutoHyphens w:val="false"/>
      <w:bidi w:val="0"/>
      <w:spacing w:lineRule="atLeast" w:line="1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4"/>
      <w:szCs w:val="24"/>
      <w:effect w:val="none"/>
      <w:em w:val="none"/>
      <w:lang w:val="pt-BR" w:eastAsia="zh-CN" w:bidi="ar-SA"/>
    </w:rPr>
  </w:style>
  <w:style w:type="paragraph" w:styleId="Ttulodetabela">
    <w:name w:val="Título de tabela"/>
    <w:basedOn w:val="Contedodatabela"/>
    <w:qFormat/>
    <w:pPr>
      <w:widowControl w:val="false"/>
      <w:suppressLineNumbers/>
      <w:suppressAutoHyphens w:val="false"/>
      <w:bidi w:val="0"/>
      <w:spacing w:lineRule="atLeast" w:line="1"/>
      <w:jc w:val="center"/>
      <w:textAlignment w:val="top"/>
    </w:pPr>
    <w:rPr>
      <w:rFonts w:ascii="Times New Roman" w:hAnsi="Times New Roman" w:eastAsia="Times New Roman" w:cs="Times New Roman"/>
      <w:b/>
      <w:bCs/>
      <w:w w:val="100"/>
      <w:position w:val="-1"/>
      <w:sz w:val="24"/>
      <w:szCs w:val="24"/>
      <w:effect w:val="none"/>
      <w:em w:val="none"/>
      <w:lang w:val="pt-BR" w:eastAsia="zh-CN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O/+ZKDNf4Er72cqLp6ZHLcpRzMA==">CgMxLjAyDmguankyaWl4dGNtemVqMg5oLnRuYml1MTExc3JpODIOaC4yMHdtanBobzJsejkyDmguc2s5NncwM3pueWJvMg5oLjIwd21qcGhvMmx6OTIOaC41aXhoY2RhZTdld3E4AGonChRzdWdnZXN0Lm53M3luMmhpcWEzYxIPTWF0aGV1cyBDYWxpeHRvaicKFHN1Z2dlc3QucXM3ZTNxNTRkM2huEg9NYXRoZXVzIENhbGl4dG9qJwoUc3VnZ2VzdC51bW96ajY2aTljMW8SD01hdGhldXMgQ2FsaXh0b2onChRzdWdnZXN0LmtmZ2o4bGQyNjFxcxIPTWF0aGV1cyBDYWxpeHRvaicKFHN1Z2dlc3QubnNuOXByanl0ampyEg9NYXRoZXVzIENhbGl4dG9yITFBVlhNbnV3WmV2ZWc2VmE4WWhqc2E1azVxSlhPUlht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255</Words>
  <Characters>1417</Characters>
  <CharactersWithSpaces>1625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dc:description/>
  <dc:language>pt-BR</dc:language>
  <cp:lastModifiedBy/>
  <dcterms:modified xsi:type="dcterms:W3CDTF">2025-11-07T10:18:31Z</dcterms:modified>
  <cp:revision>1</cp:revision>
  <dc:subject/>
  <dc:title/>
</cp:coreProperties>
</file>