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deve cadastrar e alterar seus dados.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precisa cadastrar, alterar, consultar e excluir os dados de um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Balconista,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after="0" w:afterAutospacing="0" w:before="24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before="0" w:beforeAutospacing="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Doador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Doador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Doador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retorna ao passo 1.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Doador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Doador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doador.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digita o cpf ou nome do doador desejado.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detalhes, na linha da tabela selecionada do doador.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Doador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doador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balconista digita o cpf ou nome do doador desejado.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excluir, na linha da tabela selecionada do doador.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envia a mensagem “Deseja realmente remover o doador?”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confirma a remoção.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doador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doador não pode ser excluído. Sistema exibe mensagem “O doador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Doador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cpf ou nome do doador desejado.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doadores e seleciona a opção de editar, na linha da tabela selecionada do doador.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doador.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Correção do fluxo principal.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