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Vagas e Horários de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vagas e horários.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horário e vagas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horário e vagas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horário e vagas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horário e vagas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horário e vagas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horário e vagas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“Adicionar vaga”.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horário e vagas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horário e vagas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horário e vagas.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horários e vagas com opção de busca pelo nome ou código do horário 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horário e vagas desejado.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horários e vagas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horários e vagas e seleciona a opção de detalhes, na linha da tabela do horário e vagas.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horário e vagas selecionado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horário e vagas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horário e vagas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e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clica no ícone da lixeira do item que deseja remover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vaga?”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solicitação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horário e vagas não podem ser excluídos. O sistema exibe a mensagem “O horário e vagas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horário e vagas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horário e vagas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horário e vagas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listagem de horário e vagas com opção de busca pelo nome ou código do horário e vagas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horário e vagas desejado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horários e vagas que atendem a consulta.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horários e vagas e seleciona a opção de editar, na linha da tabela selecionada do horário e vagas.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horário e vagas selecionadas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horário e 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