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agendamentos.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Agendamento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Agendamento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Agendamento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Agendamento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agendamento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Agendamento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agendamento.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agendamentos com opção de busca pelo nome ou código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agendamento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agendamentos e seleciona a opção de detalhes, na linha da tabela do agendamento.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Agendamento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agendamento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agendamentos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do agendamento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agendamentos e seleciona a opção de excluir, na linha da tabela selecionada do agendamento.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o agendamento?”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agendamento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agendamento não pode ser excluído. O sistema exibe a mensagem “O agendamento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Agendamento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agendamento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agendamentos com opção de busca pelo nome ou código do agendamento(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agendamento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agendamentos e seleciona a opção de editar, na linha da tabela selecionada do agendamento.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