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4</w:t>
      </w: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-</w:t>
      </w:r>
      <w:r w:rsidDel="00000000" w:rsidR="00000000" w:rsidRPr="00000000">
        <w:rPr>
          <w:b w:val="1"/>
          <w:sz w:val="36"/>
          <w:szCs w:val="36"/>
          <w:rtl w:val="0"/>
        </w:rPr>
        <w:t xml:space="preserve">Cancelar inscrição na corrida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(Risco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Alto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Corredor deseja cancelar a inscrição na corrida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 sistema para usar funcionalidades disponíveis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O ator deve estar inscrito na corrida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inscrição é cancelada.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.9492187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</w:rPr>
            </w:pPr>
            <w:bookmarkStart w:colFirst="0" w:colLast="0" w:name="_z9ydrkju3d8u" w:id="0"/>
            <w:bookmarkEnd w:id="0"/>
            <w:r w:rsidDel="00000000" w:rsidR="00000000" w:rsidRPr="00000000">
              <w:rPr>
                <w:rtl w:val="0"/>
              </w:rPr>
              <w:t xml:space="preserve">O Ator clica no ícone do “Perfil” (</w:t>
            </w:r>
            <w:r w:rsidDel="00000000" w:rsidR="00000000" w:rsidRPr="00000000">
              <w:rPr>
                <w:color w:val="ff0000"/>
                <w:rtl w:val="0"/>
              </w:rPr>
              <w:t xml:space="preserve">Tela05_TelaEntrada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lista algumas opções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Tela06_perfilOpcoes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ator clica no botão “Histórico de eventos”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faz a listagem dos eventos que o ator já se inscreveu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Tela09_HistoricoDeEventos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botão “cancelar inscrição”.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na tela “Inscrição cancelada”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Tela21_InscriçãoCancelada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ind w:lef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Linha 5</w:t>
            </w:r>
            <w:r w:rsidDel="00000000" w:rsidR="00000000" w:rsidRPr="00000000">
              <w:rPr>
                <w:rtl w:val="0"/>
              </w:rPr>
              <w:t xml:space="preserve">. O ator deseja cancelar inscrição num evento já realizado (</w:t>
            </w:r>
            <w:r w:rsidDel="00000000" w:rsidR="00000000" w:rsidRPr="00000000">
              <w:rPr>
                <w:color w:val="ff0000"/>
                <w:rtl w:val="0"/>
              </w:rPr>
              <w:t xml:space="preserve">Tela47_InscriçãoImpossivelCancelar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Felipe, Hevellyn, Lorena e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Hevellyn e Lorena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