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CSU0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6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 Avaliar corrida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(Risco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baixo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e Prioridade Alta)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Permite que o corredor registre uma avaliação sobre a corrida em que participou.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realizou a rotina de autenticação no sistema conforme o caso de uso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CSU01.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deve ter se inscrito e participado na corrida que deseja avaliar.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avaliação é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rPr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numPr>
                <w:ilvl w:val="0"/>
                <w:numId w:val="1"/>
              </w:numPr>
              <w:ind w:left="720" w:hanging="360"/>
              <w:jc w:val="left"/>
              <w:rPr>
                <w:rFonts w:ascii="Arial" w:cs="Arial" w:eastAsia="Arial" w:hAnsi="Arial"/>
              </w:rPr>
            </w:pPr>
            <w:bookmarkStart w:colFirst="0" w:colLast="0" w:name="_3qpb06288vyj" w:id="0"/>
            <w:bookmarkEnd w:id="0"/>
            <w:r w:rsidDel="00000000" w:rsidR="00000000" w:rsidRPr="00000000">
              <w:rPr>
                <w:rtl w:val="0"/>
              </w:rPr>
              <w:t xml:space="preserve">O sistema exibe a tela de entrada (</w:t>
            </w:r>
            <w:r w:rsidDel="00000000" w:rsidR="00000000" w:rsidRPr="00000000">
              <w:rPr>
                <w:color w:val="ff0000"/>
                <w:rtl w:val="0"/>
              </w:rPr>
              <w:t xml:space="preserve">Tela09_TelaEntrada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numPr>
                <w:ilvl w:val="0"/>
                <w:numId w:val="1"/>
              </w:numPr>
              <w:ind w:left="720" w:hanging="360"/>
              <w:jc w:val="left"/>
              <w:rPr>
                <w:rFonts w:ascii="Arial" w:cs="Arial" w:eastAsia="Arial" w:hAnsi="Arial"/>
              </w:rPr>
            </w:pPr>
            <w:bookmarkStart w:colFirst="0" w:colLast="0" w:name="_vaslt2yqm56o" w:id="1"/>
            <w:bookmarkEnd w:id="1"/>
            <w:r w:rsidDel="00000000" w:rsidR="00000000" w:rsidRPr="00000000">
              <w:rPr>
                <w:rtl w:val="0"/>
              </w:rPr>
              <w:t xml:space="preserve">O ator clica no ícone“Histórico”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faz a listagem dos eventos que o ator já se inscreveu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Tela13_HistoricoDeEventos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clica no botão “Avaliar corrida”.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tela de avaliação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Tela24_AvaliaçãoCorridaRealizada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corredor avalia a corrida.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ind w:lef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 6.</w:t>
            </w:r>
            <w:r w:rsidDel="00000000" w:rsidR="00000000" w:rsidRPr="00000000">
              <w:rPr>
                <w:rtl w:val="0"/>
              </w:rPr>
              <w:t xml:space="preserve"> Caso o corredor queira avaliar uma corrida ainda não realizada (</w:t>
            </w:r>
            <w:r w:rsidDel="00000000" w:rsidR="00000000" w:rsidRPr="00000000">
              <w:rPr>
                <w:color w:val="ff0000"/>
                <w:rtl w:val="0"/>
              </w:rPr>
              <w:t xml:space="preserve">Tela25_AvaliaçãoCorridaNaoRealizada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Pessoa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Alanna, Felipe, Hevellyn, Lorena e 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Criação do Caso de Us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Alanna, Hevellyn e Lorena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Inclusão da referência aos protótipos de telas</w:t>
            </w:r>
          </w:p>
        </w:tc>
      </w:tr>
    </w:tbl>
    <w:p w:rsidR="00000000" w:rsidDel="00000000" w:rsidP="00000000" w:rsidRDefault="00000000" w:rsidRPr="00000000" w14:paraId="0000003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