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F38E" w14:textId="77777777" w:rsidR="005558D6" w:rsidRDefault="00000000">
      <w:pPr>
        <w:pStyle w:val="Ttulo"/>
        <w:jc w:val="right"/>
      </w:pPr>
      <w:r>
        <w:t>Documento de Visão</w:t>
      </w:r>
    </w:p>
    <w:p w14:paraId="5059F38F" w14:textId="77777777" w:rsidR="005558D6" w:rsidRDefault="005558D6">
      <w:pPr>
        <w:pStyle w:val="Ttulo"/>
        <w:jc w:val="right"/>
      </w:pPr>
    </w:p>
    <w:p w14:paraId="5059F390" w14:textId="77777777" w:rsidR="005558D6" w:rsidRDefault="00000000">
      <w:pPr>
        <w:pStyle w:val="Ttulo"/>
        <w:jc w:val="right"/>
        <w:rPr>
          <w:sz w:val="28"/>
          <w:szCs w:val="28"/>
        </w:rPr>
        <w:sectPr w:rsidR="005558D6">
          <w:headerReference w:type="default" r:id="rId8"/>
          <w:pgSz w:w="12240" w:h="15840"/>
          <w:pgMar w:top="1440" w:right="1440" w:bottom="1440" w:left="1440" w:header="720" w:footer="0" w:gutter="0"/>
          <w:pgNumType w:start="1"/>
          <w:cols w:space="720"/>
        </w:sectPr>
      </w:pPr>
      <w:r>
        <w:rPr>
          <w:sz w:val="28"/>
          <w:szCs w:val="28"/>
        </w:rPr>
        <w:t>Versão 1.1</w:t>
      </w:r>
    </w:p>
    <w:p w14:paraId="5059F391" w14:textId="77777777" w:rsidR="005558D6" w:rsidRDefault="00000000">
      <w:pPr>
        <w:pStyle w:val="Ttulo"/>
        <w:jc w:val="both"/>
      </w:pPr>
      <w:r>
        <w:lastRenderedPageBreak/>
        <w:t>Histórico de Revisão</w:t>
      </w:r>
    </w:p>
    <w:tbl>
      <w:tblPr>
        <w:tblStyle w:val="a6"/>
        <w:tblW w:w="9504" w:type="dxa"/>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1"/>
        <w:gridCol w:w="1152"/>
        <w:gridCol w:w="3747"/>
        <w:gridCol w:w="2304"/>
      </w:tblGrid>
      <w:tr w:rsidR="005558D6" w14:paraId="5059F396" w14:textId="77777777">
        <w:tc>
          <w:tcPr>
            <w:tcW w:w="2301" w:type="dxa"/>
            <w:tcBorders>
              <w:top w:val="single" w:sz="6" w:space="0" w:color="000000"/>
              <w:left w:val="single" w:sz="6" w:space="0" w:color="000000"/>
              <w:bottom w:val="single" w:sz="6" w:space="0" w:color="000000"/>
              <w:right w:val="single" w:sz="6" w:space="0" w:color="000000"/>
            </w:tcBorders>
          </w:tcPr>
          <w:p w14:paraId="5059F392" w14:textId="77777777" w:rsidR="005558D6" w:rsidRDefault="00000000">
            <w:pPr>
              <w:keepLines/>
              <w:spacing w:after="120"/>
              <w:jc w:val="both"/>
              <w:rPr>
                <w:rFonts w:ascii="Arial" w:eastAsia="Arial" w:hAnsi="Arial" w:cs="Arial"/>
                <w:b/>
                <w:color w:val="000000"/>
              </w:rPr>
            </w:pPr>
            <w:r>
              <w:rPr>
                <w:rFonts w:ascii="Arial" w:eastAsia="Arial" w:hAnsi="Arial" w:cs="Arial"/>
                <w:b/>
                <w:color w:val="000000"/>
              </w:rPr>
              <w:t>Data</w:t>
            </w:r>
          </w:p>
        </w:tc>
        <w:tc>
          <w:tcPr>
            <w:tcW w:w="1152" w:type="dxa"/>
            <w:tcBorders>
              <w:top w:val="single" w:sz="6" w:space="0" w:color="000000"/>
              <w:left w:val="single" w:sz="6" w:space="0" w:color="000000"/>
              <w:bottom w:val="single" w:sz="6" w:space="0" w:color="000000"/>
              <w:right w:val="single" w:sz="6" w:space="0" w:color="000000"/>
            </w:tcBorders>
          </w:tcPr>
          <w:p w14:paraId="5059F393" w14:textId="77777777" w:rsidR="005558D6" w:rsidRDefault="00000000">
            <w:pPr>
              <w:keepLines/>
              <w:spacing w:after="120"/>
              <w:jc w:val="both"/>
              <w:rPr>
                <w:rFonts w:ascii="Arial" w:eastAsia="Arial" w:hAnsi="Arial" w:cs="Arial"/>
                <w:b/>
                <w:color w:val="000000"/>
              </w:rPr>
            </w:pPr>
            <w:r>
              <w:rPr>
                <w:rFonts w:ascii="Arial" w:eastAsia="Arial" w:hAnsi="Arial" w:cs="Arial"/>
                <w:b/>
                <w:color w:val="000000"/>
              </w:rPr>
              <w:t>Versão</w:t>
            </w:r>
          </w:p>
        </w:tc>
        <w:tc>
          <w:tcPr>
            <w:tcW w:w="3747" w:type="dxa"/>
            <w:tcBorders>
              <w:top w:val="single" w:sz="6" w:space="0" w:color="000000"/>
              <w:left w:val="single" w:sz="6" w:space="0" w:color="000000"/>
              <w:bottom w:val="single" w:sz="6" w:space="0" w:color="000000"/>
              <w:right w:val="single" w:sz="6" w:space="0" w:color="000000"/>
            </w:tcBorders>
          </w:tcPr>
          <w:p w14:paraId="5059F394" w14:textId="77777777" w:rsidR="005558D6" w:rsidRDefault="00000000">
            <w:pPr>
              <w:keepLines/>
              <w:spacing w:after="120"/>
              <w:jc w:val="both"/>
              <w:rPr>
                <w:rFonts w:ascii="Arial" w:eastAsia="Arial" w:hAnsi="Arial" w:cs="Arial"/>
                <w:b/>
                <w:color w:val="000000"/>
              </w:rPr>
            </w:pPr>
            <w:r>
              <w:rPr>
                <w:rFonts w:ascii="Arial" w:eastAsia="Arial" w:hAnsi="Arial" w:cs="Arial"/>
                <w:b/>
                <w:color w:val="000000"/>
              </w:rPr>
              <w:t>Descrição</w:t>
            </w:r>
          </w:p>
        </w:tc>
        <w:tc>
          <w:tcPr>
            <w:tcW w:w="2304" w:type="dxa"/>
            <w:tcBorders>
              <w:top w:val="single" w:sz="6" w:space="0" w:color="000000"/>
              <w:left w:val="single" w:sz="6" w:space="0" w:color="000000"/>
              <w:bottom w:val="single" w:sz="6" w:space="0" w:color="000000"/>
              <w:right w:val="single" w:sz="6" w:space="0" w:color="000000"/>
            </w:tcBorders>
          </w:tcPr>
          <w:p w14:paraId="5059F395" w14:textId="77777777" w:rsidR="005558D6" w:rsidRDefault="00000000">
            <w:pPr>
              <w:keepLines/>
              <w:spacing w:after="120"/>
              <w:jc w:val="both"/>
              <w:rPr>
                <w:rFonts w:ascii="Arial" w:eastAsia="Arial" w:hAnsi="Arial" w:cs="Arial"/>
                <w:b/>
                <w:color w:val="000000"/>
              </w:rPr>
            </w:pPr>
            <w:r>
              <w:rPr>
                <w:rFonts w:ascii="Arial" w:eastAsia="Arial" w:hAnsi="Arial" w:cs="Arial"/>
                <w:b/>
                <w:color w:val="000000"/>
              </w:rPr>
              <w:t>Autor</w:t>
            </w:r>
          </w:p>
        </w:tc>
      </w:tr>
      <w:tr w:rsidR="005558D6" w14:paraId="5059F39E" w14:textId="77777777">
        <w:tc>
          <w:tcPr>
            <w:tcW w:w="2301" w:type="dxa"/>
            <w:tcBorders>
              <w:top w:val="single" w:sz="6" w:space="0" w:color="000000"/>
              <w:left w:val="single" w:sz="6" w:space="0" w:color="000000"/>
              <w:bottom w:val="single" w:sz="6" w:space="0" w:color="000000"/>
              <w:right w:val="single" w:sz="6" w:space="0" w:color="000000"/>
            </w:tcBorders>
          </w:tcPr>
          <w:p w14:paraId="5059F397" w14:textId="77777777" w:rsidR="005558D6" w:rsidRDefault="00000000">
            <w:pPr>
              <w:keepLines/>
              <w:spacing w:after="120"/>
              <w:jc w:val="both"/>
              <w:rPr>
                <w:rFonts w:ascii="Arial" w:eastAsia="Arial" w:hAnsi="Arial" w:cs="Arial"/>
                <w:color w:val="000000"/>
              </w:rPr>
            </w:pPr>
            <w:r>
              <w:rPr>
                <w:rFonts w:ascii="Arial" w:eastAsia="Arial" w:hAnsi="Arial" w:cs="Arial"/>
              </w:rPr>
              <w:t>07</w:t>
            </w:r>
            <w:r>
              <w:rPr>
                <w:rFonts w:ascii="Arial" w:eastAsia="Arial" w:hAnsi="Arial" w:cs="Arial"/>
                <w:color w:val="000000"/>
              </w:rPr>
              <w:t>/</w:t>
            </w:r>
            <w:r>
              <w:rPr>
                <w:rFonts w:ascii="Arial" w:eastAsia="Arial" w:hAnsi="Arial" w:cs="Arial"/>
              </w:rPr>
              <w:t>06</w:t>
            </w:r>
            <w:r>
              <w:rPr>
                <w:rFonts w:ascii="Arial" w:eastAsia="Arial" w:hAnsi="Arial" w:cs="Arial"/>
                <w:color w:val="000000"/>
              </w:rPr>
              <w:t>/202</w:t>
            </w:r>
            <w:r>
              <w:rPr>
                <w:rFonts w:ascii="Arial" w:eastAsia="Arial" w:hAnsi="Arial" w:cs="Arial"/>
              </w:rPr>
              <w:t>5</w:t>
            </w:r>
          </w:p>
        </w:tc>
        <w:tc>
          <w:tcPr>
            <w:tcW w:w="1152" w:type="dxa"/>
            <w:tcBorders>
              <w:top w:val="single" w:sz="6" w:space="0" w:color="000000"/>
              <w:left w:val="single" w:sz="6" w:space="0" w:color="000000"/>
              <w:bottom w:val="single" w:sz="6" w:space="0" w:color="000000"/>
              <w:right w:val="single" w:sz="6" w:space="0" w:color="000000"/>
            </w:tcBorders>
          </w:tcPr>
          <w:p w14:paraId="5059F398" w14:textId="77777777" w:rsidR="005558D6" w:rsidRDefault="00000000">
            <w:pPr>
              <w:keepLines/>
              <w:spacing w:after="120"/>
              <w:jc w:val="both"/>
              <w:rPr>
                <w:rFonts w:ascii="Arial" w:eastAsia="Arial" w:hAnsi="Arial" w:cs="Arial"/>
                <w:color w:val="000000"/>
              </w:rPr>
            </w:pPr>
            <w:r>
              <w:rPr>
                <w:rFonts w:ascii="Arial" w:eastAsia="Arial" w:hAnsi="Arial" w:cs="Arial"/>
                <w:color w:val="000000"/>
              </w:rPr>
              <w:t>1.0</w:t>
            </w:r>
          </w:p>
        </w:tc>
        <w:tc>
          <w:tcPr>
            <w:tcW w:w="3747" w:type="dxa"/>
            <w:tcBorders>
              <w:top w:val="single" w:sz="6" w:space="0" w:color="000000"/>
              <w:left w:val="single" w:sz="6" w:space="0" w:color="000000"/>
              <w:bottom w:val="single" w:sz="6" w:space="0" w:color="000000"/>
              <w:right w:val="single" w:sz="6" w:space="0" w:color="000000"/>
            </w:tcBorders>
          </w:tcPr>
          <w:p w14:paraId="5059F399" w14:textId="77777777" w:rsidR="005558D6" w:rsidRDefault="00000000">
            <w:pPr>
              <w:keepLines/>
              <w:spacing w:after="120"/>
              <w:jc w:val="both"/>
              <w:rPr>
                <w:rFonts w:ascii="Arial" w:eastAsia="Arial" w:hAnsi="Arial" w:cs="Arial"/>
                <w:color w:val="000000"/>
              </w:rPr>
            </w:pPr>
            <w:r>
              <w:rPr>
                <w:rFonts w:ascii="Arial" w:eastAsia="Arial" w:hAnsi="Arial" w:cs="Arial"/>
                <w:color w:val="000000"/>
              </w:rPr>
              <w:t>Versão inicial do documento.</w:t>
            </w:r>
          </w:p>
        </w:tc>
        <w:tc>
          <w:tcPr>
            <w:tcW w:w="2304" w:type="dxa"/>
            <w:tcBorders>
              <w:top w:val="single" w:sz="6" w:space="0" w:color="000000"/>
              <w:left w:val="single" w:sz="6" w:space="0" w:color="000000"/>
              <w:bottom w:val="single" w:sz="6" w:space="0" w:color="000000"/>
              <w:right w:val="single" w:sz="6" w:space="0" w:color="000000"/>
            </w:tcBorders>
          </w:tcPr>
          <w:p w14:paraId="5059F39A" w14:textId="77777777" w:rsidR="005558D6" w:rsidRDefault="00000000">
            <w:pPr>
              <w:keepLines/>
              <w:spacing w:after="120"/>
              <w:rPr>
                <w:rFonts w:ascii="Arial" w:eastAsia="Arial" w:hAnsi="Arial" w:cs="Arial"/>
              </w:rPr>
            </w:pPr>
            <w:r>
              <w:rPr>
                <w:rFonts w:ascii="Arial" w:eastAsia="Arial" w:hAnsi="Arial" w:cs="Arial"/>
              </w:rPr>
              <w:t xml:space="preserve">Tópico 1: Alanna Rayssa; </w:t>
            </w:r>
          </w:p>
          <w:p w14:paraId="5059F39B" w14:textId="77777777" w:rsidR="005558D6" w:rsidRDefault="00000000">
            <w:pPr>
              <w:keepLines/>
              <w:spacing w:after="120"/>
              <w:rPr>
                <w:rFonts w:ascii="Arial" w:eastAsia="Arial" w:hAnsi="Arial" w:cs="Arial"/>
              </w:rPr>
            </w:pPr>
            <w:r>
              <w:rPr>
                <w:rFonts w:ascii="Arial" w:eastAsia="Arial" w:hAnsi="Arial" w:cs="Arial"/>
              </w:rPr>
              <w:t>Tópico 2: Lorena Pereira;</w:t>
            </w:r>
          </w:p>
          <w:p w14:paraId="5059F39C" w14:textId="77777777" w:rsidR="005558D6" w:rsidRDefault="00000000">
            <w:pPr>
              <w:keepLines/>
              <w:spacing w:after="120"/>
              <w:rPr>
                <w:rFonts w:ascii="Arial" w:eastAsia="Arial" w:hAnsi="Arial" w:cs="Arial"/>
              </w:rPr>
            </w:pPr>
            <w:r>
              <w:rPr>
                <w:rFonts w:ascii="Arial" w:eastAsia="Arial" w:hAnsi="Arial" w:cs="Arial"/>
              </w:rPr>
              <w:t>Tópico 3: Lucas Cunha.</w:t>
            </w:r>
          </w:p>
          <w:p w14:paraId="5059F39D" w14:textId="77777777" w:rsidR="005558D6" w:rsidRDefault="005558D6">
            <w:pPr>
              <w:keepLines/>
              <w:spacing w:after="120"/>
              <w:rPr>
                <w:rFonts w:ascii="Arial" w:eastAsia="Arial" w:hAnsi="Arial" w:cs="Arial"/>
              </w:rPr>
            </w:pPr>
          </w:p>
        </w:tc>
      </w:tr>
      <w:tr w:rsidR="005558D6" w14:paraId="5059F3A6" w14:textId="77777777">
        <w:tc>
          <w:tcPr>
            <w:tcW w:w="2301" w:type="dxa"/>
            <w:tcBorders>
              <w:top w:val="single" w:sz="6" w:space="0" w:color="000000"/>
              <w:left w:val="single" w:sz="6" w:space="0" w:color="000000"/>
              <w:bottom w:val="single" w:sz="6" w:space="0" w:color="000000"/>
              <w:right w:val="single" w:sz="6" w:space="0" w:color="000000"/>
            </w:tcBorders>
          </w:tcPr>
          <w:p w14:paraId="5059F39F" w14:textId="77777777" w:rsidR="005558D6" w:rsidRDefault="00000000">
            <w:pPr>
              <w:keepLines/>
              <w:spacing w:after="120"/>
              <w:jc w:val="both"/>
              <w:rPr>
                <w:rFonts w:ascii="Arial" w:eastAsia="Arial" w:hAnsi="Arial" w:cs="Arial"/>
                <w:color w:val="000000"/>
              </w:rPr>
            </w:pPr>
            <w:r>
              <w:rPr>
                <w:rFonts w:ascii="Arial" w:eastAsia="Arial" w:hAnsi="Arial" w:cs="Arial"/>
              </w:rPr>
              <w:t>03/08/2025</w:t>
            </w:r>
          </w:p>
        </w:tc>
        <w:tc>
          <w:tcPr>
            <w:tcW w:w="1152" w:type="dxa"/>
            <w:tcBorders>
              <w:top w:val="single" w:sz="6" w:space="0" w:color="000000"/>
              <w:left w:val="single" w:sz="6" w:space="0" w:color="000000"/>
              <w:bottom w:val="single" w:sz="6" w:space="0" w:color="000000"/>
              <w:right w:val="single" w:sz="6" w:space="0" w:color="000000"/>
            </w:tcBorders>
          </w:tcPr>
          <w:p w14:paraId="5059F3A0" w14:textId="77777777" w:rsidR="005558D6" w:rsidRDefault="00000000">
            <w:pPr>
              <w:keepLines/>
              <w:spacing w:after="120"/>
              <w:jc w:val="both"/>
              <w:rPr>
                <w:rFonts w:ascii="Arial" w:eastAsia="Arial" w:hAnsi="Arial" w:cs="Arial"/>
                <w:color w:val="000000"/>
              </w:rPr>
            </w:pPr>
            <w:r>
              <w:rPr>
                <w:rFonts w:ascii="Arial" w:eastAsia="Arial" w:hAnsi="Arial" w:cs="Arial"/>
              </w:rPr>
              <w:t>1.1</w:t>
            </w:r>
          </w:p>
        </w:tc>
        <w:tc>
          <w:tcPr>
            <w:tcW w:w="3747" w:type="dxa"/>
            <w:tcBorders>
              <w:top w:val="single" w:sz="6" w:space="0" w:color="000000"/>
              <w:left w:val="single" w:sz="6" w:space="0" w:color="000000"/>
              <w:bottom w:val="single" w:sz="6" w:space="0" w:color="000000"/>
              <w:right w:val="single" w:sz="6" w:space="0" w:color="000000"/>
            </w:tcBorders>
          </w:tcPr>
          <w:p w14:paraId="5059F3A1" w14:textId="77777777" w:rsidR="005558D6" w:rsidRDefault="00000000">
            <w:pPr>
              <w:keepLines/>
              <w:spacing w:after="120"/>
              <w:jc w:val="both"/>
              <w:rPr>
                <w:rFonts w:ascii="Arial" w:eastAsia="Arial" w:hAnsi="Arial" w:cs="Arial"/>
                <w:color w:val="000000"/>
              </w:rPr>
            </w:pPr>
            <w:r>
              <w:rPr>
                <w:rFonts w:ascii="Arial" w:eastAsia="Arial" w:hAnsi="Arial" w:cs="Arial"/>
              </w:rPr>
              <w:t>Incremento dos tópicos 4, 5, 6.</w:t>
            </w:r>
          </w:p>
        </w:tc>
        <w:tc>
          <w:tcPr>
            <w:tcW w:w="2304" w:type="dxa"/>
            <w:tcBorders>
              <w:top w:val="single" w:sz="6" w:space="0" w:color="000000"/>
              <w:left w:val="single" w:sz="6" w:space="0" w:color="000000"/>
              <w:bottom w:val="single" w:sz="6" w:space="0" w:color="000000"/>
              <w:right w:val="single" w:sz="6" w:space="0" w:color="000000"/>
            </w:tcBorders>
          </w:tcPr>
          <w:p w14:paraId="5059F3A2" w14:textId="77777777" w:rsidR="005558D6" w:rsidRDefault="00000000">
            <w:pPr>
              <w:keepLines/>
              <w:spacing w:after="120"/>
              <w:rPr>
                <w:rFonts w:ascii="Arial" w:eastAsia="Arial" w:hAnsi="Arial" w:cs="Arial"/>
              </w:rPr>
            </w:pPr>
            <w:r>
              <w:rPr>
                <w:rFonts w:ascii="Arial" w:eastAsia="Arial" w:hAnsi="Arial" w:cs="Arial"/>
              </w:rPr>
              <w:t>Tópico 4: Lucas Silveira;</w:t>
            </w:r>
          </w:p>
          <w:p w14:paraId="5059F3A3" w14:textId="77777777" w:rsidR="005558D6" w:rsidRDefault="00000000">
            <w:pPr>
              <w:keepLines/>
              <w:spacing w:after="120"/>
              <w:rPr>
                <w:rFonts w:ascii="Arial" w:eastAsia="Arial" w:hAnsi="Arial" w:cs="Arial"/>
              </w:rPr>
            </w:pPr>
            <w:r>
              <w:rPr>
                <w:rFonts w:ascii="Arial" w:eastAsia="Arial" w:hAnsi="Arial" w:cs="Arial"/>
              </w:rPr>
              <w:t>Tópico 5: Hevellyn de Souza;</w:t>
            </w:r>
          </w:p>
          <w:p w14:paraId="5059F3A4" w14:textId="77777777" w:rsidR="005558D6" w:rsidRDefault="00000000">
            <w:pPr>
              <w:keepLines/>
              <w:spacing w:after="120"/>
              <w:rPr>
                <w:rFonts w:ascii="Arial" w:eastAsia="Arial" w:hAnsi="Arial" w:cs="Arial"/>
              </w:rPr>
            </w:pPr>
            <w:r>
              <w:rPr>
                <w:rFonts w:ascii="Arial" w:eastAsia="Arial" w:hAnsi="Arial" w:cs="Arial"/>
              </w:rPr>
              <w:t>Tópico 6: Lucas Cunha.</w:t>
            </w:r>
          </w:p>
          <w:p w14:paraId="5059F3A5" w14:textId="77777777" w:rsidR="005558D6" w:rsidRDefault="005558D6">
            <w:pPr>
              <w:keepLines/>
              <w:spacing w:after="120"/>
              <w:jc w:val="both"/>
              <w:rPr>
                <w:rFonts w:ascii="Arial" w:eastAsia="Arial" w:hAnsi="Arial" w:cs="Arial"/>
              </w:rPr>
            </w:pPr>
          </w:p>
        </w:tc>
      </w:tr>
      <w:tr w:rsidR="005558D6" w14:paraId="5059F3AB" w14:textId="77777777">
        <w:tc>
          <w:tcPr>
            <w:tcW w:w="2301" w:type="dxa"/>
            <w:tcBorders>
              <w:top w:val="single" w:sz="6" w:space="0" w:color="000000"/>
              <w:left w:val="single" w:sz="6" w:space="0" w:color="000000"/>
              <w:bottom w:val="single" w:sz="6" w:space="0" w:color="000000"/>
              <w:right w:val="single" w:sz="6" w:space="0" w:color="000000"/>
            </w:tcBorders>
          </w:tcPr>
          <w:p w14:paraId="5059F3A7" w14:textId="77777777" w:rsidR="005558D6" w:rsidRDefault="005558D6">
            <w:pPr>
              <w:keepLines/>
              <w:spacing w:after="120"/>
              <w:jc w:val="both"/>
              <w:rPr>
                <w:rFonts w:ascii="Arial" w:eastAsia="Arial" w:hAnsi="Arial" w:cs="Arial"/>
                <w:color w:val="000000"/>
              </w:rPr>
            </w:pPr>
          </w:p>
        </w:tc>
        <w:tc>
          <w:tcPr>
            <w:tcW w:w="1152" w:type="dxa"/>
            <w:tcBorders>
              <w:top w:val="single" w:sz="6" w:space="0" w:color="000000"/>
              <w:left w:val="single" w:sz="6" w:space="0" w:color="000000"/>
              <w:bottom w:val="single" w:sz="6" w:space="0" w:color="000000"/>
              <w:right w:val="single" w:sz="6" w:space="0" w:color="000000"/>
            </w:tcBorders>
          </w:tcPr>
          <w:p w14:paraId="5059F3A8" w14:textId="77777777" w:rsidR="005558D6" w:rsidRDefault="005558D6">
            <w:pPr>
              <w:keepLines/>
              <w:spacing w:after="120"/>
              <w:jc w:val="both"/>
              <w:rPr>
                <w:rFonts w:ascii="Arial" w:eastAsia="Arial" w:hAnsi="Arial" w:cs="Arial"/>
                <w:color w:val="000000"/>
              </w:rPr>
            </w:pPr>
          </w:p>
        </w:tc>
        <w:tc>
          <w:tcPr>
            <w:tcW w:w="3747" w:type="dxa"/>
            <w:tcBorders>
              <w:top w:val="single" w:sz="6" w:space="0" w:color="000000"/>
              <w:left w:val="single" w:sz="6" w:space="0" w:color="000000"/>
              <w:bottom w:val="single" w:sz="6" w:space="0" w:color="000000"/>
              <w:right w:val="single" w:sz="6" w:space="0" w:color="000000"/>
            </w:tcBorders>
          </w:tcPr>
          <w:p w14:paraId="5059F3A9" w14:textId="77777777" w:rsidR="005558D6" w:rsidRDefault="005558D6">
            <w:pPr>
              <w:keepLines/>
              <w:spacing w:after="120"/>
              <w:jc w:val="both"/>
              <w:rPr>
                <w:rFonts w:ascii="Arial" w:eastAsia="Arial" w:hAnsi="Arial" w:cs="Arial"/>
                <w:color w:val="000000"/>
              </w:rPr>
            </w:pPr>
          </w:p>
        </w:tc>
        <w:tc>
          <w:tcPr>
            <w:tcW w:w="2304" w:type="dxa"/>
            <w:tcBorders>
              <w:top w:val="single" w:sz="6" w:space="0" w:color="000000"/>
              <w:left w:val="single" w:sz="6" w:space="0" w:color="000000"/>
              <w:bottom w:val="single" w:sz="6" w:space="0" w:color="000000"/>
              <w:right w:val="single" w:sz="6" w:space="0" w:color="000000"/>
            </w:tcBorders>
          </w:tcPr>
          <w:p w14:paraId="5059F3AA" w14:textId="77777777" w:rsidR="005558D6" w:rsidRDefault="005558D6">
            <w:pPr>
              <w:keepLines/>
              <w:spacing w:after="120"/>
              <w:jc w:val="both"/>
              <w:rPr>
                <w:rFonts w:ascii="Arial" w:eastAsia="Arial" w:hAnsi="Arial" w:cs="Arial"/>
                <w:color w:val="000000"/>
              </w:rPr>
            </w:pPr>
          </w:p>
        </w:tc>
      </w:tr>
      <w:tr w:rsidR="005558D6" w14:paraId="5059F3B0" w14:textId="77777777">
        <w:tc>
          <w:tcPr>
            <w:tcW w:w="2301" w:type="dxa"/>
            <w:tcBorders>
              <w:top w:val="single" w:sz="6" w:space="0" w:color="000000"/>
              <w:left w:val="single" w:sz="6" w:space="0" w:color="000000"/>
              <w:bottom w:val="single" w:sz="6" w:space="0" w:color="000000"/>
              <w:right w:val="single" w:sz="6" w:space="0" w:color="000000"/>
            </w:tcBorders>
          </w:tcPr>
          <w:p w14:paraId="5059F3AC" w14:textId="77777777" w:rsidR="005558D6" w:rsidRDefault="005558D6">
            <w:pPr>
              <w:keepLines/>
              <w:spacing w:after="120"/>
              <w:jc w:val="both"/>
              <w:rPr>
                <w:rFonts w:ascii="Arial" w:eastAsia="Arial" w:hAnsi="Arial" w:cs="Arial"/>
                <w:color w:val="000000"/>
              </w:rPr>
            </w:pPr>
          </w:p>
        </w:tc>
        <w:tc>
          <w:tcPr>
            <w:tcW w:w="1152" w:type="dxa"/>
            <w:tcBorders>
              <w:top w:val="single" w:sz="6" w:space="0" w:color="000000"/>
              <w:left w:val="single" w:sz="6" w:space="0" w:color="000000"/>
              <w:bottom w:val="single" w:sz="6" w:space="0" w:color="000000"/>
              <w:right w:val="single" w:sz="6" w:space="0" w:color="000000"/>
            </w:tcBorders>
          </w:tcPr>
          <w:p w14:paraId="5059F3AD" w14:textId="77777777" w:rsidR="005558D6" w:rsidRDefault="005558D6">
            <w:pPr>
              <w:keepLines/>
              <w:spacing w:after="120"/>
              <w:jc w:val="both"/>
              <w:rPr>
                <w:rFonts w:ascii="Arial" w:eastAsia="Arial" w:hAnsi="Arial" w:cs="Arial"/>
                <w:color w:val="000000"/>
              </w:rPr>
            </w:pPr>
          </w:p>
        </w:tc>
        <w:tc>
          <w:tcPr>
            <w:tcW w:w="3747" w:type="dxa"/>
            <w:tcBorders>
              <w:top w:val="single" w:sz="6" w:space="0" w:color="000000"/>
              <w:left w:val="single" w:sz="6" w:space="0" w:color="000000"/>
              <w:bottom w:val="single" w:sz="6" w:space="0" w:color="000000"/>
              <w:right w:val="single" w:sz="6" w:space="0" w:color="000000"/>
            </w:tcBorders>
          </w:tcPr>
          <w:p w14:paraId="5059F3AE" w14:textId="77777777" w:rsidR="005558D6" w:rsidRDefault="005558D6">
            <w:pPr>
              <w:keepLines/>
              <w:spacing w:after="120"/>
              <w:jc w:val="both"/>
              <w:rPr>
                <w:rFonts w:ascii="Arial" w:eastAsia="Arial" w:hAnsi="Arial" w:cs="Arial"/>
                <w:color w:val="000000"/>
              </w:rPr>
            </w:pPr>
          </w:p>
        </w:tc>
        <w:tc>
          <w:tcPr>
            <w:tcW w:w="2304" w:type="dxa"/>
            <w:tcBorders>
              <w:top w:val="single" w:sz="6" w:space="0" w:color="000000"/>
              <w:left w:val="single" w:sz="6" w:space="0" w:color="000000"/>
              <w:bottom w:val="single" w:sz="6" w:space="0" w:color="000000"/>
              <w:right w:val="single" w:sz="6" w:space="0" w:color="000000"/>
            </w:tcBorders>
          </w:tcPr>
          <w:p w14:paraId="5059F3AF" w14:textId="77777777" w:rsidR="005558D6" w:rsidRDefault="005558D6">
            <w:pPr>
              <w:keepLines/>
              <w:spacing w:after="120"/>
              <w:jc w:val="both"/>
              <w:rPr>
                <w:rFonts w:ascii="Arial" w:eastAsia="Arial" w:hAnsi="Arial" w:cs="Arial"/>
                <w:color w:val="000000"/>
              </w:rPr>
            </w:pPr>
          </w:p>
        </w:tc>
      </w:tr>
      <w:tr w:rsidR="005558D6" w14:paraId="5059F3B5" w14:textId="77777777">
        <w:tc>
          <w:tcPr>
            <w:tcW w:w="2301" w:type="dxa"/>
            <w:tcBorders>
              <w:top w:val="single" w:sz="6" w:space="0" w:color="000000"/>
              <w:left w:val="single" w:sz="6" w:space="0" w:color="000000"/>
              <w:bottom w:val="single" w:sz="6" w:space="0" w:color="000000"/>
              <w:right w:val="single" w:sz="6" w:space="0" w:color="000000"/>
            </w:tcBorders>
          </w:tcPr>
          <w:p w14:paraId="5059F3B1" w14:textId="77777777" w:rsidR="005558D6" w:rsidRDefault="005558D6">
            <w:pPr>
              <w:keepLines/>
              <w:spacing w:after="120"/>
              <w:jc w:val="both"/>
              <w:rPr>
                <w:rFonts w:ascii="Arial" w:eastAsia="Arial" w:hAnsi="Arial" w:cs="Arial"/>
                <w:color w:val="000000"/>
              </w:rPr>
            </w:pPr>
          </w:p>
        </w:tc>
        <w:tc>
          <w:tcPr>
            <w:tcW w:w="1152" w:type="dxa"/>
            <w:tcBorders>
              <w:top w:val="single" w:sz="6" w:space="0" w:color="000000"/>
              <w:left w:val="single" w:sz="6" w:space="0" w:color="000000"/>
              <w:bottom w:val="single" w:sz="6" w:space="0" w:color="000000"/>
              <w:right w:val="single" w:sz="6" w:space="0" w:color="000000"/>
            </w:tcBorders>
          </w:tcPr>
          <w:p w14:paraId="5059F3B2" w14:textId="77777777" w:rsidR="005558D6" w:rsidRDefault="005558D6">
            <w:pPr>
              <w:keepLines/>
              <w:spacing w:after="120"/>
              <w:jc w:val="both"/>
              <w:rPr>
                <w:rFonts w:ascii="Arial" w:eastAsia="Arial" w:hAnsi="Arial" w:cs="Arial"/>
                <w:color w:val="000000"/>
              </w:rPr>
            </w:pPr>
          </w:p>
        </w:tc>
        <w:tc>
          <w:tcPr>
            <w:tcW w:w="3747" w:type="dxa"/>
            <w:tcBorders>
              <w:top w:val="single" w:sz="6" w:space="0" w:color="000000"/>
              <w:left w:val="single" w:sz="6" w:space="0" w:color="000000"/>
              <w:bottom w:val="single" w:sz="6" w:space="0" w:color="000000"/>
              <w:right w:val="single" w:sz="6" w:space="0" w:color="000000"/>
            </w:tcBorders>
          </w:tcPr>
          <w:p w14:paraId="5059F3B3" w14:textId="77777777" w:rsidR="005558D6" w:rsidRDefault="005558D6">
            <w:pPr>
              <w:keepLines/>
              <w:spacing w:after="120"/>
              <w:jc w:val="both"/>
              <w:rPr>
                <w:rFonts w:ascii="Arial" w:eastAsia="Arial" w:hAnsi="Arial" w:cs="Arial"/>
                <w:color w:val="000000"/>
              </w:rPr>
            </w:pPr>
          </w:p>
        </w:tc>
        <w:tc>
          <w:tcPr>
            <w:tcW w:w="2304" w:type="dxa"/>
            <w:tcBorders>
              <w:top w:val="single" w:sz="6" w:space="0" w:color="000000"/>
              <w:left w:val="single" w:sz="6" w:space="0" w:color="000000"/>
              <w:bottom w:val="single" w:sz="6" w:space="0" w:color="000000"/>
              <w:right w:val="single" w:sz="6" w:space="0" w:color="000000"/>
            </w:tcBorders>
          </w:tcPr>
          <w:p w14:paraId="5059F3B4" w14:textId="77777777" w:rsidR="005558D6" w:rsidRDefault="005558D6">
            <w:pPr>
              <w:keepLines/>
              <w:spacing w:after="120"/>
              <w:jc w:val="both"/>
              <w:rPr>
                <w:rFonts w:ascii="Arial" w:eastAsia="Arial" w:hAnsi="Arial" w:cs="Arial"/>
                <w:color w:val="000000"/>
              </w:rPr>
            </w:pPr>
          </w:p>
        </w:tc>
      </w:tr>
    </w:tbl>
    <w:p w14:paraId="5059F3B6" w14:textId="77777777" w:rsidR="005558D6" w:rsidRDefault="00000000">
      <w:pPr>
        <w:jc w:val="both"/>
        <w:rPr>
          <w:rFonts w:ascii="Arial" w:eastAsia="Arial" w:hAnsi="Arial" w:cs="Arial"/>
        </w:rPr>
      </w:pPr>
      <w:r>
        <w:br w:type="page"/>
      </w:r>
    </w:p>
    <w:p w14:paraId="5059F3B7" w14:textId="77777777" w:rsidR="005558D6" w:rsidRDefault="00000000">
      <w:pPr>
        <w:pStyle w:val="Ttulo"/>
        <w:jc w:val="both"/>
      </w:pPr>
      <w:r>
        <w:lastRenderedPageBreak/>
        <w:t>Índice</w:t>
      </w:r>
    </w:p>
    <w:p w14:paraId="5059F3B8" w14:textId="77777777" w:rsidR="005558D6" w:rsidRDefault="005558D6">
      <w:pPr>
        <w:keepNext/>
        <w:keepLines/>
        <w:widowControl/>
        <w:spacing w:before="240" w:line="259" w:lineRule="auto"/>
        <w:jc w:val="both"/>
        <w:rPr>
          <w:rFonts w:ascii="Arial" w:eastAsia="Arial" w:hAnsi="Arial" w:cs="Arial"/>
        </w:rPr>
      </w:pPr>
    </w:p>
    <w:sdt>
      <w:sdtPr>
        <w:id w:val="2052948114"/>
        <w:docPartObj>
          <w:docPartGallery w:val="Table of Contents"/>
          <w:docPartUnique/>
        </w:docPartObj>
      </w:sdtPr>
      <w:sdtContent>
        <w:p w14:paraId="5059F3B9" w14:textId="77777777" w:rsidR="005558D6" w:rsidRDefault="00000000">
          <w:pPr>
            <w:tabs>
              <w:tab w:val="righ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1tdic9d8sve3">
            <w:r>
              <w:rPr>
                <w:rFonts w:ascii="Arial" w:eastAsia="Arial" w:hAnsi="Arial" w:cs="Arial"/>
                <w:color w:val="000000"/>
              </w:rPr>
              <w:t>1. Introdução</w:t>
            </w:r>
            <w:r>
              <w:rPr>
                <w:rFonts w:ascii="Arial" w:eastAsia="Arial" w:hAnsi="Arial" w:cs="Arial"/>
                <w:color w:val="000000"/>
              </w:rPr>
              <w:tab/>
              <w:t>4</w:t>
            </w:r>
          </w:hyperlink>
        </w:p>
        <w:p w14:paraId="5059F3BA" w14:textId="77777777" w:rsidR="005558D6" w:rsidRDefault="00000000">
          <w:pPr>
            <w:tabs>
              <w:tab w:val="right" w:pos="12000"/>
            </w:tabs>
            <w:spacing w:before="60"/>
            <w:ind w:left="360"/>
            <w:rPr>
              <w:rFonts w:ascii="Arial" w:eastAsia="Arial" w:hAnsi="Arial" w:cs="Arial"/>
              <w:color w:val="000000"/>
              <w:sz w:val="22"/>
              <w:szCs w:val="22"/>
            </w:rPr>
          </w:pPr>
          <w:hyperlink w:anchor="_heading=h.qku3h147wqhm">
            <w:r>
              <w:rPr>
                <w:rFonts w:ascii="Arial" w:eastAsia="Arial" w:hAnsi="Arial" w:cs="Arial"/>
                <w:color w:val="000000"/>
                <w:sz w:val="24"/>
                <w:szCs w:val="24"/>
              </w:rPr>
              <w:t>1.1 Referências</w:t>
            </w:r>
            <w:r>
              <w:rPr>
                <w:rFonts w:ascii="Arial" w:eastAsia="Arial" w:hAnsi="Arial" w:cs="Arial"/>
                <w:color w:val="000000"/>
                <w:sz w:val="24"/>
                <w:szCs w:val="24"/>
              </w:rPr>
              <w:tab/>
              <w:t>4</w:t>
            </w:r>
          </w:hyperlink>
        </w:p>
        <w:p w14:paraId="5059F3BB" w14:textId="77777777" w:rsidR="005558D6" w:rsidRDefault="00000000">
          <w:pPr>
            <w:tabs>
              <w:tab w:val="right" w:pos="12000"/>
            </w:tabs>
            <w:spacing w:before="60"/>
            <w:rPr>
              <w:rFonts w:ascii="Arial" w:eastAsia="Arial" w:hAnsi="Arial" w:cs="Arial"/>
              <w:b/>
              <w:color w:val="000000"/>
              <w:sz w:val="22"/>
              <w:szCs w:val="22"/>
            </w:rPr>
          </w:pPr>
          <w:hyperlink w:anchor="_heading=h.8ss1vro2cgro">
            <w:r>
              <w:rPr>
                <w:rFonts w:ascii="Arial" w:eastAsia="Arial" w:hAnsi="Arial" w:cs="Arial"/>
                <w:color w:val="000000"/>
                <w:sz w:val="24"/>
                <w:szCs w:val="24"/>
              </w:rPr>
              <w:t>2. Posicionamento</w:t>
            </w:r>
            <w:r>
              <w:rPr>
                <w:rFonts w:ascii="Arial" w:eastAsia="Arial" w:hAnsi="Arial" w:cs="Arial"/>
                <w:color w:val="000000"/>
                <w:sz w:val="24"/>
                <w:szCs w:val="24"/>
              </w:rPr>
              <w:tab/>
              <w:t>5</w:t>
            </w:r>
          </w:hyperlink>
        </w:p>
        <w:p w14:paraId="5059F3BC" w14:textId="77777777" w:rsidR="005558D6" w:rsidRDefault="00000000">
          <w:pPr>
            <w:tabs>
              <w:tab w:val="right" w:pos="12000"/>
            </w:tabs>
            <w:spacing w:before="60"/>
            <w:ind w:left="360"/>
            <w:rPr>
              <w:rFonts w:ascii="Arial" w:eastAsia="Arial" w:hAnsi="Arial" w:cs="Arial"/>
              <w:color w:val="000000"/>
              <w:sz w:val="22"/>
              <w:szCs w:val="22"/>
            </w:rPr>
          </w:pPr>
          <w:hyperlink w:anchor="_heading=h.izgjv0u9bgy8">
            <w:r>
              <w:rPr>
                <w:rFonts w:ascii="Arial" w:eastAsia="Arial" w:hAnsi="Arial" w:cs="Arial"/>
                <w:color w:val="000000"/>
                <w:sz w:val="24"/>
                <w:szCs w:val="24"/>
              </w:rPr>
              <w:t>2.1 Declaração de Problema</w:t>
            </w:r>
            <w:r>
              <w:rPr>
                <w:rFonts w:ascii="Arial" w:eastAsia="Arial" w:hAnsi="Arial" w:cs="Arial"/>
                <w:color w:val="000000"/>
                <w:sz w:val="24"/>
                <w:szCs w:val="24"/>
              </w:rPr>
              <w:tab/>
              <w:t>5</w:t>
            </w:r>
          </w:hyperlink>
        </w:p>
        <w:p w14:paraId="5059F3BD" w14:textId="77777777" w:rsidR="005558D6" w:rsidRDefault="00000000">
          <w:pPr>
            <w:tabs>
              <w:tab w:val="right" w:pos="12000"/>
            </w:tabs>
            <w:spacing w:before="60"/>
            <w:ind w:left="360"/>
            <w:rPr>
              <w:rFonts w:ascii="Arial" w:eastAsia="Arial" w:hAnsi="Arial" w:cs="Arial"/>
              <w:color w:val="000000"/>
              <w:sz w:val="22"/>
              <w:szCs w:val="22"/>
            </w:rPr>
          </w:pPr>
          <w:hyperlink w:anchor="_heading=">
            <w:r>
              <w:rPr>
                <w:rFonts w:ascii="Arial" w:eastAsia="Arial" w:hAnsi="Arial" w:cs="Arial"/>
                <w:b/>
                <w:color w:val="000000"/>
                <w:sz w:val="22"/>
                <w:szCs w:val="22"/>
              </w:rPr>
              <w:t>2.2 Declaração de posição do produto</w:t>
            </w:r>
            <w:r>
              <w:rPr>
                <w:rFonts w:ascii="Arial" w:eastAsia="Arial" w:hAnsi="Arial" w:cs="Arial"/>
                <w:b/>
                <w:color w:val="000000"/>
                <w:sz w:val="22"/>
                <w:szCs w:val="22"/>
              </w:rPr>
              <w:tab/>
              <w:t>5</w:t>
            </w:r>
          </w:hyperlink>
        </w:p>
        <w:p w14:paraId="5059F3BE" w14:textId="77777777" w:rsidR="005558D6" w:rsidRDefault="00000000">
          <w:pPr>
            <w:tabs>
              <w:tab w:val="right" w:pos="12000"/>
            </w:tabs>
            <w:spacing w:before="60"/>
            <w:rPr>
              <w:rFonts w:ascii="Arial" w:eastAsia="Arial" w:hAnsi="Arial" w:cs="Arial"/>
              <w:b/>
              <w:color w:val="000000"/>
              <w:sz w:val="22"/>
              <w:szCs w:val="22"/>
            </w:rPr>
          </w:pPr>
          <w:hyperlink w:anchor="_heading=h.r9u1r12j8v8z">
            <w:r>
              <w:rPr>
                <w:rFonts w:ascii="Arial" w:eastAsia="Arial" w:hAnsi="Arial" w:cs="Arial"/>
                <w:color w:val="000000"/>
                <w:sz w:val="24"/>
                <w:szCs w:val="24"/>
              </w:rPr>
              <w:t>3. Descrições de stakeholders e usuários</w:t>
            </w:r>
            <w:r>
              <w:rPr>
                <w:rFonts w:ascii="Arial" w:eastAsia="Arial" w:hAnsi="Arial" w:cs="Arial"/>
                <w:color w:val="000000"/>
                <w:sz w:val="24"/>
                <w:szCs w:val="24"/>
              </w:rPr>
              <w:tab/>
              <w:t>6</w:t>
            </w:r>
          </w:hyperlink>
        </w:p>
        <w:p w14:paraId="5059F3BF" w14:textId="77777777" w:rsidR="005558D6" w:rsidRDefault="00000000">
          <w:pPr>
            <w:tabs>
              <w:tab w:val="right" w:pos="12000"/>
            </w:tabs>
            <w:spacing w:before="60"/>
            <w:ind w:left="360"/>
            <w:rPr>
              <w:rFonts w:ascii="Arial" w:eastAsia="Arial" w:hAnsi="Arial" w:cs="Arial"/>
              <w:color w:val="000000"/>
              <w:sz w:val="22"/>
              <w:szCs w:val="22"/>
            </w:rPr>
          </w:pPr>
          <w:hyperlink w:anchor="_heading=h.3evrahxvt356">
            <w:r>
              <w:rPr>
                <w:rFonts w:ascii="Arial" w:eastAsia="Arial" w:hAnsi="Arial" w:cs="Arial"/>
                <w:color w:val="000000"/>
                <w:sz w:val="24"/>
                <w:szCs w:val="24"/>
              </w:rPr>
              <w:t>3.1 Resumo das Partes Interessadas</w:t>
            </w:r>
            <w:r>
              <w:rPr>
                <w:rFonts w:ascii="Arial" w:eastAsia="Arial" w:hAnsi="Arial" w:cs="Arial"/>
                <w:color w:val="000000"/>
                <w:sz w:val="24"/>
                <w:szCs w:val="24"/>
              </w:rPr>
              <w:tab/>
              <w:t>6</w:t>
            </w:r>
          </w:hyperlink>
        </w:p>
        <w:p w14:paraId="5059F3C0" w14:textId="77777777" w:rsidR="005558D6" w:rsidRDefault="00000000">
          <w:pPr>
            <w:tabs>
              <w:tab w:val="right" w:pos="12000"/>
            </w:tabs>
            <w:spacing w:before="60"/>
            <w:ind w:left="360"/>
            <w:rPr>
              <w:rFonts w:ascii="Arial" w:eastAsia="Arial" w:hAnsi="Arial" w:cs="Arial"/>
              <w:color w:val="000000"/>
              <w:sz w:val="22"/>
              <w:szCs w:val="22"/>
            </w:rPr>
          </w:pPr>
          <w:hyperlink w:anchor="_heading=h.hbxph1d9hv2f">
            <w:r>
              <w:rPr>
                <w:rFonts w:ascii="Arial" w:eastAsia="Arial" w:hAnsi="Arial" w:cs="Arial"/>
                <w:color w:val="000000"/>
                <w:sz w:val="24"/>
                <w:szCs w:val="24"/>
              </w:rPr>
              <w:t>3.2 Resumo do usuário</w:t>
            </w:r>
            <w:r>
              <w:rPr>
                <w:rFonts w:ascii="Arial" w:eastAsia="Arial" w:hAnsi="Arial" w:cs="Arial"/>
                <w:color w:val="000000"/>
                <w:sz w:val="24"/>
                <w:szCs w:val="24"/>
              </w:rPr>
              <w:tab/>
              <w:t>6</w:t>
            </w:r>
          </w:hyperlink>
        </w:p>
        <w:p w14:paraId="5059F3C1" w14:textId="77777777" w:rsidR="005558D6" w:rsidRDefault="00000000">
          <w:pPr>
            <w:tabs>
              <w:tab w:val="right" w:pos="12000"/>
            </w:tabs>
            <w:spacing w:before="60"/>
            <w:ind w:left="360"/>
            <w:rPr>
              <w:rFonts w:ascii="Arial" w:eastAsia="Arial" w:hAnsi="Arial" w:cs="Arial"/>
              <w:color w:val="000000"/>
              <w:sz w:val="22"/>
              <w:szCs w:val="22"/>
            </w:rPr>
          </w:pPr>
          <w:hyperlink w:anchor="_heading=h.euqyp2yw1ex">
            <w:r>
              <w:rPr>
                <w:rFonts w:ascii="Arial" w:eastAsia="Arial" w:hAnsi="Arial" w:cs="Arial"/>
                <w:color w:val="000000"/>
                <w:sz w:val="24"/>
                <w:szCs w:val="24"/>
              </w:rPr>
              <w:t>3.3 Ambiente atual do Usuário</w:t>
            </w:r>
            <w:r>
              <w:rPr>
                <w:rFonts w:ascii="Arial" w:eastAsia="Arial" w:hAnsi="Arial" w:cs="Arial"/>
                <w:color w:val="000000"/>
                <w:sz w:val="24"/>
                <w:szCs w:val="24"/>
              </w:rPr>
              <w:tab/>
              <w:t>6</w:t>
            </w:r>
          </w:hyperlink>
        </w:p>
        <w:p w14:paraId="5059F3C2" w14:textId="77777777" w:rsidR="005558D6" w:rsidRDefault="00000000">
          <w:pPr>
            <w:tabs>
              <w:tab w:val="right" w:pos="12000"/>
            </w:tabs>
            <w:spacing w:before="60"/>
            <w:ind w:left="360"/>
            <w:rPr>
              <w:rFonts w:ascii="Arial" w:eastAsia="Arial" w:hAnsi="Arial" w:cs="Arial"/>
              <w:color w:val="000000"/>
              <w:sz w:val="22"/>
              <w:szCs w:val="22"/>
            </w:rPr>
          </w:pPr>
          <w:hyperlink w:anchor="_heading=h.kximcvevjefg">
            <w:r>
              <w:rPr>
                <w:rFonts w:ascii="Arial" w:eastAsia="Arial" w:hAnsi="Arial" w:cs="Arial"/>
                <w:color w:val="000000"/>
                <w:sz w:val="24"/>
                <w:szCs w:val="24"/>
              </w:rPr>
              <w:t>3.4 Resumo das principais necessidades dos principais interessados ou do usuário</w:t>
            </w:r>
            <w:r>
              <w:rPr>
                <w:rFonts w:ascii="Arial" w:eastAsia="Arial" w:hAnsi="Arial" w:cs="Arial"/>
                <w:color w:val="000000"/>
                <w:sz w:val="24"/>
                <w:szCs w:val="24"/>
              </w:rPr>
              <w:tab/>
              <w:t>7</w:t>
            </w:r>
          </w:hyperlink>
        </w:p>
        <w:p w14:paraId="5059F3C3" w14:textId="77777777" w:rsidR="005558D6" w:rsidRDefault="00000000">
          <w:pPr>
            <w:tabs>
              <w:tab w:val="right" w:pos="12000"/>
            </w:tabs>
            <w:spacing w:before="60"/>
            <w:ind w:left="360"/>
          </w:pPr>
          <w:hyperlink w:anchor="_heading=h.3pdgrom28ycu">
            <w:r>
              <w:rPr>
                <w:rFonts w:ascii="Arial" w:eastAsia="Arial" w:hAnsi="Arial" w:cs="Arial"/>
                <w:color w:val="000000"/>
                <w:sz w:val="24"/>
                <w:szCs w:val="24"/>
              </w:rPr>
              <w:t>3.5 Alternativas e Concorrência</w:t>
            </w:r>
          </w:hyperlink>
        </w:p>
        <w:p w14:paraId="5059F3C4" w14:textId="77777777" w:rsidR="005558D6" w:rsidRDefault="00000000">
          <w:pPr>
            <w:tabs>
              <w:tab w:val="right" w:pos="12000"/>
            </w:tabs>
            <w:spacing w:before="60"/>
          </w:pPr>
          <w:r>
            <w:rPr>
              <w:rFonts w:ascii="Arial" w:eastAsia="Arial" w:hAnsi="Arial" w:cs="Arial"/>
              <w:sz w:val="24"/>
              <w:szCs w:val="24"/>
            </w:rPr>
            <w:t xml:space="preserve">4. Visão geral do produto                                                                                                  9     </w:t>
          </w:r>
          <w:r>
            <w:rPr>
              <w:rFonts w:ascii="Arial" w:eastAsia="Arial" w:hAnsi="Arial" w:cs="Arial"/>
              <w:sz w:val="21"/>
              <w:szCs w:val="21"/>
            </w:rPr>
            <w:br/>
            <w:t xml:space="preserve">        4.1 Suposições e Dependências</w:t>
          </w:r>
        </w:p>
        <w:p w14:paraId="5059F3C5" w14:textId="77777777" w:rsidR="005558D6" w:rsidRDefault="00000000">
          <w:pPr>
            <w:tabs>
              <w:tab w:val="right" w:pos="12000"/>
            </w:tabs>
            <w:spacing w:before="60"/>
            <w:rPr>
              <w:rFonts w:ascii="Arial" w:eastAsia="Arial" w:hAnsi="Arial" w:cs="Arial"/>
              <w:sz w:val="24"/>
              <w:szCs w:val="24"/>
            </w:rPr>
          </w:pPr>
          <w:r>
            <w:rPr>
              <w:rFonts w:ascii="Arial" w:eastAsia="Arial" w:hAnsi="Arial" w:cs="Arial"/>
              <w:sz w:val="24"/>
              <w:szCs w:val="24"/>
            </w:rPr>
            <w:t>5. Características do Produto                                                                                         10</w:t>
          </w:r>
        </w:p>
        <w:p w14:paraId="5059F3C6" w14:textId="77777777" w:rsidR="005558D6" w:rsidRDefault="00000000">
          <w:pPr>
            <w:tabs>
              <w:tab w:val="right" w:pos="12000"/>
            </w:tabs>
            <w:spacing w:before="60"/>
            <w:rPr>
              <w:rFonts w:ascii="Arial" w:eastAsia="Arial" w:hAnsi="Arial" w:cs="Arial"/>
              <w:sz w:val="24"/>
              <w:szCs w:val="24"/>
            </w:rPr>
          </w:pPr>
          <w:r>
            <w:rPr>
              <w:rFonts w:ascii="Arial" w:eastAsia="Arial" w:hAnsi="Arial" w:cs="Arial"/>
              <w:sz w:val="24"/>
              <w:szCs w:val="24"/>
            </w:rPr>
            <w:t>6. Requisitos                                                                                                                   10</w:t>
          </w:r>
        </w:p>
        <w:p w14:paraId="5059F3C7" w14:textId="77777777" w:rsidR="005558D6" w:rsidRDefault="00000000">
          <w:pPr>
            <w:tabs>
              <w:tab w:val="right" w:pos="12000"/>
            </w:tabs>
            <w:spacing w:before="60"/>
            <w:rPr>
              <w:rFonts w:ascii="Arial" w:eastAsia="Arial" w:hAnsi="Arial" w:cs="Arial"/>
              <w:sz w:val="24"/>
              <w:szCs w:val="24"/>
            </w:rPr>
          </w:pPr>
          <w:r>
            <w:rPr>
              <w:rFonts w:ascii="Arial" w:eastAsia="Arial" w:hAnsi="Arial" w:cs="Arial"/>
              <w:sz w:val="24"/>
              <w:szCs w:val="24"/>
            </w:rPr>
            <w:t xml:space="preserve">     6.1 Requisitos funcionais                                                                                           11</w:t>
          </w:r>
        </w:p>
        <w:p w14:paraId="5059F3C8" w14:textId="77777777" w:rsidR="005558D6" w:rsidRDefault="00000000">
          <w:pPr>
            <w:tabs>
              <w:tab w:val="right" w:pos="12000"/>
            </w:tabs>
            <w:spacing w:before="60"/>
            <w:rPr>
              <w:rFonts w:ascii="Arial" w:eastAsia="Arial" w:hAnsi="Arial" w:cs="Arial"/>
              <w:color w:val="000000"/>
              <w:sz w:val="22"/>
              <w:szCs w:val="22"/>
            </w:rPr>
          </w:pPr>
          <w:r>
            <w:rPr>
              <w:rFonts w:ascii="Arial" w:eastAsia="Arial" w:hAnsi="Arial" w:cs="Arial"/>
              <w:sz w:val="24"/>
              <w:szCs w:val="24"/>
            </w:rPr>
            <w:t xml:space="preserve">     6.2 Requisitos não funcionais                                                                                    12</w:t>
          </w:r>
          <w:hyperlink w:anchor="_heading=h.3pdgrom28ycu">
            <w:r>
              <w:rPr>
                <w:rFonts w:ascii="Arial" w:eastAsia="Arial" w:hAnsi="Arial" w:cs="Arial"/>
                <w:color w:val="000000"/>
                <w:sz w:val="24"/>
                <w:szCs w:val="24"/>
              </w:rPr>
              <w:tab/>
            </w:r>
          </w:hyperlink>
        </w:p>
        <w:p w14:paraId="5059F3C9" w14:textId="77777777" w:rsidR="005558D6" w:rsidRDefault="00000000">
          <w:pPr>
            <w:tabs>
              <w:tab w:val="right" w:pos="12000"/>
            </w:tabs>
            <w:spacing w:before="60"/>
            <w:rPr>
              <w:rFonts w:ascii="Arial" w:eastAsia="Arial" w:hAnsi="Arial" w:cs="Arial"/>
              <w:b/>
              <w:color w:val="000000"/>
              <w:sz w:val="22"/>
              <w:szCs w:val="22"/>
            </w:rPr>
          </w:pPr>
          <w:hyperlink w:anchor="_heading=h.97ukjs2ekark">
            <w:r>
              <w:rPr>
                <w:rFonts w:ascii="Arial" w:eastAsia="Arial" w:hAnsi="Arial" w:cs="Arial"/>
                <w:color w:val="000000"/>
                <w:sz w:val="24"/>
                <w:szCs w:val="24"/>
              </w:rPr>
              <w:tab/>
            </w:r>
          </w:hyperlink>
          <w:r>
            <w:fldChar w:fldCharType="end"/>
          </w:r>
        </w:p>
      </w:sdtContent>
    </w:sdt>
    <w:p w14:paraId="5059F3CA" w14:textId="77777777" w:rsidR="005558D6" w:rsidRDefault="005558D6">
      <w:pPr>
        <w:jc w:val="both"/>
        <w:rPr>
          <w:rFonts w:ascii="Arial" w:eastAsia="Arial" w:hAnsi="Arial" w:cs="Arial"/>
        </w:rPr>
      </w:pPr>
    </w:p>
    <w:p w14:paraId="5059F3CB" w14:textId="77777777" w:rsidR="005558D6" w:rsidRDefault="005558D6">
      <w:pPr>
        <w:jc w:val="both"/>
        <w:rPr>
          <w:rFonts w:ascii="Arial" w:eastAsia="Arial" w:hAnsi="Arial" w:cs="Arial"/>
        </w:rPr>
      </w:pPr>
    </w:p>
    <w:p w14:paraId="5059F3CC" w14:textId="77777777" w:rsidR="005558D6" w:rsidRDefault="005558D6">
      <w:pPr>
        <w:jc w:val="both"/>
        <w:rPr>
          <w:rFonts w:ascii="Arial" w:eastAsia="Arial" w:hAnsi="Arial" w:cs="Arial"/>
        </w:rPr>
      </w:pPr>
    </w:p>
    <w:p w14:paraId="5059F3CD" w14:textId="77777777" w:rsidR="005558D6" w:rsidRDefault="005558D6">
      <w:pPr>
        <w:jc w:val="both"/>
        <w:rPr>
          <w:rFonts w:ascii="Arial" w:eastAsia="Arial" w:hAnsi="Arial" w:cs="Arial"/>
        </w:rPr>
      </w:pPr>
    </w:p>
    <w:p w14:paraId="5059F3CE" w14:textId="77777777" w:rsidR="005558D6" w:rsidRDefault="00000000">
      <w:pPr>
        <w:pStyle w:val="Ttulo"/>
        <w:jc w:val="both"/>
      </w:pPr>
      <w:r>
        <w:br w:type="page"/>
      </w:r>
    </w:p>
    <w:p w14:paraId="5059F3CF" w14:textId="77777777" w:rsidR="005558D6" w:rsidRDefault="00000000">
      <w:pPr>
        <w:pStyle w:val="Ttulo"/>
        <w:jc w:val="both"/>
        <w:rPr>
          <w:sz w:val="24"/>
          <w:szCs w:val="24"/>
        </w:rPr>
      </w:pPr>
      <w:r>
        <w:rPr>
          <w:sz w:val="24"/>
          <w:szCs w:val="24"/>
        </w:rPr>
        <w:lastRenderedPageBreak/>
        <w:t>Visão (Pequeno Projeto)</w:t>
      </w:r>
    </w:p>
    <w:p w14:paraId="5059F3D0" w14:textId="77777777" w:rsidR="005558D6" w:rsidRDefault="00000000">
      <w:pPr>
        <w:pStyle w:val="Ttulo1"/>
        <w:numPr>
          <w:ilvl w:val="0"/>
          <w:numId w:val="2"/>
        </w:numPr>
        <w:jc w:val="both"/>
      </w:pPr>
      <w:bookmarkStart w:id="0" w:name="_heading=h.1tdic9d8sve3" w:colFirst="0" w:colLast="0"/>
      <w:bookmarkEnd w:id="0"/>
      <w:r>
        <w:t>Introdução</w:t>
      </w:r>
    </w:p>
    <w:p w14:paraId="5059F3D1" w14:textId="77777777" w:rsidR="005558D6" w:rsidRDefault="005558D6">
      <w:pPr>
        <w:rPr>
          <w:rFonts w:ascii="Arial" w:eastAsia="Arial" w:hAnsi="Arial" w:cs="Arial"/>
          <w:sz w:val="24"/>
          <w:szCs w:val="24"/>
        </w:rPr>
      </w:pPr>
    </w:p>
    <w:p w14:paraId="5059F3D2" w14:textId="77777777" w:rsidR="005558D6" w:rsidRDefault="00000000">
      <w:pPr>
        <w:spacing w:before="240" w:after="240"/>
        <w:jc w:val="both"/>
        <w:rPr>
          <w:rFonts w:ascii="Arial" w:eastAsia="Arial" w:hAnsi="Arial" w:cs="Arial"/>
          <w:sz w:val="24"/>
          <w:szCs w:val="24"/>
        </w:rPr>
      </w:pPr>
      <w:r>
        <w:rPr>
          <w:rFonts w:ascii="Arial" w:eastAsia="Arial" w:hAnsi="Arial" w:cs="Arial"/>
          <w:sz w:val="24"/>
          <w:szCs w:val="24"/>
        </w:rPr>
        <w:t xml:space="preserve">De acordo com a revista </w:t>
      </w:r>
      <w:r>
        <w:rPr>
          <w:rFonts w:ascii="Arial" w:eastAsia="Arial" w:hAnsi="Arial" w:cs="Arial"/>
          <w:i/>
          <w:sz w:val="24"/>
          <w:szCs w:val="24"/>
        </w:rPr>
        <w:t>Veja Saúde</w:t>
      </w:r>
      <w:r>
        <w:rPr>
          <w:rFonts w:ascii="Arial" w:eastAsia="Arial" w:hAnsi="Arial" w:cs="Arial"/>
          <w:sz w:val="24"/>
          <w:szCs w:val="24"/>
        </w:rPr>
        <w:t>, o Brasil está vivendo um verdadeiro “boom” nas corridas de rua, com um crescimento significativo tanto no número de eventos quanto na participação popular. Essa modalidade esportiva tem se consolidado como uma das preferidas entre os brasileiros, promovendo saúde, bem-estar e senso de comunidade.</w:t>
      </w:r>
    </w:p>
    <w:p w14:paraId="5059F3D3" w14:textId="77777777" w:rsidR="005558D6" w:rsidRDefault="00000000">
      <w:pPr>
        <w:spacing w:before="240" w:after="240"/>
        <w:jc w:val="both"/>
        <w:rPr>
          <w:rFonts w:ascii="Arial" w:eastAsia="Arial" w:hAnsi="Arial" w:cs="Arial"/>
          <w:sz w:val="24"/>
          <w:szCs w:val="24"/>
        </w:rPr>
      </w:pPr>
      <w:r>
        <w:rPr>
          <w:rFonts w:ascii="Arial" w:eastAsia="Arial" w:hAnsi="Arial" w:cs="Arial"/>
          <w:sz w:val="24"/>
          <w:szCs w:val="24"/>
        </w:rPr>
        <w:t xml:space="preserve">Em 2024, foram realizadas </w:t>
      </w:r>
      <w:r>
        <w:rPr>
          <w:rFonts w:ascii="Arial" w:eastAsia="Arial" w:hAnsi="Arial" w:cs="Arial"/>
          <w:b/>
          <w:sz w:val="24"/>
          <w:szCs w:val="24"/>
        </w:rPr>
        <w:t>2.827 corridas de rua oficiais no Brasil</w:t>
      </w:r>
      <w:r>
        <w:rPr>
          <w:rFonts w:ascii="Arial" w:eastAsia="Arial" w:hAnsi="Arial" w:cs="Arial"/>
          <w:sz w:val="24"/>
          <w:szCs w:val="24"/>
        </w:rPr>
        <w:t>, segundo levantamento da Associação Brasileira de Organizadores de Corridas de Rua e Esportes Outdoor (ABRACEO), com apoio da agência Esporte &amp; Negócio. Esse número representa um crescimento de 29% em relação a 2023, quando ocorreram 2.186 provas.</w:t>
      </w:r>
    </w:p>
    <w:p w14:paraId="5059F3D4" w14:textId="77777777" w:rsidR="005558D6" w:rsidRDefault="00000000">
      <w:pPr>
        <w:spacing w:before="240" w:after="240"/>
        <w:jc w:val="both"/>
        <w:rPr>
          <w:rFonts w:ascii="Arial" w:eastAsia="Arial" w:hAnsi="Arial" w:cs="Arial"/>
          <w:sz w:val="24"/>
          <w:szCs w:val="24"/>
        </w:rPr>
      </w:pPr>
      <w:r>
        <w:rPr>
          <w:rFonts w:ascii="Arial" w:eastAsia="Arial" w:hAnsi="Arial" w:cs="Arial"/>
          <w:sz w:val="24"/>
          <w:szCs w:val="24"/>
        </w:rPr>
        <w:t xml:space="preserve">O valor médio das inscrições também tem variado bastante. De acordo com o portal </w:t>
      </w:r>
      <w:r>
        <w:rPr>
          <w:rFonts w:ascii="Arial" w:eastAsia="Arial" w:hAnsi="Arial" w:cs="Arial"/>
          <w:i/>
          <w:sz w:val="24"/>
          <w:szCs w:val="24"/>
        </w:rPr>
        <w:t>ClickPB</w:t>
      </w:r>
      <w:r>
        <w:rPr>
          <w:rFonts w:ascii="Arial" w:eastAsia="Arial" w:hAnsi="Arial" w:cs="Arial"/>
          <w:sz w:val="24"/>
          <w:szCs w:val="24"/>
        </w:rPr>
        <w:t>:</w:t>
      </w:r>
    </w:p>
    <w:p w14:paraId="5059F3D5" w14:textId="77777777" w:rsidR="005558D6" w:rsidRDefault="00000000">
      <w:pPr>
        <w:numPr>
          <w:ilvl w:val="0"/>
          <w:numId w:val="5"/>
        </w:numPr>
        <w:spacing w:before="240"/>
        <w:rPr>
          <w:rFonts w:ascii="Arial" w:eastAsia="Arial" w:hAnsi="Arial" w:cs="Arial"/>
          <w:sz w:val="24"/>
          <w:szCs w:val="24"/>
        </w:rPr>
      </w:pPr>
      <w:r>
        <w:rPr>
          <w:rFonts w:ascii="Arial" w:eastAsia="Arial" w:hAnsi="Arial" w:cs="Arial"/>
          <w:sz w:val="24"/>
          <w:szCs w:val="24"/>
        </w:rPr>
        <w:t xml:space="preserve">Em </w:t>
      </w:r>
      <w:r>
        <w:rPr>
          <w:rFonts w:ascii="Arial" w:eastAsia="Arial" w:hAnsi="Arial" w:cs="Arial"/>
          <w:b/>
          <w:sz w:val="24"/>
          <w:szCs w:val="24"/>
        </w:rPr>
        <w:t>São Paulo</w:t>
      </w:r>
      <w:r>
        <w:rPr>
          <w:rFonts w:ascii="Arial" w:eastAsia="Arial" w:hAnsi="Arial" w:cs="Arial"/>
          <w:sz w:val="24"/>
          <w:szCs w:val="24"/>
        </w:rPr>
        <w:t>, o preço médio subiu de R$112,49 (2023) para R$130,43 (2024);</w:t>
      </w:r>
    </w:p>
    <w:p w14:paraId="5059F3D6" w14:textId="77777777" w:rsidR="005558D6" w:rsidRDefault="00000000">
      <w:pPr>
        <w:numPr>
          <w:ilvl w:val="0"/>
          <w:numId w:val="5"/>
        </w:numPr>
        <w:rPr>
          <w:rFonts w:ascii="Arial" w:eastAsia="Arial" w:hAnsi="Arial" w:cs="Arial"/>
          <w:sz w:val="24"/>
          <w:szCs w:val="24"/>
        </w:rPr>
      </w:pPr>
      <w:r>
        <w:rPr>
          <w:rFonts w:ascii="Arial" w:eastAsia="Arial" w:hAnsi="Arial" w:cs="Arial"/>
          <w:sz w:val="24"/>
          <w:szCs w:val="24"/>
        </w:rPr>
        <w:t xml:space="preserve">No </w:t>
      </w:r>
      <w:r>
        <w:rPr>
          <w:rFonts w:ascii="Arial" w:eastAsia="Arial" w:hAnsi="Arial" w:cs="Arial"/>
          <w:b/>
          <w:sz w:val="24"/>
          <w:szCs w:val="24"/>
        </w:rPr>
        <w:t>Rio de Janeiro</w:t>
      </w:r>
      <w:r>
        <w:rPr>
          <w:rFonts w:ascii="Arial" w:eastAsia="Arial" w:hAnsi="Arial" w:cs="Arial"/>
          <w:sz w:val="24"/>
          <w:szCs w:val="24"/>
        </w:rPr>
        <w:t>, passou de R$92,35 para R$94,95;</w:t>
      </w:r>
    </w:p>
    <w:p w14:paraId="5059F3D7" w14:textId="77777777" w:rsidR="005558D6" w:rsidRDefault="00000000">
      <w:pPr>
        <w:numPr>
          <w:ilvl w:val="0"/>
          <w:numId w:val="5"/>
        </w:numPr>
        <w:rPr>
          <w:rFonts w:ascii="Arial" w:eastAsia="Arial" w:hAnsi="Arial" w:cs="Arial"/>
          <w:sz w:val="24"/>
          <w:szCs w:val="24"/>
        </w:rPr>
      </w:pPr>
      <w:r>
        <w:rPr>
          <w:rFonts w:ascii="Arial" w:eastAsia="Arial" w:hAnsi="Arial" w:cs="Arial"/>
          <w:sz w:val="24"/>
          <w:szCs w:val="24"/>
        </w:rPr>
        <w:t xml:space="preserve">A </w:t>
      </w:r>
      <w:r>
        <w:rPr>
          <w:rFonts w:ascii="Arial" w:eastAsia="Arial" w:hAnsi="Arial" w:cs="Arial"/>
          <w:b/>
          <w:sz w:val="24"/>
          <w:szCs w:val="24"/>
        </w:rPr>
        <w:t>média nacional</w:t>
      </w:r>
      <w:r>
        <w:rPr>
          <w:rFonts w:ascii="Arial" w:eastAsia="Arial" w:hAnsi="Arial" w:cs="Arial"/>
          <w:sz w:val="24"/>
          <w:szCs w:val="24"/>
        </w:rPr>
        <w:t xml:space="preserve"> considerando provas de pequeno e médio porte gira em torno de </w:t>
      </w:r>
      <w:r>
        <w:rPr>
          <w:rFonts w:ascii="Arial" w:eastAsia="Arial" w:hAnsi="Arial" w:cs="Arial"/>
          <w:b/>
          <w:sz w:val="24"/>
          <w:szCs w:val="24"/>
        </w:rPr>
        <w:t>R$132,81</w:t>
      </w:r>
      <w:r>
        <w:rPr>
          <w:rFonts w:ascii="Arial" w:eastAsia="Arial" w:hAnsi="Arial" w:cs="Arial"/>
          <w:sz w:val="24"/>
          <w:szCs w:val="24"/>
        </w:rPr>
        <w:t>;</w:t>
      </w:r>
    </w:p>
    <w:p w14:paraId="5059F3D8" w14:textId="77777777" w:rsidR="005558D6" w:rsidRDefault="00000000">
      <w:pPr>
        <w:numPr>
          <w:ilvl w:val="0"/>
          <w:numId w:val="5"/>
        </w:numPr>
        <w:spacing w:after="240"/>
        <w:rPr>
          <w:rFonts w:ascii="Arial" w:eastAsia="Arial" w:hAnsi="Arial" w:cs="Arial"/>
          <w:sz w:val="24"/>
          <w:szCs w:val="24"/>
        </w:rPr>
      </w:pPr>
      <w:r>
        <w:rPr>
          <w:rFonts w:ascii="Arial" w:eastAsia="Arial" w:hAnsi="Arial" w:cs="Arial"/>
          <w:sz w:val="24"/>
          <w:szCs w:val="24"/>
        </w:rPr>
        <w:t xml:space="preserve">Já em </w:t>
      </w:r>
      <w:r>
        <w:rPr>
          <w:rFonts w:ascii="Arial" w:eastAsia="Arial" w:hAnsi="Arial" w:cs="Arial"/>
          <w:b/>
          <w:sz w:val="24"/>
          <w:szCs w:val="24"/>
        </w:rPr>
        <w:t>eventos de grande porte e com marcas envolvidas</w:t>
      </w:r>
      <w:r>
        <w:rPr>
          <w:rFonts w:ascii="Arial" w:eastAsia="Arial" w:hAnsi="Arial" w:cs="Arial"/>
          <w:sz w:val="24"/>
          <w:szCs w:val="24"/>
        </w:rPr>
        <w:t xml:space="preserve">, como a Maratona do Rio ou a São Silvestre, os valores podem ultrapassar de </w:t>
      </w:r>
      <w:r>
        <w:rPr>
          <w:rFonts w:ascii="Arial" w:eastAsia="Arial" w:hAnsi="Arial" w:cs="Arial"/>
          <w:b/>
          <w:sz w:val="24"/>
          <w:szCs w:val="24"/>
        </w:rPr>
        <w:t>R$200 a R$300</w:t>
      </w:r>
      <w:r>
        <w:rPr>
          <w:rFonts w:ascii="Arial" w:eastAsia="Arial" w:hAnsi="Arial" w:cs="Arial"/>
          <w:sz w:val="24"/>
          <w:szCs w:val="24"/>
        </w:rPr>
        <w:t>, especialmente nos lotes finais.</w:t>
      </w:r>
    </w:p>
    <w:p w14:paraId="5059F3D9" w14:textId="77777777" w:rsidR="005558D6" w:rsidRDefault="00000000">
      <w:pPr>
        <w:spacing w:before="240" w:after="240"/>
        <w:jc w:val="both"/>
        <w:rPr>
          <w:rFonts w:ascii="Arial" w:eastAsia="Arial" w:hAnsi="Arial" w:cs="Arial"/>
          <w:sz w:val="24"/>
          <w:szCs w:val="24"/>
        </w:rPr>
      </w:pPr>
      <w:r>
        <w:rPr>
          <w:rFonts w:ascii="Arial" w:eastAsia="Arial" w:hAnsi="Arial" w:cs="Arial"/>
          <w:sz w:val="24"/>
          <w:szCs w:val="24"/>
        </w:rPr>
        <w:t>No entanto, apesar da popularidade das corridas, os corredores ainda enfrentam dificuldades como a descentralização de informações e a necessidade de acessar múltiplas plataformas para realizar inscrições, registrar tempo e acompanhar resultados.</w:t>
      </w:r>
    </w:p>
    <w:p w14:paraId="5059F3DA" w14:textId="77777777" w:rsidR="005558D6" w:rsidRDefault="00000000">
      <w:pPr>
        <w:spacing w:before="240" w:after="240"/>
        <w:jc w:val="both"/>
        <w:rPr>
          <w:rFonts w:ascii="Arial" w:eastAsia="Arial" w:hAnsi="Arial" w:cs="Arial"/>
          <w:sz w:val="24"/>
          <w:szCs w:val="24"/>
        </w:rPr>
      </w:pPr>
      <w:r>
        <w:rPr>
          <w:rFonts w:ascii="Arial" w:eastAsia="Arial" w:hAnsi="Arial" w:cs="Arial"/>
          <w:sz w:val="24"/>
          <w:szCs w:val="24"/>
        </w:rPr>
        <w:t>Diante desse cenário, propõe-se o desenvolvimento de um aplicativo inovador que centralize todas essas funções — inscrição em corridas, marcação de tempo e exibição de ranking — em um único ambiente digital. A ideia é simplificar a experiência do usuário, tornando o processo mais eficiente, prático e motivador para atletas amadores e profissionais.</w:t>
      </w:r>
    </w:p>
    <w:p w14:paraId="5059F3DB" w14:textId="77777777" w:rsidR="005558D6" w:rsidRDefault="005558D6">
      <w:pPr>
        <w:jc w:val="both"/>
        <w:rPr>
          <w:rFonts w:ascii="Arial" w:eastAsia="Arial" w:hAnsi="Arial" w:cs="Arial"/>
          <w:sz w:val="24"/>
          <w:szCs w:val="24"/>
        </w:rPr>
      </w:pPr>
    </w:p>
    <w:p w14:paraId="5059F3DC" w14:textId="77777777" w:rsidR="005558D6" w:rsidRDefault="005558D6">
      <w:pPr>
        <w:jc w:val="both"/>
        <w:rPr>
          <w:rFonts w:ascii="Arial" w:eastAsia="Arial" w:hAnsi="Arial" w:cs="Arial"/>
          <w:sz w:val="24"/>
          <w:szCs w:val="24"/>
        </w:rPr>
      </w:pPr>
    </w:p>
    <w:p w14:paraId="5059F3DD" w14:textId="77777777" w:rsidR="005558D6" w:rsidRDefault="00000000">
      <w:pPr>
        <w:pStyle w:val="Ttulo2"/>
        <w:numPr>
          <w:ilvl w:val="1"/>
          <w:numId w:val="2"/>
        </w:numPr>
        <w:jc w:val="both"/>
        <w:rPr>
          <w:sz w:val="24"/>
          <w:szCs w:val="24"/>
        </w:rPr>
      </w:pPr>
      <w:bookmarkStart w:id="1" w:name="_heading=h.qku3h147wqhm" w:colFirst="0" w:colLast="0"/>
      <w:bookmarkEnd w:id="1"/>
      <w:r>
        <w:rPr>
          <w:sz w:val="24"/>
          <w:szCs w:val="24"/>
        </w:rPr>
        <w:t>Referências</w:t>
      </w:r>
    </w:p>
    <w:p w14:paraId="5059F3DE" w14:textId="77777777" w:rsidR="005558D6" w:rsidRDefault="005558D6"/>
    <w:p w14:paraId="5059F3DF" w14:textId="77777777" w:rsidR="005558D6" w:rsidRDefault="00000000">
      <w:pPr>
        <w:widowControl/>
        <w:tabs>
          <w:tab w:val="left" w:pos="540"/>
          <w:tab w:val="left" w:pos="1260"/>
        </w:tabs>
        <w:spacing w:after="120"/>
        <w:jc w:val="both"/>
        <w:rPr>
          <w:rFonts w:ascii="Arial" w:eastAsia="Arial" w:hAnsi="Arial" w:cs="Arial"/>
          <w:sz w:val="24"/>
          <w:szCs w:val="24"/>
          <w:highlight w:val="white"/>
        </w:rPr>
      </w:pPr>
      <w:r>
        <w:rPr>
          <w:rFonts w:ascii="Arial" w:eastAsia="Arial" w:hAnsi="Arial" w:cs="Arial"/>
          <w:sz w:val="24"/>
          <w:szCs w:val="24"/>
          <w:highlight w:val="white"/>
        </w:rPr>
        <w:t>CLUBE DE CRIAÇÃO. Corrida de Rua. Disponível em: https://clubecriacao.com.br/. Acesso em: 22 maio 2025.</w:t>
      </w:r>
    </w:p>
    <w:p w14:paraId="5059F3E0" w14:textId="77777777" w:rsidR="005558D6" w:rsidRDefault="005558D6">
      <w:pPr>
        <w:widowControl/>
        <w:tabs>
          <w:tab w:val="left" w:pos="540"/>
          <w:tab w:val="left" w:pos="1260"/>
        </w:tabs>
        <w:spacing w:after="120"/>
        <w:jc w:val="both"/>
        <w:rPr>
          <w:rFonts w:ascii="Arial" w:eastAsia="Arial" w:hAnsi="Arial" w:cs="Arial"/>
          <w:sz w:val="24"/>
          <w:szCs w:val="24"/>
          <w:highlight w:val="white"/>
        </w:rPr>
      </w:pPr>
    </w:p>
    <w:p w14:paraId="5059F3E1" w14:textId="77777777" w:rsidR="005558D6" w:rsidRDefault="00000000">
      <w:pPr>
        <w:widowControl/>
        <w:tabs>
          <w:tab w:val="left" w:pos="540"/>
          <w:tab w:val="left" w:pos="1260"/>
        </w:tabs>
        <w:spacing w:after="120"/>
        <w:jc w:val="both"/>
        <w:rPr>
          <w:rFonts w:ascii="Arial" w:eastAsia="Arial" w:hAnsi="Arial" w:cs="Arial"/>
          <w:sz w:val="24"/>
          <w:szCs w:val="24"/>
          <w:highlight w:val="white"/>
        </w:rPr>
      </w:pPr>
      <w:r>
        <w:rPr>
          <w:rFonts w:ascii="Arial" w:eastAsia="Arial" w:hAnsi="Arial" w:cs="Arial"/>
          <w:sz w:val="24"/>
          <w:szCs w:val="24"/>
          <w:highlight w:val="white"/>
        </w:rPr>
        <w:t>FAST COMPANY BRASIL. Corrida de rua acelera no Brasil. Disponível em: https://fastcompanybrasil.com/. Acesso em: 22 maio 2025.</w:t>
      </w:r>
    </w:p>
    <w:p w14:paraId="5059F3E2" w14:textId="77777777" w:rsidR="005558D6" w:rsidRDefault="005558D6">
      <w:pPr>
        <w:widowControl/>
        <w:tabs>
          <w:tab w:val="left" w:pos="540"/>
          <w:tab w:val="left" w:pos="1260"/>
        </w:tabs>
        <w:spacing w:after="120"/>
        <w:jc w:val="both"/>
        <w:rPr>
          <w:rFonts w:ascii="Arial" w:eastAsia="Arial" w:hAnsi="Arial" w:cs="Arial"/>
          <w:sz w:val="24"/>
          <w:szCs w:val="24"/>
          <w:highlight w:val="white"/>
        </w:rPr>
      </w:pPr>
    </w:p>
    <w:p w14:paraId="5059F3E3" w14:textId="77777777" w:rsidR="005558D6" w:rsidRDefault="00000000">
      <w:pPr>
        <w:widowControl/>
        <w:tabs>
          <w:tab w:val="left" w:pos="540"/>
          <w:tab w:val="left" w:pos="1260"/>
        </w:tabs>
        <w:spacing w:after="120"/>
        <w:jc w:val="both"/>
        <w:rPr>
          <w:rFonts w:ascii="Arial" w:eastAsia="Arial" w:hAnsi="Arial" w:cs="Arial"/>
          <w:sz w:val="24"/>
          <w:szCs w:val="24"/>
          <w:highlight w:val="white"/>
        </w:rPr>
      </w:pPr>
      <w:r>
        <w:rPr>
          <w:rFonts w:ascii="Arial" w:eastAsia="Arial" w:hAnsi="Arial" w:cs="Arial"/>
          <w:sz w:val="24"/>
          <w:szCs w:val="24"/>
          <w:highlight w:val="white"/>
        </w:rPr>
        <w:t>VEJA SAÚDE. O boom das corridas de rua no Brasil. Disponível em: https://veja.abril.com.br/saude. Acesso em: 22 maio 2025.</w:t>
      </w:r>
    </w:p>
    <w:p w14:paraId="5059F3E4" w14:textId="77777777" w:rsidR="005558D6" w:rsidRDefault="00000000">
      <w:pPr>
        <w:widowControl/>
        <w:tabs>
          <w:tab w:val="left" w:pos="540"/>
          <w:tab w:val="left" w:pos="1260"/>
        </w:tabs>
        <w:spacing w:before="240" w:after="240"/>
        <w:jc w:val="both"/>
        <w:rPr>
          <w:rFonts w:ascii="Arial" w:eastAsia="Arial" w:hAnsi="Arial" w:cs="Arial"/>
          <w:sz w:val="24"/>
          <w:szCs w:val="24"/>
          <w:highlight w:val="white"/>
        </w:rPr>
      </w:pPr>
      <w:r>
        <w:rPr>
          <w:rFonts w:ascii="Arial" w:eastAsia="Arial" w:hAnsi="Arial" w:cs="Arial"/>
          <w:sz w:val="24"/>
          <w:szCs w:val="24"/>
          <w:highlight w:val="white"/>
        </w:rPr>
        <w:t>GO OUTSIDE. Corridas de rua crescem 29% no Brasil, aponta estudo. Disponível em: https://gooutside.com.br/corridas-de-rua-crescem-29-no-brasil-aponta-estudo. Acesso em: 23 jun. 2025.</w:t>
      </w:r>
    </w:p>
    <w:p w14:paraId="5059F3E5" w14:textId="77777777" w:rsidR="005558D6" w:rsidRDefault="00000000">
      <w:pPr>
        <w:widowControl/>
        <w:tabs>
          <w:tab w:val="left" w:pos="540"/>
          <w:tab w:val="left" w:pos="1260"/>
        </w:tabs>
        <w:spacing w:before="240" w:after="240"/>
        <w:jc w:val="both"/>
        <w:rPr>
          <w:rFonts w:ascii="Arial" w:eastAsia="Arial" w:hAnsi="Arial" w:cs="Arial"/>
          <w:sz w:val="24"/>
          <w:szCs w:val="24"/>
          <w:highlight w:val="white"/>
        </w:rPr>
      </w:pPr>
      <w:r>
        <w:rPr>
          <w:rFonts w:ascii="Arial" w:eastAsia="Arial" w:hAnsi="Arial" w:cs="Arial"/>
          <w:sz w:val="24"/>
          <w:szCs w:val="24"/>
          <w:highlight w:val="white"/>
        </w:rPr>
        <w:t>CLICKPB. Por que as corridas estão caras? Disponível em: https://www.clickpb.com.br/blogs/click-run/por-que-as-corridas-estao-caras.html. Acesso em: 23 jun. 2025.</w:t>
      </w:r>
    </w:p>
    <w:p w14:paraId="5059F3E6" w14:textId="77777777" w:rsidR="005558D6" w:rsidRDefault="00000000">
      <w:pPr>
        <w:widowControl/>
        <w:tabs>
          <w:tab w:val="left" w:pos="540"/>
          <w:tab w:val="left" w:pos="1260"/>
        </w:tabs>
        <w:spacing w:before="240" w:after="240"/>
        <w:jc w:val="both"/>
        <w:rPr>
          <w:rFonts w:ascii="Arial" w:eastAsia="Arial" w:hAnsi="Arial" w:cs="Arial"/>
          <w:sz w:val="24"/>
          <w:szCs w:val="24"/>
          <w:highlight w:val="white"/>
        </w:rPr>
      </w:pPr>
      <w:r>
        <w:rPr>
          <w:rFonts w:ascii="Arial" w:eastAsia="Arial" w:hAnsi="Arial" w:cs="Arial"/>
          <w:sz w:val="24"/>
          <w:szCs w:val="24"/>
          <w:highlight w:val="white"/>
        </w:rPr>
        <w:t>O GLOBO. Caro ou justo? Preço das corridas está atrelado à experiência e à estrutura, não somente ao kit; entenda. Disponível em: https://oglobo.globo.com/blogs/correria/post/2025/05/caro-ou-justo-preco-das-corridas-esta-atrelado-a-experiencia-e-a-estrutura-nao-somente-ao-kit-entenda.ghtml. Acesso em: 23 jun. 2025.</w:t>
      </w:r>
    </w:p>
    <w:p w14:paraId="5059F3E7" w14:textId="77777777" w:rsidR="005558D6" w:rsidRDefault="005558D6">
      <w:pPr>
        <w:widowControl/>
        <w:tabs>
          <w:tab w:val="left" w:pos="540"/>
          <w:tab w:val="left" w:pos="1260"/>
        </w:tabs>
        <w:spacing w:before="240" w:after="240"/>
        <w:jc w:val="both"/>
        <w:rPr>
          <w:rFonts w:ascii="Arial" w:eastAsia="Arial" w:hAnsi="Arial" w:cs="Arial"/>
          <w:sz w:val="24"/>
          <w:szCs w:val="24"/>
          <w:highlight w:val="white"/>
        </w:rPr>
      </w:pPr>
    </w:p>
    <w:p w14:paraId="5059F3E8" w14:textId="77777777" w:rsidR="005558D6" w:rsidRDefault="005558D6">
      <w:pPr>
        <w:widowControl/>
        <w:tabs>
          <w:tab w:val="left" w:pos="540"/>
          <w:tab w:val="left" w:pos="1260"/>
        </w:tabs>
        <w:spacing w:after="120"/>
        <w:jc w:val="both"/>
        <w:rPr>
          <w:rFonts w:ascii="Arial" w:eastAsia="Arial" w:hAnsi="Arial" w:cs="Arial"/>
          <w:sz w:val="24"/>
          <w:szCs w:val="24"/>
          <w:highlight w:val="white"/>
        </w:rPr>
      </w:pPr>
    </w:p>
    <w:p w14:paraId="5059F3E9" w14:textId="77777777" w:rsidR="005558D6" w:rsidRDefault="005558D6">
      <w:pPr>
        <w:widowControl/>
        <w:tabs>
          <w:tab w:val="left" w:pos="540"/>
          <w:tab w:val="left" w:pos="1260"/>
        </w:tabs>
        <w:spacing w:after="120"/>
        <w:jc w:val="both"/>
        <w:rPr>
          <w:rFonts w:ascii="Arial" w:eastAsia="Arial" w:hAnsi="Arial" w:cs="Arial"/>
          <w:sz w:val="24"/>
          <w:szCs w:val="24"/>
          <w:highlight w:val="white"/>
        </w:rPr>
      </w:pPr>
    </w:p>
    <w:p w14:paraId="5059F3EA" w14:textId="77777777" w:rsidR="005558D6" w:rsidRDefault="005558D6">
      <w:pPr>
        <w:widowControl/>
        <w:tabs>
          <w:tab w:val="left" w:pos="540"/>
          <w:tab w:val="left" w:pos="1260"/>
        </w:tabs>
        <w:spacing w:after="120"/>
        <w:jc w:val="both"/>
        <w:rPr>
          <w:rFonts w:ascii="Arial" w:eastAsia="Arial" w:hAnsi="Arial" w:cs="Arial"/>
          <w:sz w:val="24"/>
          <w:szCs w:val="24"/>
          <w:highlight w:val="white"/>
        </w:rPr>
      </w:pPr>
    </w:p>
    <w:p w14:paraId="5059F3EB"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EC"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ED"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EE"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EF"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0"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1"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2"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3"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4"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5"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6"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7"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8" w14:textId="77777777" w:rsidR="005558D6" w:rsidRDefault="005558D6">
      <w:pPr>
        <w:widowControl/>
        <w:tabs>
          <w:tab w:val="left" w:pos="540"/>
          <w:tab w:val="left" w:pos="1260"/>
        </w:tabs>
        <w:jc w:val="both"/>
        <w:rPr>
          <w:rFonts w:ascii="Arial" w:eastAsia="Arial" w:hAnsi="Arial" w:cs="Arial"/>
          <w:sz w:val="24"/>
          <w:szCs w:val="24"/>
          <w:highlight w:val="white"/>
        </w:rPr>
      </w:pPr>
    </w:p>
    <w:p w14:paraId="5059F3F9" w14:textId="77777777" w:rsidR="005558D6" w:rsidRDefault="00000000">
      <w:pPr>
        <w:pStyle w:val="Ttulo1"/>
        <w:numPr>
          <w:ilvl w:val="0"/>
          <w:numId w:val="2"/>
        </w:numPr>
        <w:jc w:val="both"/>
      </w:pPr>
      <w:bookmarkStart w:id="2" w:name="_heading=h.8ss1vro2cgro" w:colFirst="0" w:colLast="0"/>
      <w:bookmarkEnd w:id="2"/>
      <w:r>
        <w:t>Posicionamento</w:t>
      </w:r>
    </w:p>
    <w:p w14:paraId="5059F3FA" w14:textId="77777777" w:rsidR="005558D6" w:rsidRDefault="00000000">
      <w:pPr>
        <w:pStyle w:val="Ttulo2"/>
        <w:numPr>
          <w:ilvl w:val="1"/>
          <w:numId w:val="2"/>
        </w:numPr>
        <w:jc w:val="both"/>
        <w:rPr>
          <w:sz w:val="24"/>
          <w:szCs w:val="24"/>
        </w:rPr>
      </w:pPr>
      <w:bookmarkStart w:id="3" w:name="_heading=h.izgjv0u9bgy8" w:colFirst="0" w:colLast="0"/>
      <w:bookmarkEnd w:id="3"/>
      <w:r>
        <w:rPr>
          <w:sz w:val="24"/>
          <w:szCs w:val="24"/>
        </w:rPr>
        <w:t>Declaração de Problema</w:t>
      </w:r>
    </w:p>
    <w:p w14:paraId="5059F3FB" w14:textId="77777777" w:rsidR="005558D6" w:rsidRDefault="005558D6"/>
    <w:p w14:paraId="5059F3FC" w14:textId="77777777" w:rsidR="005558D6" w:rsidRDefault="005558D6">
      <w:pPr>
        <w:jc w:val="both"/>
        <w:rPr>
          <w:rFonts w:ascii="Arial" w:eastAsia="Arial" w:hAnsi="Arial" w:cs="Arial"/>
          <w:sz w:val="24"/>
          <w:szCs w:val="24"/>
        </w:rPr>
      </w:pPr>
    </w:p>
    <w:tbl>
      <w:tblPr>
        <w:tblStyle w:val="a7"/>
        <w:tblW w:w="8190" w:type="dxa"/>
        <w:tblInd w:w="536" w:type="dxa"/>
        <w:tblBorders>
          <w:top w:val="single" w:sz="12" w:space="0" w:color="000000"/>
          <w:left w:val="single" w:sz="12" w:space="0" w:color="000000"/>
          <w:bottom w:val="single" w:sz="6" w:space="0" w:color="000000"/>
          <w:right w:val="single" w:sz="12" w:space="0" w:color="000000"/>
          <w:insideH w:val="single" w:sz="6" w:space="0" w:color="000000"/>
          <w:insideV w:val="single" w:sz="12" w:space="0" w:color="000000"/>
        </w:tblBorders>
        <w:tblLayout w:type="fixed"/>
        <w:tblLook w:val="0000" w:firstRow="0" w:lastRow="0" w:firstColumn="0" w:lastColumn="0" w:noHBand="0" w:noVBand="0"/>
      </w:tblPr>
      <w:tblGrid>
        <w:gridCol w:w="2968"/>
        <w:gridCol w:w="5222"/>
      </w:tblGrid>
      <w:tr w:rsidR="005558D6" w14:paraId="5059F400" w14:textId="77777777">
        <w:tc>
          <w:tcPr>
            <w:tcW w:w="2968" w:type="dxa"/>
            <w:tcBorders>
              <w:top w:val="single" w:sz="12" w:space="0" w:color="000000"/>
              <w:left w:val="single" w:sz="12" w:space="0" w:color="000000"/>
              <w:bottom w:val="single" w:sz="6" w:space="0" w:color="000000"/>
              <w:right w:val="single" w:sz="12" w:space="0" w:color="000000"/>
            </w:tcBorders>
            <w:shd w:val="clear" w:color="auto" w:fill="BFBFBF"/>
          </w:tcPr>
          <w:p w14:paraId="5059F3FD" w14:textId="77777777" w:rsidR="005558D6" w:rsidRDefault="005558D6">
            <w:pPr>
              <w:keepNext/>
              <w:keepLines/>
              <w:spacing w:after="120"/>
              <w:ind w:left="72"/>
              <w:jc w:val="both"/>
              <w:rPr>
                <w:rFonts w:ascii="Arial" w:eastAsia="Arial" w:hAnsi="Arial" w:cs="Arial"/>
                <w:sz w:val="24"/>
                <w:szCs w:val="24"/>
              </w:rPr>
            </w:pPr>
          </w:p>
          <w:p w14:paraId="5059F3FE" w14:textId="77777777" w:rsidR="005558D6" w:rsidRDefault="00000000">
            <w:pPr>
              <w:keepNext/>
              <w:keepLines/>
              <w:spacing w:after="120"/>
              <w:ind w:left="72"/>
              <w:jc w:val="center"/>
              <w:rPr>
                <w:rFonts w:ascii="Arial" w:eastAsia="Arial" w:hAnsi="Arial" w:cs="Arial"/>
                <w:color w:val="000000"/>
                <w:sz w:val="24"/>
                <w:szCs w:val="24"/>
              </w:rPr>
            </w:pPr>
            <w:r>
              <w:rPr>
                <w:rFonts w:ascii="Arial" w:eastAsia="Arial" w:hAnsi="Arial" w:cs="Arial"/>
                <w:sz w:val="24"/>
                <w:szCs w:val="24"/>
              </w:rPr>
              <w:t>A Problemática da</w:t>
            </w:r>
          </w:p>
        </w:tc>
        <w:tc>
          <w:tcPr>
            <w:tcW w:w="5222" w:type="dxa"/>
            <w:tcBorders>
              <w:top w:val="single" w:sz="12" w:space="0" w:color="000000"/>
              <w:left w:val="single" w:sz="12" w:space="0" w:color="000000"/>
              <w:bottom w:val="single" w:sz="6" w:space="0" w:color="000000"/>
              <w:right w:val="single" w:sz="12" w:space="0" w:color="000000"/>
            </w:tcBorders>
          </w:tcPr>
          <w:p w14:paraId="5059F3FF" w14:textId="77777777" w:rsidR="005558D6" w:rsidRDefault="00000000">
            <w:pPr>
              <w:widowControl/>
              <w:spacing w:after="120"/>
              <w:jc w:val="both"/>
              <w:rPr>
                <w:rFonts w:ascii="Arial" w:eastAsia="Arial" w:hAnsi="Arial" w:cs="Arial"/>
                <w:sz w:val="24"/>
                <w:szCs w:val="24"/>
              </w:rPr>
            </w:pPr>
            <w:r>
              <w:rPr>
                <w:rFonts w:ascii="Arial" w:eastAsia="Arial" w:hAnsi="Arial" w:cs="Arial"/>
                <w:sz w:val="24"/>
                <w:szCs w:val="24"/>
              </w:rPr>
              <w:t>Faltam plataformas integradas que centralizem o gerenciamento de corridas de rua, divulgação e inscrições. A ausência de avaliações e sistema de busca eficiente dificulta a experiência dos corredores e organizadores. Isso gera baixa visibilidade dos eventos e fragmentação das informações. Uma solução completa pode aumentar a adesão e facilitar a organização.</w:t>
            </w:r>
          </w:p>
        </w:tc>
      </w:tr>
      <w:tr w:rsidR="005558D6" w14:paraId="5059F403" w14:textId="77777777">
        <w:trPr>
          <w:trHeight w:val="484"/>
        </w:trPr>
        <w:tc>
          <w:tcPr>
            <w:tcW w:w="2968" w:type="dxa"/>
            <w:tcBorders>
              <w:top w:val="single" w:sz="6" w:space="0" w:color="000000"/>
              <w:left w:val="single" w:sz="12" w:space="0" w:color="000000"/>
              <w:bottom w:val="single" w:sz="6" w:space="0" w:color="000000"/>
              <w:right w:val="single" w:sz="12" w:space="0" w:color="000000"/>
            </w:tcBorders>
            <w:shd w:val="clear" w:color="auto" w:fill="BFBFBF"/>
          </w:tcPr>
          <w:p w14:paraId="5059F401" w14:textId="77777777" w:rsidR="005558D6" w:rsidRDefault="00000000">
            <w:pPr>
              <w:keepNext/>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Afeta</w:t>
            </w:r>
          </w:p>
        </w:tc>
        <w:tc>
          <w:tcPr>
            <w:tcW w:w="5222" w:type="dxa"/>
            <w:tcBorders>
              <w:top w:val="single" w:sz="6" w:space="0" w:color="000000"/>
              <w:left w:val="single" w:sz="12" w:space="0" w:color="000000"/>
              <w:bottom w:val="single" w:sz="6" w:space="0" w:color="000000"/>
              <w:right w:val="single" w:sz="12" w:space="0" w:color="000000"/>
            </w:tcBorders>
          </w:tcPr>
          <w:p w14:paraId="5059F402"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Corredores e Organizadores de corrida.</w:t>
            </w:r>
          </w:p>
        </w:tc>
      </w:tr>
      <w:tr w:rsidR="005558D6" w14:paraId="5059F408" w14:textId="77777777">
        <w:trPr>
          <w:trHeight w:val="1312"/>
        </w:trPr>
        <w:tc>
          <w:tcPr>
            <w:tcW w:w="2968" w:type="dxa"/>
            <w:tcBorders>
              <w:top w:val="single" w:sz="6" w:space="0" w:color="000000"/>
              <w:left w:val="single" w:sz="12" w:space="0" w:color="000000"/>
              <w:bottom w:val="single" w:sz="6" w:space="0" w:color="000000"/>
              <w:right w:val="single" w:sz="12" w:space="0" w:color="000000"/>
            </w:tcBorders>
            <w:shd w:val="clear" w:color="auto" w:fill="BFBFBF"/>
          </w:tcPr>
          <w:p w14:paraId="5059F404" w14:textId="77777777" w:rsidR="005558D6" w:rsidRDefault="005558D6">
            <w:pPr>
              <w:keepNext/>
              <w:keepLines/>
              <w:spacing w:after="120"/>
              <w:ind w:left="72"/>
              <w:jc w:val="center"/>
              <w:rPr>
                <w:rFonts w:ascii="Arial" w:eastAsia="Arial" w:hAnsi="Arial" w:cs="Arial"/>
                <w:sz w:val="24"/>
                <w:szCs w:val="24"/>
              </w:rPr>
            </w:pPr>
          </w:p>
          <w:p w14:paraId="5059F405" w14:textId="77777777" w:rsidR="005558D6" w:rsidRDefault="005558D6">
            <w:pPr>
              <w:keepNext/>
              <w:keepLines/>
              <w:spacing w:after="120"/>
              <w:ind w:left="72"/>
              <w:jc w:val="center"/>
              <w:rPr>
                <w:rFonts w:ascii="Arial" w:eastAsia="Arial" w:hAnsi="Arial" w:cs="Arial"/>
                <w:sz w:val="24"/>
                <w:szCs w:val="24"/>
              </w:rPr>
            </w:pPr>
          </w:p>
          <w:p w14:paraId="5059F406" w14:textId="77777777" w:rsidR="005558D6" w:rsidRDefault="00000000">
            <w:pPr>
              <w:keepNext/>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O impacto d</w:t>
            </w:r>
            <w:r>
              <w:rPr>
                <w:rFonts w:ascii="Arial" w:eastAsia="Arial" w:hAnsi="Arial" w:cs="Arial"/>
                <w:sz w:val="24"/>
                <w:szCs w:val="24"/>
              </w:rPr>
              <w:t>e</w:t>
            </w:r>
            <w:r>
              <w:rPr>
                <w:rFonts w:ascii="Arial" w:eastAsia="Arial" w:hAnsi="Arial" w:cs="Arial"/>
                <w:color w:val="000000"/>
                <w:sz w:val="24"/>
                <w:szCs w:val="24"/>
              </w:rPr>
              <w:t xml:space="preserve"> que</w:t>
            </w:r>
          </w:p>
        </w:tc>
        <w:tc>
          <w:tcPr>
            <w:tcW w:w="5222" w:type="dxa"/>
            <w:tcBorders>
              <w:top w:val="single" w:sz="6" w:space="0" w:color="000000"/>
              <w:left w:val="single" w:sz="12" w:space="0" w:color="000000"/>
              <w:bottom w:val="single" w:sz="12" w:space="0" w:color="000000"/>
              <w:right w:val="single" w:sz="12" w:space="0" w:color="000000"/>
            </w:tcBorders>
          </w:tcPr>
          <w:p w14:paraId="5059F407" w14:textId="77777777" w:rsidR="005558D6" w:rsidRDefault="00000000">
            <w:pPr>
              <w:tabs>
                <w:tab w:val="left" w:pos="540"/>
                <w:tab w:val="left" w:pos="1260"/>
              </w:tabs>
              <w:jc w:val="both"/>
              <w:rPr>
                <w:rFonts w:ascii="Arial" w:eastAsia="Arial" w:hAnsi="Arial" w:cs="Arial"/>
                <w:sz w:val="24"/>
                <w:szCs w:val="24"/>
              </w:rPr>
            </w:pPr>
            <w:r>
              <w:rPr>
                <w:rFonts w:ascii="Arial" w:eastAsia="Arial" w:hAnsi="Arial" w:cs="Arial"/>
                <w:sz w:val="24"/>
                <w:szCs w:val="24"/>
              </w:rPr>
              <w:t>Existe uma grande dificuldade na busca, divulgação e inscrição em corridas de rua, o que pode levar à baixa adesão dos corredores e desafios para os organizadores na hora de promover seus eventos. Além disso, a falta de um sistema eficiente pode gerar confusão na distribuição de kits e problemas na logística das competições.</w:t>
            </w:r>
          </w:p>
        </w:tc>
      </w:tr>
      <w:tr w:rsidR="005558D6" w14:paraId="5059F40C" w14:textId="77777777">
        <w:tc>
          <w:tcPr>
            <w:tcW w:w="2968" w:type="dxa"/>
            <w:tcBorders>
              <w:top w:val="single" w:sz="6" w:space="0" w:color="000000"/>
              <w:left w:val="single" w:sz="12" w:space="0" w:color="000000"/>
              <w:bottom w:val="single" w:sz="6" w:space="0" w:color="000000"/>
              <w:right w:val="single" w:sz="12" w:space="0" w:color="000000"/>
            </w:tcBorders>
            <w:shd w:val="clear" w:color="auto" w:fill="BFBFBF"/>
          </w:tcPr>
          <w:p w14:paraId="5059F409" w14:textId="77777777" w:rsidR="005558D6" w:rsidRDefault="005558D6">
            <w:pPr>
              <w:keepLines/>
              <w:spacing w:after="120"/>
              <w:ind w:left="72"/>
              <w:jc w:val="center"/>
              <w:rPr>
                <w:rFonts w:ascii="Arial" w:eastAsia="Arial" w:hAnsi="Arial" w:cs="Arial"/>
                <w:sz w:val="24"/>
                <w:szCs w:val="24"/>
              </w:rPr>
            </w:pPr>
          </w:p>
          <w:p w14:paraId="5059F40A" w14:textId="77777777" w:rsidR="005558D6" w:rsidRDefault="00000000">
            <w:pPr>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Uma solução bem sucedida seria</w:t>
            </w:r>
          </w:p>
        </w:tc>
        <w:tc>
          <w:tcPr>
            <w:tcW w:w="5222" w:type="dxa"/>
            <w:tcBorders>
              <w:top w:val="single" w:sz="6" w:space="0" w:color="000000"/>
              <w:left w:val="single" w:sz="12" w:space="0" w:color="000000"/>
              <w:bottom w:val="single" w:sz="6" w:space="0" w:color="000000"/>
              <w:right w:val="single" w:sz="12" w:space="0" w:color="000000"/>
            </w:tcBorders>
          </w:tcPr>
          <w:p w14:paraId="5059F40B"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Criar um software dedicado à gestão de corrida em que os grupos de organização de corrida poderão centralizar todas as informações, divulgar, facilitar as inscrições e distribuição de kits, permitindo que haja uma maior participação de corredores.</w:t>
            </w:r>
          </w:p>
        </w:tc>
      </w:tr>
    </w:tbl>
    <w:p w14:paraId="5059F40D" w14:textId="77777777" w:rsidR="005558D6" w:rsidRDefault="00000000">
      <w:pPr>
        <w:pStyle w:val="Ttulo2"/>
        <w:numPr>
          <w:ilvl w:val="1"/>
          <w:numId w:val="2"/>
        </w:numPr>
        <w:jc w:val="both"/>
        <w:rPr>
          <w:sz w:val="24"/>
          <w:szCs w:val="24"/>
        </w:rPr>
      </w:pPr>
      <w:r>
        <w:rPr>
          <w:sz w:val="24"/>
          <w:szCs w:val="24"/>
        </w:rPr>
        <w:t>Declaração de posição do produto</w:t>
      </w:r>
    </w:p>
    <w:p w14:paraId="5059F40E" w14:textId="77777777" w:rsidR="005558D6" w:rsidRDefault="005558D6">
      <w:pPr>
        <w:jc w:val="both"/>
        <w:rPr>
          <w:rFonts w:ascii="Arial" w:eastAsia="Arial" w:hAnsi="Arial" w:cs="Arial"/>
          <w:sz w:val="24"/>
          <w:szCs w:val="24"/>
        </w:rPr>
      </w:pPr>
    </w:p>
    <w:tbl>
      <w:tblPr>
        <w:tblStyle w:val="a8"/>
        <w:tblW w:w="8190" w:type="dxa"/>
        <w:tblInd w:w="536" w:type="dxa"/>
        <w:tblBorders>
          <w:top w:val="single" w:sz="12" w:space="0" w:color="000000"/>
          <w:left w:val="single" w:sz="12" w:space="0" w:color="000000"/>
          <w:bottom w:val="single" w:sz="6" w:space="0" w:color="000000"/>
          <w:right w:val="single" w:sz="12" w:space="0" w:color="000000"/>
          <w:insideH w:val="single" w:sz="6" w:space="0" w:color="000000"/>
          <w:insideV w:val="single" w:sz="12" w:space="0" w:color="000000"/>
        </w:tblBorders>
        <w:tblLayout w:type="fixed"/>
        <w:tblLook w:val="0000" w:firstRow="0" w:lastRow="0" w:firstColumn="0" w:lastColumn="0" w:noHBand="0" w:noVBand="0"/>
      </w:tblPr>
      <w:tblGrid>
        <w:gridCol w:w="2788"/>
        <w:gridCol w:w="5402"/>
      </w:tblGrid>
      <w:tr w:rsidR="005558D6" w14:paraId="5059F411" w14:textId="77777777">
        <w:trPr>
          <w:trHeight w:val="585"/>
        </w:trPr>
        <w:tc>
          <w:tcPr>
            <w:tcW w:w="2788" w:type="dxa"/>
            <w:tcBorders>
              <w:top w:val="single" w:sz="12" w:space="0" w:color="000000"/>
              <w:left w:val="single" w:sz="12" w:space="0" w:color="000000"/>
              <w:bottom w:val="single" w:sz="6" w:space="0" w:color="000000"/>
              <w:right w:val="single" w:sz="12" w:space="0" w:color="000000"/>
            </w:tcBorders>
            <w:shd w:val="clear" w:color="auto" w:fill="BFBFBF"/>
          </w:tcPr>
          <w:p w14:paraId="5059F40F" w14:textId="77777777" w:rsidR="005558D6" w:rsidRDefault="00000000">
            <w:pPr>
              <w:keepNext/>
              <w:keepLines/>
              <w:spacing w:after="120"/>
              <w:ind w:left="72"/>
              <w:jc w:val="center"/>
              <w:rPr>
                <w:rFonts w:ascii="Arial" w:eastAsia="Arial" w:hAnsi="Arial" w:cs="Arial"/>
                <w:sz w:val="24"/>
                <w:szCs w:val="24"/>
              </w:rPr>
            </w:pPr>
            <w:r>
              <w:rPr>
                <w:rFonts w:ascii="Arial" w:eastAsia="Arial" w:hAnsi="Arial" w:cs="Arial"/>
                <w:sz w:val="24"/>
                <w:szCs w:val="24"/>
              </w:rPr>
              <w:t>Para</w:t>
            </w:r>
          </w:p>
        </w:tc>
        <w:tc>
          <w:tcPr>
            <w:tcW w:w="5402" w:type="dxa"/>
            <w:tcBorders>
              <w:top w:val="single" w:sz="12" w:space="0" w:color="000000"/>
              <w:left w:val="single" w:sz="12" w:space="0" w:color="000000"/>
              <w:bottom w:val="single" w:sz="6" w:space="0" w:color="000000"/>
              <w:right w:val="single" w:sz="12" w:space="0" w:color="000000"/>
            </w:tcBorders>
          </w:tcPr>
          <w:p w14:paraId="5059F410"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Corredores iniciantes,  amadores e profissionais, além de organizadores de eventos de corrida.</w:t>
            </w:r>
          </w:p>
        </w:tc>
      </w:tr>
      <w:tr w:rsidR="005558D6" w14:paraId="5059F414" w14:textId="77777777">
        <w:tc>
          <w:tcPr>
            <w:tcW w:w="2788" w:type="dxa"/>
            <w:tcBorders>
              <w:top w:val="single" w:sz="6" w:space="0" w:color="000000"/>
              <w:left w:val="single" w:sz="12" w:space="0" w:color="000000"/>
              <w:bottom w:val="single" w:sz="6" w:space="0" w:color="000000"/>
              <w:right w:val="single" w:sz="12" w:space="0" w:color="000000"/>
            </w:tcBorders>
            <w:shd w:val="clear" w:color="auto" w:fill="BFBFBF"/>
          </w:tcPr>
          <w:p w14:paraId="5059F412" w14:textId="77777777" w:rsidR="005558D6" w:rsidRDefault="00000000">
            <w:pPr>
              <w:keepNext/>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Quem</w:t>
            </w:r>
          </w:p>
        </w:tc>
        <w:tc>
          <w:tcPr>
            <w:tcW w:w="5402" w:type="dxa"/>
            <w:tcBorders>
              <w:top w:val="single" w:sz="6" w:space="0" w:color="000000"/>
              <w:left w:val="single" w:sz="12" w:space="0" w:color="000000"/>
              <w:bottom w:val="single" w:sz="6" w:space="0" w:color="000000"/>
              <w:right w:val="single" w:sz="12" w:space="0" w:color="000000"/>
            </w:tcBorders>
          </w:tcPr>
          <w:p w14:paraId="5059F413"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Desejam uma forma prática, segura e centralizada de participar ou gerenciar corridas. Uma forma prática e direta.</w:t>
            </w:r>
          </w:p>
        </w:tc>
      </w:tr>
      <w:tr w:rsidR="005558D6" w14:paraId="5059F417" w14:textId="77777777">
        <w:tc>
          <w:tcPr>
            <w:tcW w:w="2788" w:type="dxa"/>
            <w:tcBorders>
              <w:top w:val="single" w:sz="6" w:space="0" w:color="000000"/>
              <w:left w:val="single" w:sz="12" w:space="0" w:color="000000"/>
              <w:bottom w:val="single" w:sz="6" w:space="0" w:color="000000"/>
              <w:right w:val="single" w:sz="12" w:space="0" w:color="000000"/>
            </w:tcBorders>
            <w:shd w:val="clear" w:color="auto" w:fill="BFBFBF"/>
          </w:tcPr>
          <w:p w14:paraId="5059F415" w14:textId="77777777" w:rsidR="005558D6" w:rsidRDefault="00000000">
            <w:pPr>
              <w:keepNext/>
              <w:keepLines/>
              <w:spacing w:after="120"/>
              <w:ind w:left="72"/>
              <w:jc w:val="center"/>
              <w:rPr>
                <w:rFonts w:ascii="Arial" w:eastAsia="Arial" w:hAnsi="Arial" w:cs="Arial"/>
                <w:sz w:val="24"/>
                <w:szCs w:val="24"/>
              </w:rPr>
            </w:pPr>
            <w:r>
              <w:rPr>
                <w:rFonts w:ascii="Arial" w:eastAsia="Arial" w:hAnsi="Arial" w:cs="Arial"/>
                <w:sz w:val="24"/>
                <w:szCs w:val="24"/>
              </w:rPr>
              <w:t>Que</w:t>
            </w:r>
          </w:p>
        </w:tc>
        <w:tc>
          <w:tcPr>
            <w:tcW w:w="5402" w:type="dxa"/>
            <w:tcBorders>
              <w:top w:val="single" w:sz="6" w:space="0" w:color="000000"/>
              <w:left w:val="single" w:sz="12" w:space="0" w:color="000000"/>
              <w:bottom w:val="single" w:sz="6" w:space="0" w:color="000000"/>
              <w:right w:val="single" w:sz="12" w:space="0" w:color="000000"/>
            </w:tcBorders>
          </w:tcPr>
          <w:p w14:paraId="5059F416" w14:textId="77777777" w:rsidR="005558D6" w:rsidRDefault="00000000">
            <w:pPr>
              <w:widowControl/>
              <w:tabs>
                <w:tab w:val="left" w:pos="540"/>
                <w:tab w:val="left" w:pos="1260"/>
              </w:tabs>
              <w:spacing w:after="120"/>
              <w:jc w:val="both"/>
              <w:rPr>
                <w:rFonts w:ascii="Arial" w:eastAsia="Arial" w:hAnsi="Arial" w:cs="Arial"/>
                <w:color w:val="000000"/>
                <w:sz w:val="24"/>
                <w:szCs w:val="24"/>
              </w:rPr>
            </w:pPr>
            <w:r>
              <w:rPr>
                <w:rFonts w:ascii="Arial" w:eastAsia="Arial" w:hAnsi="Arial" w:cs="Arial"/>
                <w:sz w:val="24"/>
                <w:szCs w:val="24"/>
              </w:rPr>
              <w:t>Oferece uma plataforma única para inscrição, divulgação e compra de kits.</w:t>
            </w:r>
          </w:p>
        </w:tc>
      </w:tr>
      <w:tr w:rsidR="005558D6" w14:paraId="5059F41A" w14:textId="77777777">
        <w:tc>
          <w:tcPr>
            <w:tcW w:w="2788" w:type="dxa"/>
            <w:tcBorders>
              <w:top w:val="single" w:sz="6" w:space="0" w:color="000000"/>
              <w:left w:val="single" w:sz="12" w:space="0" w:color="000000"/>
              <w:bottom w:val="single" w:sz="6" w:space="0" w:color="000000"/>
              <w:right w:val="single" w:sz="12" w:space="0" w:color="000000"/>
            </w:tcBorders>
            <w:shd w:val="clear" w:color="auto" w:fill="BFBFBF"/>
          </w:tcPr>
          <w:p w14:paraId="5059F418" w14:textId="77777777" w:rsidR="005558D6" w:rsidRDefault="00000000">
            <w:pPr>
              <w:keepNext/>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Diferente</w:t>
            </w:r>
          </w:p>
        </w:tc>
        <w:tc>
          <w:tcPr>
            <w:tcW w:w="5402" w:type="dxa"/>
            <w:tcBorders>
              <w:top w:val="single" w:sz="6" w:space="0" w:color="000000"/>
              <w:left w:val="single" w:sz="12" w:space="0" w:color="000000"/>
              <w:bottom w:val="single" w:sz="6" w:space="0" w:color="000000"/>
              <w:right w:val="single" w:sz="12" w:space="0" w:color="000000"/>
            </w:tcBorders>
          </w:tcPr>
          <w:p w14:paraId="5059F419"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Level You Run, Ativo, Ticket Sports.</w:t>
            </w:r>
          </w:p>
        </w:tc>
      </w:tr>
      <w:tr w:rsidR="005558D6" w14:paraId="5059F41D" w14:textId="77777777">
        <w:tc>
          <w:tcPr>
            <w:tcW w:w="2788" w:type="dxa"/>
            <w:tcBorders>
              <w:top w:val="single" w:sz="6" w:space="0" w:color="000000"/>
              <w:left w:val="single" w:sz="12" w:space="0" w:color="000000"/>
              <w:bottom w:val="single" w:sz="12" w:space="0" w:color="000000"/>
              <w:right w:val="single" w:sz="12" w:space="0" w:color="000000"/>
            </w:tcBorders>
            <w:shd w:val="clear" w:color="auto" w:fill="BFBFBF"/>
          </w:tcPr>
          <w:p w14:paraId="5059F41B" w14:textId="77777777" w:rsidR="005558D6" w:rsidRDefault="00000000">
            <w:pPr>
              <w:keepLines/>
              <w:spacing w:after="120"/>
              <w:ind w:left="72"/>
              <w:jc w:val="center"/>
              <w:rPr>
                <w:rFonts w:ascii="Arial" w:eastAsia="Arial" w:hAnsi="Arial" w:cs="Arial"/>
                <w:color w:val="000000"/>
                <w:sz w:val="24"/>
                <w:szCs w:val="24"/>
              </w:rPr>
            </w:pPr>
            <w:r>
              <w:rPr>
                <w:rFonts w:ascii="Arial" w:eastAsia="Arial" w:hAnsi="Arial" w:cs="Arial"/>
                <w:color w:val="000000"/>
                <w:sz w:val="24"/>
                <w:szCs w:val="24"/>
              </w:rPr>
              <w:t>Nosso produto</w:t>
            </w:r>
          </w:p>
        </w:tc>
        <w:tc>
          <w:tcPr>
            <w:tcW w:w="5402" w:type="dxa"/>
            <w:tcBorders>
              <w:top w:val="single" w:sz="6" w:space="0" w:color="000000"/>
              <w:left w:val="single" w:sz="12" w:space="0" w:color="000000"/>
              <w:bottom w:val="single" w:sz="12" w:space="0" w:color="000000"/>
              <w:right w:val="single" w:sz="12" w:space="0" w:color="000000"/>
            </w:tcBorders>
          </w:tcPr>
          <w:p w14:paraId="5059F41C"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Integra todas essas funcionalidades em um só ambiente, com foco na experiência completa do corredor e na praticidade para os organizadores.</w:t>
            </w:r>
          </w:p>
        </w:tc>
      </w:tr>
    </w:tbl>
    <w:p w14:paraId="5059F41E" w14:textId="77777777" w:rsidR="005558D6" w:rsidRDefault="005558D6">
      <w:pPr>
        <w:widowControl/>
        <w:tabs>
          <w:tab w:val="left" w:pos="540"/>
          <w:tab w:val="left" w:pos="1260"/>
        </w:tabs>
        <w:spacing w:after="120"/>
        <w:jc w:val="both"/>
        <w:rPr>
          <w:rFonts w:ascii="Arial" w:eastAsia="Arial" w:hAnsi="Arial" w:cs="Arial"/>
          <w:i/>
          <w:sz w:val="24"/>
          <w:szCs w:val="24"/>
        </w:rPr>
      </w:pPr>
    </w:p>
    <w:p w14:paraId="5059F41F" w14:textId="77777777" w:rsidR="005558D6" w:rsidRDefault="005558D6">
      <w:pPr>
        <w:widowControl/>
        <w:tabs>
          <w:tab w:val="left" w:pos="540"/>
          <w:tab w:val="left" w:pos="1260"/>
        </w:tabs>
        <w:spacing w:after="120"/>
        <w:jc w:val="both"/>
        <w:rPr>
          <w:rFonts w:ascii="Arial" w:eastAsia="Arial" w:hAnsi="Arial" w:cs="Arial"/>
          <w:i/>
          <w:sz w:val="24"/>
          <w:szCs w:val="24"/>
        </w:rPr>
      </w:pPr>
    </w:p>
    <w:p w14:paraId="5059F420" w14:textId="77777777" w:rsidR="005558D6" w:rsidRDefault="00000000">
      <w:pPr>
        <w:pStyle w:val="Ttulo1"/>
        <w:numPr>
          <w:ilvl w:val="0"/>
          <w:numId w:val="2"/>
        </w:numPr>
        <w:jc w:val="both"/>
      </w:pPr>
      <w:bookmarkStart w:id="4" w:name="_heading=h.r9u1r12j8v8z" w:colFirst="0" w:colLast="0"/>
      <w:bookmarkEnd w:id="4"/>
      <w:r>
        <w:lastRenderedPageBreak/>
        <w:t>Descrições de stakeholders e usuários</w:t>
      </w:r>
    </w:p>
    <w:p w14:paraId="5059F421" w14:textId="77777777" w:rsidR="005558D6" w:rsidRDefault="005558D6">
      <w:pPr>
        <w:jc w:val="both"/>
        <w:rPr>
          <w:rFonts w:ascii="Arial" w:eastAsia="Arial" w:hAnsi="Arial" w:cs="Arial"/>
          <w:sz w:val="24"/>
          <w:szCs w:val="24"/>
        </w:rPr>
      </w:pPr>
    </w:p>
    <w:p w14:paraId="5059F422" w14:textId="77777777" w:rsidR="005558D6" w:rsidRDefault="00000000">
      <w:pPr>
        <w:spacing w:after="140" w:line="276" w:lineRule="auto"/>
        <w:ind w:firstLine="720"/>
        <w:jc w:val="both"/>
        <w:rPr>
          <w:rFonts w:ascii="Arial" w:eastAsia="Arial" w:hAnsi="Arial" w:cs="Arial"/>
          <w:sz w:val="24"/>
          <w:szCs w:val="24"/>
          <w:highlight w:val="white"/>
        </w:rPr>
      </w:pPr>
      <w:r>
        <w:rPr>
          <w:rFonts w:ascii="Arial" w:eastAsia="Arial" w:hAnsi="Arial" w:cs="Arial"/>
          <w:color w:val="000000"/>
          <w:sz w:val="24"/>
          <w:szCs w:val="24"/>
          <w:highlight w:val="white"/>
        </w:rPr>
        <w:t>As partes interessadas são tod</w:t>
      </w:r>
      <w:r>
        <w:rPr>
          <w:rFonts w:ascii="Arial" w:eastAsia="Arial" w:hAnsi="Arial" w:cs="Arial"/>
          <w:sz w:val="24"/>
          <w:szCs w:val="24"/>
          <w:highlight w:val="white"/>
        </w:rPr>
        <w:t>a</w:t>
      </w:r>
      <w:r>
        <w:rPr>
          <w:rFonts w:ascii="Arial" w:eastAsia="Arial" w:hAnsi="Arial" w:cs="Arial"/>
          <w:color w:val="000000"/>
          <w:sz w:val="24"/>
          <w:szCs w:val="24"/>
          <w:highlight w:val="white"/>
        </w:rPr>
        <w:t xml:space="preserve">s </w:t>
      </w:r>
      <w:r>
        <w:rPr>
          <w:rFonts w:ascii="Arial" w:eastAsia="Arial" w:hAnsi="Arial" w:cs="Arial"/>
          <w:sz w:val="24"/>
          <w:szCs w:val="24"/>
          <w:highlight w:val="white"/>
        </w:rPr>
        <w:t>as pessoas e organizações envolvidas no contexto das corridas de rua que desejam, de uma forma eficiente, melhorar a divulgação, organização e participação de eventos dessa natureza</w:t>
      </w:r>
      <w:r>
        <w:rPr>
          <w:rFonts w:ascii="Arial" w:eastAsia="Arial" w:hAnsi="Arial" w:cs="Arial"/>
          <w:color w:val="000000"/>
          <w:sz w:val="24"/>
          <w:szCs w:val="24"/>
          <w:highlight w:val="white"/>
        </w:rPr>
        <w:t xml:space="preserve">. Proporcionando uma </w:t>
      </w:r>
      <w:r>
        <w:rPr>
          <w:rFonts w:ascii="Arial" w:eastAsia="Arial" w:hAnsi="Arial" w:cs="Arial"/>
          <w:sz w:val="24"/>
          <w:szCs w:val="24"/>
          <w:highlight w:val="white"/>
        </w:rPr>
        <w:t xml:space="preserve">experiência satisfatória e otimizada para os corredores e os organizadores de eventos. O aplicativo busca satisfazer as necessidades de gerenciamento de eventos, venda de kits e bem como registrar o desempenho dos corredores, facilitando o acesso e o engajamento dos usuários com as corridas disponíveis.  </w:t>
      </w:r>
    </w:p>
    <w:p w14:paraId="5059F423" w14:textId="77777777" w:rsidR="005558D6" w:rsidRDefault="00000000">
      <w:pPr>
        <w:pStyle w:val="Ttulo2"/>
        <w:numPr>
          <w:ilvl w:val="1"/>
          <w:numId w:val="2"/>
        </w:numPr>
        <w:jc w:val="both"/>
        <w:rPr>
          <w:sz w:val="24"/>
          <w:szCs w:val="24"/>
        </w:rPr>
      </w:pPr>
      <w:bookmarkStart w:id="5" w:name="_heading=h.3evrahxvt356" w:colFirst="0" w:colLast="0"/>
      <w:bookmarkEnd w:id="5"/>
      <w:r>
        <w:rPr>
          <w:sz w:val="24"/>
          <w:szCs w:val="24"/>
        </w:rPr>
        <w:t>Resumo das Partes Interessadas</w:t>
      </w:r>
    </w:p>
    <w:tbl>
      <w:tblPr>
        <w:tblStyle w:val="a9"/>
        <w:tblW w:w="8250" w:type="dxa"/>
        <w:tblInd w:w="521" w:type="dxa"/>
        <w:tblBorders>
          <w:top w:val="single" w:sz="6" w:space="0" w:color="FFFFFF"/>
          <w:left w:val="single" w:sz="6" w:space="0" w:color="FFFFFF"/>
          <w:bottom w:val="single" w:sz="6" w:space="0" w:color="000000"/>
          <w:right w:val="single" w:sz="6" w:space="0" w:color="FFFFFF"/>
          <w:insideH w:val="single" w:sz="6" w:space="0" w:color="000000"/>
          <w:insideV w:val="single" w:sz="6" w:space="0" w:color="FFFFFF"/>
        </w:tblBorders>
        <w:tblLayout w:type="fixed"/>
        <w:tblLook w:val="0000" w:firstRow="0" w:lastRow="0" w:firstColumn="0" w:lastColumn="0" w:noHBand="0" w:noVBand="0"/>
      </w:tblPr>
      <w:tblGrid>
        <w:gridCol w:w="1965"/>
        <w:gridCol w:w="2640"/>
        <w:gridCol w:w="3645"/>
      </w:tblGrid>
      <w:tr w:rsidR="005558D6" w14:paraId="5059F427" w14:textId="77777777">
        <w:tc>
          <w:tcPr>
            <w:tcW w:w="1965" w:type="dxa"/>
            <w:tcBorders>
              <w:top w:val="single" w:sz="6" w:space="0" w:color="FFFFFF"/>
              <w:left w:val="single" w:sz="6" w:space="0" w:color="FFFFFF"/>
              <w:bottom w:val="single" w:sz="6" w:space="0" w:color="000000"/>
              <w:right w:val="single" w:sz="6" w:space="0" w:color="FFFFFF"/>
            </w:tcBorders>
            <w:shd w:val="clear" w:color="auto" w:fill="000000"/>
          </w:tcPr>
          <w:p w14:paraId="5059F424" w14:textId="77777777" w:rsidR="005558D6" w:rsidRDefault="00000000">
            <w:pPr>
              <w:keepLines/>
              <w:spacing w:after="120"/>
              <w:jc w:val="both"/>
              <w:rPr>
                <w:rFonts w:ascii="Arial" w:eastAsia="Arial" w:hAnsi="Arial" w:cs="Arial"/>
                <w:b/>
                <w:color w:val="F3F3F3"/>
                <w:sz w:val="24"/>
                <w:szCs w:val="24"/>
              </w:rPr>
            </w:pPr>
            <w:r>
              <w:rPr>
                <w:rFonts w:ascii="Arial" w:eastAsia="Arial" w:hAnsi="Arial" w:cs="Arial"/>
                <w:b/>
                <w:color w:val="F3F3F3"/>
                <w:sz w:val="24"/>
                <w:szCs w:val="24"/>
              </w:rPr>
              <w:t>Nome</w:t>
            </w:r>
          </w:p>
        </w:tc>
        <w:tc>
          <w:tcPr>
            <w:tcW w:w="2640" w:type="dxa"/>
            <w:tcBorders>
              <w:top w:val="single" w:sz="6" w:space="0" w:color="FFFFFF"/>
              <w:left w:val="single" w:sz="6" w:space="0" w:color="FFFFFF"/>
              <w:bottom w:val="single" w:sz="6" w:space="0" w:color="000000"/>
              <w:right w:val="single" w:sz="6" w:space="0" w:color="FFFFFF"/>
            </w:tcBorders>
            <w:shd w:val="clear" w:color="auto" w:fill="000000"/>
          </w:tcPr>
          <w:p w14:paraId="5059F425" w14:textId="77777777" w:rsidR="005558D6" w:rsidRDefault="00000000">
            <w:pPr>
              <w:keepLines/>
              <w:spacing w:after="120"/>
              <w:jc w:val="both"/>
              <w:rPr>
                <w:rFonts w:ascii="Arial" w:eastAsia="Arial" w:hAnsi="Arial" w:cs="Arial"/>
                <w:b/>
                <w:color w:val="F3F3F3"/>
                <w:sz w:val="24"/>
                <w:szCs w:val="24"/>
              </w:rPr>
            </w:pPr>
            <w:r>
              <w:rPr>
                <w:rFonts w:ascii="Arial" w:eastAsia="Arial" w:hAnsi="Arial" w:cs="Arial"/>
                <w:b/>
                <w:color w:val="F3F3F3"/>
                <w:sz w:val="24"/>
                <w:szCs w:val="24"/>
              </w:rPr>
              <w:t>Descrição</w:t>
            </w:r>
          </w:p>
        </w:tc>
        <w:tc>
          <w:tcPr>
            <w:tcW w:w="3645" w:type="dxa"/>
            <w:tcBorders>
              <w:top w:val="single" w:sz="6" w:space="0" w:color="FFFFFF"/>
              <w:left w:val="single" w:sz="6" w:space="0" w:color="FFFFFF"/>
              <w:bottom w:val="single" w:sz="6" w:space="0" w:color="000000"/>
              <w:right w:val="single" w:sz="6" w:space="0" w:color="FFFFFF"/>
            </w:tcBorders>
            <w:shd w:val="clear" w:color="auto" w:fill="000000"/>
          </w:tcPr>
          <w:p w14:paraId="5059F426" w14:textId="77777777" w:rsidR="005558D6" w:rsidRDefault="00000000">
            <w:pPr>
              <w:keepLines/>
              <w:spacing w:after="120"/>
              <w:jc w:val="both"/>
              <w:rPr>
                <w:rFonts w:ascii="Arial" w:eastAsia="Arial" w:hAnsi="Arial" w:cs="Arial"/>
                <w:b/>
                <w:color w:val="F3F3F3"/>
                <w:sz w:val="24"/>
                <w:szCs w:val="24"/>
              </w:rPr>
            </w:pPr>
            <w:r>
              <w:rPr>
                <w:rFonts w:ascii="Arial" w:eastAsia="Arial" w:hAnsi="Arial" w:cs="Arial"/>
                <w:b/>
                <w:color w:val="F3F3F3"/>
                <w:sz w:val="24"/>
                <w:szCs w:val="24"/>
              </w:rPr>
              <w:t>Responsabilidades</w:t>
            </w:r>
          </w:p>
        </w:tc>
      </w:tr>
      <w:tr w:rsidR="005558D6" w14:paraId="5059F42B"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Pr>
          <w:p w14:paraId="5059F428"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 xml:space="preserve">Usuário </w:t>
            </w:r>
          </w:p>
        </w:tc>
        <w:tc>
          <w:tcPr>
            <w:tcW w:w="2640" w:type="dxa"/>
            <w:tcBorders>
              <w:top w:val="single" w:sz="6" w:space="0" w:color="000000"/>
              <w:left w:val="single" w:sz="6" w:space="0" w:color="000000"/>
              <w:bottom w:val="single" w:sz="6" w:space="0" w:color="000000"/>
              <w:right w:val="single" w:sz="6" w:space="0" w:color="000000"/>
            </w:tcBorders>
            <w:shd w:val="clear" w:color="auto" w:fill="FFFFFF"/>
          </w:tcPr>
          <w:p w14:paraId="5059F429"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Corredores de corridas de rua</w:t>
            </w:r>
          </w:p>
        </w:tc>
        <w:tc>
          <w:tcPr>
            <w:tcW w:w="3645" w:type="dxa"/>
            <w:tcBorders>
              <w:top w:val="single" w:sz="6" w:space="0" w:color="000000"/>
              <w:left w:val="single" w:sz="6" w:space="0" w:color="000000"/>
              <w:bottom w:val="single" w:sz="6" w:space="0" w:color="000000"/>
              <w:right w:val="single" w:sz="6" w:space="0" w:color="000000"/>
            </w:tcBorders>
            <w:shd w:val="clear" w:color="auto" w:fill="FFFFFF"/>
          </w:tcPr>
          <w:p w14:paraId="5059F42A"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 xml:space="preserve">Utilizar o software e fornecer feedback sobre suas funcionalidades. </w:t>
            </w:r>
          </w:p>
        </w:tc>
      </w:tr>
      <w:tr w:rsidR="005558D6" w14:paraId="5059F42F"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Pr>
          <w:p w14:paraId="5059F42C"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Organização de eventos</w:t>
            </w:r>
          </w:p>
        </w:tc>
        <w:tc>
          <w:tcPr>
            <w:tcW w:w="2640" w:type="dxa"/>
            <w:tcBorders>
              <w:top w:val="single" w:sz="6" w:space="0" w:color="000000"/>
              <w:left w:val="single" w:sz="6" w:space="0" w:color="000000"/>
              <w:bottom w:val="single" w:sz="6" w:space="0" w:color="000000"/>
              <w:right w:val="single" w:sz="6" w:space="0" w:color="000000"/>
            </w:tcBorders>
            <w:shd w:val="clear" w:color="auto" w:fill="FFFFFF"/>
          </w:tcPr>
          <w:p w14:paraId="5059F42D"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Parceiros de mercado</w:t>
            </w:r>
          </w:p>
        </w:tc>
        <w:tc>
          <w:tcPr>
            <w:tcW w:w="3645" w:type="dxa"/>
            <w:tcBorders>
              <w:top w:val="single" w:sz="6" w:space="0" w:color="000000"/>
              <w:left w:val="single" w:sz="6" w:space="0" w:color="000000"/>
              <w:bottom w:val="single" w:sz="6" w:space="0" w:color="000000"/>
              <w:right w:val="single" w:sz="6" w:space="0" w:color="000000"/>
            </w:tcBorders>
            <w:shd w:val="clear" w:color="auto" w:fill="FFFFFF"/>
          </w:tcPr>
          <w:p w14:paraId="5059F42E" w14:textId="77777777" w:rsidR="005558D6" w:rsidRDefault="00000000">
            <w:pPr>
              <w:keepLines/>
              <w:spacing w:after="120"/>
              <w:jc w:val="both"/>
              <w:rPr>
                <w:rFonts w:ascii="Arial" w:eastAsia="Arial" w:hAnsi="Arial" w:cs="Arial"/>
                <w:sz w:val="24"/>
                <w:szCs w:val="24"/>
                <w:highlight w:val="white"/>
              </w:rPr>
            </w:pPr>
            <w:r>
              <w:rPr>
                <w:rFonts w:ascii="Arial" w:eastAsia="Arial" w:hAnsi="Arial" w:cs="Arial"/>
                <w:sz w:val="24"/>
                <w:szCs w:val="24"/>
                <w:highlight w:val="white"/>
              </w:rPr>
              <w:t>Utilizar o software registrando as corridas criadas.</w:t>
            </w:r>
          </w:p>
        </w:tc>
      </w:tr>
    </w:tbl>
    <w:p w14:paraId="5059F430" w14:textId="77777777" w:rsidR="005558D6" w:rsidRDefault="00000000">
      <w:pPr>
        <w:pStyle w:val="Ttulo2"/>
        <w:numPr>
          <w:ilvl w:val="1"/>
          <w:numId w:val="2"/>
        </w:numPr>
        <w:jc w:val="both"/>
        <w:rPr>
          <w:sz w:val="24"/>
          <w:szCs w:val="24"/>
        </w:rPr>
      </w:pPr>
      <w:bookmarkStart w:id="6" w:name="_heading=h.hbxph1d9hv2f" w:colFirst="0" w:colLast="0"/>
      <w:bookmarkEnd w:id="6"/>
      <w:r>
        <w:rPr>
          <w:sz w:val="24"/>
          <w:szCs w:val="24"/>
        </w:rPr>
        <w:t>Resumo do usuário</w:t>
      </w:r>
    </w:p>
    <w:tbl>
      <w:tblPr>
        <w:tblStyle w:val="aa"/>
        <w:tblW w:w="8250" w:type="dxa"/>
        <w:tblInd w:w="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90"/>
        <w:gridCol w:w="1590"/>
        <w:gridCol w:w="3300"/>
        <w:gridCol w:w="2070"/>
      </w:tblGrid>
      <w:tr w:rsidR="005558D6" w14:paraId="5059F435" w14:textId="77777777">
        <w:trPr>
          <w:trHeight w:val="418"/>
        </w:trPr>
        <w:tc>
          <w:tcPr>
            <w:tcW w:w="1290" w:type="dxa"/>
            <w:tcBorders>
              <w:top w:val="single" w:sz="6" w:space="0" w:color="000000"/>
              <w:left w:val="single" w:sz="6" w:space="0" w:color="000000"/>
              <w:bottom w:val="single" w:sz="6" w:space="0" w:color="000000"/>
              <w:right w:val="single" w:sz="6" w:space="0" w:color="000000"/>
            </w:tcBorders>
            <w:shd w:val="clear" w:color="auto" w:fill="000000"/>
          </w:tcPr>
          <w:p w14:paraId="5059F431" w14:textId="77777777" w:rsidR="005558D6" w:rsidRDefault="00000000">
            <w:pPr>
              <w:keepLines/>
              <w:spacing w:after="120"/>
              <w:jc w:val="both"/>
              <w:rPr>
                <w:rFonts w:ascii="Arial" w:eastAsia="Arial" w:hAnsi="Arial" w:cs="Arial"/>
                <w:b/>
                <w:color w:val="FFFFFF"/>
                <w:sz w:val="24"/>
                <w:szCs w:val="24"/>
              </w:rPr>
            </w:pPr>
            <w:r>
              <w:rPr>
                <w:rFonts w:ascii="Arial" w:eastAsia="Arial" w:hAnsi="Arial" w:cs="Arial"/>
                <w:b/>
                <w:color w:val="FFFFFF"/>
                <w:sz w:val="24"/>
                <w:szCs w:val="24"/>
              </w:rPr>
              <w:t>Nome</w:t>
            </w:r>
          </w:p>
        </w:tc>
        <w:tc>
          <w:tcPr>
            <w:tcW w:w="1590" w:type="dxa"/>
            <w:tcBorders>
              <w:top w:val="single" w:sz="6" w:space="0" w:color="000000"/>
              <w:left w:val="single" w:sz="6" w:space="0" w:color="000000"/>
              <w:bottom w:val="single" w:sz="6" w:space="0" w:color="000000"/>
              <w:right w:val="single" w:sz="6" w:space="0" w:color="000000"/>
            </w:tcBorders>
            <w:shd w:val="clear" w:color="auto" w:fill="000000"/>
          </w:tcPr>
          <w:p w14:paraId="5059F432" w14:textId="77777777" w:rsidR="005558D6" w:rsidRDefault="00000000">
            <w:pPr>
              <w:keepLines/>
              <w:spacing w:after="120"/>
              <w:jc w:val="both"/>
              <w:rPr>
                <w:rFonts w:ascii="Arial" w:eastAsia="Arial" w:hAnsi="Arial" w:cs="Arial"/>
                <w:b/>
                <w:color w:val="FFFFFF"/>
                <w:sz w:val="24"/>
                <w:szCs w:val="24"/>
              </w:rPr>
            </w:pPr>
            <w:r>
              <w:rPr>
                <w:rFonts w:ascii="Arial" w:eastAsia="Arial" w:hAnsi="Arial" w:cs="Arial"/>
                <w:b/>
                <w:color w:val="FFFFFF"/>
                <w:sz w:val="24"/>
                <w:szCs w:val="24"/>
              </w:rPr>
              <w:t>Descrição</w:t>
            </w:r>
          </w:p>
        </w:tc>
        <w:tc>
          <w:tcPr>
            <w:tcW w:w="3300" w:type="dxa"/>
            <w:tcBorders>
              <w:top w:val="single" w:sz="6" w:space="0" w:color="000000"/>
              <w:left w:val="single" w:sz="6" w:space="0" w:color="000000"/>
              <w:bottom w:val="single" w:sz="6" w:space="0" w:color="000000"/>
              <w:right w:val="single" w:sz="6" w:space="0" w:color="000000"/>
            </w:tcBorders>
            <w:shd w:val="clear" w:color="auto" w:fill="000000"/>
          </w:tcPr>
          <w:p w14:paraId="5059F433" w14:textId="77777777" w:rsidR="005558D6" w:rsidRDefault="00000000">
            <w:pPr>
              <w:keepLines/>
              <w:spacing w:after="120"/>
              <w:jc w:val="both"/>
              <w:rPr>
                <w:rFonts w:ascii="Arial" w:eastAsia="Arial" w:hAnsi="Arial" w:cs="Arial"/>
                <w:b/>
                <w:color w:val="FFFFFF"/>
                <w:sz w:val="24"/>
                <w:szCs w:val="24"/>
              </w:rPr>
            </w:pPr>
            <w:r>
              <w:rPr>
                <w:rFonts w:ascii="Arial" w:eastAsia="Arial" w:hAnsi="Arial" w:cs="Arial"/>
                <w:b/>
                <w:color w:val="FFFFFF"/>
                <w:sz w:val="24"/>
                <w:szCs w:val="24"/>
              </w:rPr>
              <w:t>Responsabilidades</w:t>
            </w:r>
          </w:p>
        </w:tc>
        <w:tc>
          <w:tcPr>
            <w:tcW w:w="2070" w:type="dxa"/>
            <w:tcBorders>
              <w:top w:val="single" w:sz="6" w:space="0" w:color="000000"/>
              <w:left w:val="single" w:sz="6" w:space="0" w:color="000000"/>
              <w:bottom w:val="single" w:sz="6" w:space="0" w:color="000000"/>
              <w:right w:val="single" w:sz="6" w:space="0" w:color="000000"/>
            </w:tcBorders>
            <w:shd w:val="clear" w:color="auto" w:fill="000000"/>
          </w:tcPr>
          <w:p w14:paraId="5059F434" w14:textId="77777777" w:rsidR="005558D6" w:rsidRDefault="00000000">
            <w:pPr>
              <w:keepLines/>
              <w:spacing w:after="120"/>
              <w:jc w:val="both"/>
              <w:rPr>
                <w:rFonts w:ascii="Arial" w:eastAsia="Arial" w:hAnsi="Arial" w:cs="Arial"/>
                <w:b/>
                <w:color w:val="FFFFFF"/>
                <w:sz w:val="24"/>
                <w:szCs w:val="24"/>
              </w:rPr>
            </w:pPr>
            <w:r>
              <w:rPr>
                <w:rFonts w:ascii="Arial" w:eastAsia="Arial" w:hAnsi="Arial" w:cs="Arial"/>
                <w:b/>
                <w:color w:val="FFFFFF"/>
                <w:sz w:val="24"/>
                <w:szCs w:val="24"/>
              </w:rPr>
              <w:t>Interessados</w:t>
            </w:r>
          </w:p>
        </w:tc>
      </w:tr>
      <w:tr w:rsidR="005558D6" w14:paraId="5059F43A" w14:textId="77777777">
        <w:trPr>
          <w:trHeight w:val="976"/>
        </w:trPr>
        <w:tc>
          <w:tcPr>
            <w:tcW w:w="1290" w:type="dxa"/>
            <w:tcBorders>
              <w:top w:val="single" w:sz="6" w:space="0" w:color="000000"/>
              <w:left w:val="single" w:sz="6" w:space="0" w:color="000000"/>
              <w:bottom w:val="single" w:sz="6" w:space="0" w:color="000000"/>
              <w:right w:val="single" w:sz="6" w:space="0" w:color="000000"/>
            </w:tcBorders>
          </w:tcPr>
          <w:p w14:paraId="5059F436" w14:textId="77777777" w:rsidR="005558D6" w:rsidRDefault="00000000">
            <w:pPr>
              <w:widowControl/>
              <w:tabs>
                <w:tab w:val="left" w:pos="540"/>
                <w:tab w:val="left" w:pos="1260"/>
              </w:tabs>
              <w:spacing w:after="120"/>
              <w:jc w:val="both"/>
              <w:rPr>
                <w:rFonts w:ascii="Arial" w:eastAsia="Arial" w:hAnsi="Arial" w:cs="Arial"/>
                <w:color w:val="000000"/>
                <w:sz w:val="24"/>
                <w:szCs w:val="24"/>
              </w:rPr>
            </w:pPr>
            <w:r>
              <w:rPr>
                <w:rFonts w:ascii="Arial" w:eastAsia="Arial" w:hAnsi="Arial" w:cs="Arial"/>
                <w:sz w:val="24"/>
                <w:szCs w:val="24"/>
              </w:rPr>
              <w:t>Usuário</w:t>
            </w:r>
          </w:p>
        </w:tc>
        <w:tc>
          <w:tcPr>
            <w:tcW w:w="1590" w:type="dxa"/>
            <w:tcBorders>
              <w:top w:val="single" w:sz="6" w:space="0" w:color="000000"/>
              <w:left w:val="single" w:sz="6" w:space="0" w:color="000000"/>
              <w:bottom w:val="single" w:sz="6" w:space="0" w:color="000000"/>
              <w:right w:val="single" w:sz="6" w:space="0" w:color="000000"/>
            </w:tcBorders>
          </w:tcPr>
          <w:p w14:paraId="5059F437"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Consumidores do sistema</w:t>
            </w:r>
          </w:p>
        </w:tc>
        <w:tc>
          <w:tcPr>
            <w:tcW w:w="3300" w:type="dxa"/>
            <w:tcBorders>
              <w:top w:val="single" w:sz="6" w:space="0" w:color="000000"/>
              <w:left w:val="single" w:sz="6" w:space="0" w:color="000000"/>
              <w:bottom w:val="single" w:sz="6" w:space="0" w:color="000000"/>
              <w:right w:val="single" w:sz="6" w:space="0" w:color="000000"/>
            </w:tcBorders>
          </w:tcPr>
          <w:p w14:paraId="5059F438"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Se inscrever em corridas disponíveis e marcar os desempenhos das corridas realizadas no aplicativo.</w:t>
            </w:r>
          </w:p>
        </w:tc>
        <w:tc>
          <w:tcPr>
            <w:tcW w:w="2070" w:type="dxa"/>
            <w:tcBorders>
              <w:top w:val="single" w:sz="6" w:space="0" w:color="000000"/>
              <w:left w:val="single" w:sz="6" w:space="0" w:color="000000"/>
              <w:bottom w:val="single" w:sz="6" w:space="0" w:color="000000"/>
              <w:right w:val="single" w:sz="6" w:space="0" w:color="000000"/>
            </w:tcBorders>
          </w:tcPr>
          <w:p w14:paraId="5059F439"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Auto representado.</w:t>
            </w:r>
          </w:p>
        </w:tc>
      </w:tr>
      <w:tr w:rsidR="005558D6" w14:paraId="5059F43F" w14:textId="77777777">
        <w:trPr>
          <w:trHeight w:val="976"/>
        </w:trPr>
        <w:tc>
          <w:tcPr>
            <w:tcW w:w="1290" w:type="dxa"/>
            <w:tcBorders>
              <w:top w:val="single" w:sz="6" w:space="0" w:color="000000"/>
              <w:left w:val="single" w:sz="6" w:space="0" w:color="000000"/>
              <w:bottom w:val="single" w:sz="6" w:space="0" w:color="000000"/>
              <w:right w:val="single" w:sz="6" w:space="0" w:color="000000"/>
            </w:tcBorders>
          </w:tcPr>
          <w:p w14:paraId="5059F43B" w14:textId="77777777" w:rsidR="005558D6" w:rsidRDefault="00000000">
            <w:pPr>
              <w:keepLines/>
              <w:spacing w:after="120"/>
              <w:jc w:val="both"/>
              <w:rPr>
                <w:rFonts w:ascii="Arial" w:eastAsia="Arial" w:hAnsi="Arial" w:cs="Arial"/>
                <w:sz w:val="24"/>
                <w:szCs w:val="24"/>
              </w:rPr>
            </w:pPr>
            <w:r>
              <w:rPr>
                <w:rFonts w:ascii="Arial" w:eastAsia="Arial" w:hAnsi="Arial" w:cs="Arial"/>
                <w:sz w:val="24"/>
                <w:szCs w:val="24"/>
                <w:highlight w:val="white"/>
              </w:rPr>
              <w:t>Organização de eventos</w:t>
            </w:r>
          </w:p>
        </w:tc>
        <w:tc>
          <w:tcPr>
            <w:tcW w:w="1590" w:type="dxa"/>
            <w:tcBorders>
              <w:top w:val="single" w:sz="6" w:space="0" w:color="000000"/>
              <w:left w:val="single" w:sz="6" w:space="0" w:color="000000"/>
              <w:bottom w:val="single" w:sz="6" w:space="0" w:color="000000"/>
              <w:right w:val="single" w:sz="6" w:space="0" w:color="000000"/>
            </w:tcBorders>
          </w:tcPr>
          <w:p w14:paraId="5059F43C"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Consumidores do sistema e fornecedores de conteúdo</w:t>
            </w:r>
          </w:p>
        </w:tc>
        <w:tc>
          <w:tcPr>
            <w:tcW w:w="3300" w:type="dxa"/>
            <w:tcBorders>
              <w:top w:val="single" w:sz="6" w:space="0" w:color="000000"/>
              <w:left w:val="single" w:sz="6" w:space="0" w:color="000000"/>
              <w:bottom w:val="single" w:sz="6" w:space="0" w:color="000000"/>
              <w:right w:val="single" w:sz="6" w:space="0" w:color="000000"/>
            </w:tcBorders>
          </w:tcPr>
          <w:p w14:paraId="5059F43D"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Cadastrar os eventos, fornecer e atualizar as informações pertinentes à corrida, além de acompanhar o andamento das inscrições e cancelamentos.</w:t>
            </w:r>
          </w:p>
        </w:tc>
        <w:tc>
          <w:tcPr>
            <w:tcW w:w="2070" w:type="dxa"/>
            <w:tcBorders>
              <w:top w:val="single" w:sz="6" w:space="0" w:color="000000"/>
              <w:left w:val="single" w:sz="6" w:space="0" w:color="000000"/>
              <w:bottom w:val="single" w:sz="6" w:space="0" w:color="000000"/>
              <w:right w:val="single" w:sz="6" w:space="0" w:color="000000"/>
            </w:tcBorders>
          </w:tcPr>
          <w:p w14:paraId="5059F43E"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Auto representado.</w:t>
            </w:r>
          </w:p>
        </w:tc>
      </w:tr>
    </w:tbl>
    <w:p w14:paraId="5059F440" w14:textId="77777777" w:rsidR="005558D6" w:rsidRDefault="005558D6">
      <w:pPr>
        <w:keepLines/>
        <w:spacing w:after="120"/>
        <w:ind w:left="720"/>
        <w:jc w:val="both"/>
        <w:rPr>
          <w:rFonts w:ascii="Arial" w:eastAsia="Arial" w:hAnsi="Arial" w:cs="Arial"/>
          <w:color w:val="000000"/>
          <w:sz w:val="24"/>
          <w:szCs w:val="24"/>
        </w:rPr>
      </w:pPr>
    </w:p>
    <w:p w14:paraId="5059F441" w14:textId="77777777" w:rsidR="005558D6" w:rsidRDefault="00000000">
      <w:pPr>
        <w:pStyle w:val="Ttulo2"/>
        <w:numPr>
          <w:ilvl w:val="1"/>
          <w:numId w:val="2"/>
        </w:numPr>
        <w:jc w:val="both"/>
        <w:rPr>
          <w:sz w:val="24"/>
          <w:szCs w:val="24"/>
        </w:rPr>
      </w:pPr>
      <w:bookmarkStart w:id="7" w:name="_heading=h.euqyp2yw1ex" w:colFirst="0" w:colLast="0"/>
      <w:bookmarkEnd w:id="7"/>
      <w:r>
        <w:rPr>
          <w:sz w:val="24"/>
          <w:szCs w:val="24"/>
        </w:rPr>
        <w:t>Ambiente atual do Usuário</w:t>
      </w:r>
    </w:p>
    <w:p w14:paraId="5059F442" w14:textId="77777777" w:rsidR="005558D6" w:rsidRDefault="00000000">
      <w:pPr>
        <w:widowControl/>
        <w:tabs>
          <w:tab w:val="left" w:pos="540"/>
          <w:tab w:val="left" w:pos="1260"/>
        </w:tabs>
        <w:spacing w:before="240" w:after="240"/>
        <w:ind w:firstLine="539"/>
        <w:jc w:val="both"/>
        <w:rPr>
          <w:rFonts w:ascii="Arial" w:eastAsia="Arial" w:hAnsi="Arial" w:cs="Arial"/>
          <w:sz w:val="24"/>
          <w:szCs w:val="24"/>
        </w:rPr>
      </w:pPr>
      <w:r>
        <w:rPr>
          <w:rFonts w:ascii="Arial" w:eastAsia="Arial" w:hAnsi="Arial" w:cs="Arial"/>
          <w:sz w:val="24"/>
          <w:szCs w:val="24"/>
        </w:rPr>
        <w:t>Atualmente, as inscrições em corridas de rua podem ser realizadas por meio de diversos sites e, em alguns casos, até de forma presencial. No entanto, essa prática frequentemente leva os usuários a comprarem em plataformas não confiáveis ou até mesmo a não ficarem sabendo de corridas próximas à sua região, devido à grande quantidade de plataformas disponíveis. Além disso, os usuários ainda não têm acesso a um aplicativo integrado que une o registro de desempenho em corridas com a possibilidade de realizar inscrições em um só lugar.</w:t>
      </w:r>
    </w:p>
    <w:p w14:paraId="5059F443" w14:textId="77777777" w:rsidR="005558D6" w:rsidRDefault="00000000">
      <w:pPr>
        <w:pStyle w:val="Ttulo2"/>
        <w:numPr>
          <w:ilvl w:val="1"/>
          <w:numId w:val="2"/>
        </w:numPr>
        <w:jc w:val="both"/>
        <w:rPr>
          <w:sz w:val="24"/>
          <w:szCs w:val="24"/>
        </w:rPr>
      </w:pPr>
      <w:bookmarkStart w:id="8" w:name="_heading=h.kximcvevjefg" w:colFirst="0" w:colLast="0"/>
      <w:bookmarkEnd w:id="8"/>
      <w:r>
        <w:rPr>
          <w:sz w:val="24"/>
          <w:szCs w:val="24"/>
        </w:rPr>
        <w:lastRenderedPageBreak/>
        <w:t>Resumo das principais necessidades dos principais interessados ou do usuário</w:t>
      </w:r>
    </w:p>
    <w:p w14:paraId="5059F444"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i/>
          <w:sz w:val="24"/>
          <w:szCs w:val="24"/>
        </w:rPr>
        <w:t xml:space="preserve">•      </w:t>
      </w:r>
      <w:r>
        <w:rPr>
          <w:rFonts w:ascii="Arial" w:eastAsia="Arial" w:hAnsi="Arial" w:cs="Arial"/>
          <w:i/>
          <w:sz w:val="24"/>
          <w:szCs w:val="24"/>
        </w:rPr>
        <w:tab/>
      </w:r>
      <w:r>
        <w:rPr>
          <w:rFonts w:ascii="Arial" w:eastAsia="Arial" w:hAnsi="Arial" w:cs="Arial"/>
          <w:b/>
          <w:sz w:val="24"/>
          <w:szCs w:val="24"/>
        </w:rPr>
        <w:t xml:space="preserve">Quais são as razões para este problema? </w:t>
      </w:r>
      <w:r>
        <w:rPr>
          <w:rFonts w:ascii="Arial" w:eastAsia="Arial" w:hAnsi="Arial" w:cs="Arial"/>
          <w:sz w:val="24"/>
          <w:szCs w:val="24"/>
        </w:rPr>
        <w:t xml:space="preserve"> Atualmente, existe um grande público de corredores de rua, que cresce a cada ano, mas que enfrenta dificuldades para centralizar as informações em uma única plataforma. As opções disponíveis estão espalhadas pela internet, muitas vezes com baixa qualidade e pouca segurança. Por outro lado, os organizadores de corridas também enfrentam desafios para alcançar seu público-alvo, sendo obrigados a divulgar os eventos em diversas plataformas, o que torna o gerenciamento dos eventos mais difícil e fragmentado.</w:t>
      </w:r>
    </w:p>
    <w:p w14:paraId="5059F445"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b/>
          <w:sz w:val="24"/>
          <w:szCs w:val="24"/>
        </w:rPr>
        <w:t xml:space="preserve">Como é resolvido agora? </w:t>
      </w:r>
      <w:r>
        <w:rPr>
          <w:rFonts w:ascii="Arial" w:eastAsia="Arial" w:hAnsi="Arial" w:cs="Arial"/>
          <w:sz w:val="24"/>
          <w:szCs w:val="24"/>
        </w:rPr>
        <w:t>A criação de um software que proporcione um ambiente favorável para empresas organizadoras de eventos e corredores, permitindo a divulgação centralizada dos eventos e a compra de kits de corrida de forma segura e simplificada pelos usuários.</w:t>
      </w:r>
    </w:p>
    <w:p w14:paraId="5059F446"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b/>
          <w:sz w:val="24"/>
          <w:szCs w:val="24"/>
        </w:rPr>
        <w:t xml:space="preserve">Que soluções a parte interessada ou o usuário deseja? </w:t>
      </w:r>
      <w:r>
        <w:rPr>
          <w:rFonts w:ascii="Arial" w:eastAsia="Arial" w:hAnsi="Arial" w:cs="Arial"/>
          <w:sz w:val="24"/>
          <w:szCs w:val="24"/>
        </w:rPr>
        <w:t>O usuário deseja ficar por dentro das corridas em sua região e fazer sua inscrição de forma ágil e segura. Os organizadores de eventos desejam alcançar o máximo de público dentro do seu nicho e contar com uma plataforma eficiente para divulgar, gerenciar inscrições e vender kits de corrida com praticidade e segurança.</w:t>
      </w:r>
    </w:p>
    <w:p w14:paraId="5059F447" w14:textId="77777777" w:rsidR="005558D6" w:rsidRDefault="005558D6">
      <w:pPr>
        <w:keepLines/>
        <w:spacing w:after="120"/>
        <w:jc w:val="both"/>
        <w:rPr>
          <w:rFonts w:ascii="Arial" w:eastAsia="Arial" w:hAnsi="Arial" w:cs="Arial"/>
          <w:color w:val="000000"/>
          <w:sz w:val="24"/>
          <w:szCs w:val="24"/>
        </w:rPr>
      </w:pPr>
    </w:p>
    <w:p w14:paraId="5059F448" w14:textId="77777777" w:rsidR="005558D6" w:rsidRDefault="00000000">
      <w:pPr>
        <w:pStyle w:val="Ttulo2"/>
        <w:numPr>
          <w:ilvl w:val="1"/>
          <w:numId w:val="2"/>
        </w:numPr>
        <w:jc w:val="both"/>
        <w:rPr>
          <w:sz w:val="24"/>
          <w:szCs w:val="24"/>
        </w:rPr>
      </w:pPr>
      <w:bookmarkStart w:id="9" w:name="_heading=h.3pdgrom28ycu" w:colFirst="0" w:colLast="0"/>
      <w:bookmarkEnd w:id="9"/>
      <w:r>
        <w:rPr>
          <w:sz w:val="24"/>
          <w:szCs w:val="24"/>
        </w:rPr>
        <w:t>Alternativas e Concorrência</w:t>
      </w:r>
    </w:p>
    <w:p w14:paraId="5059F449" w14:textId="77777777" w:rsidR="005558D6" w:rsidRDefault="00000000">
      <w:pPr>
        <w:widowControl/>
        <w:tabs>
          <w:tab w:val="left" w:pos="540"/>
          <w:tab w:val="left" w:pos="1260"/>
        </w:tabs>
        <w:spacing w:before="240" w:after="240"/>
        <w:jc w:val="both"/>
        <w:rPr>
          <w:rFonts w:ascii="Arial" w:eastAsia="Arial" w:hAnsi="Arial" w:cs="Arial"/>
          <w:i/>
          <w:sz w:val="24"/>
          <w:szCs w:val="24"/>
        </w:rPr>
      </w:pPr>
      <w:r>
        <w:rPr>
          <w:rFonts w:ascii="Arial" w:eastAsia="Arial" w:hAnsi="Arial" w:cs="Arial"/>
          <w:i/>
          <w:sz w:val="24"/>
          <w:szCs w:val="24"/>
        </w:rPr>
        <w:t xml:space="preserve">•  </w:t>
      </w:r>
      <w:r>
        <w:rPr>
          <w:rFonts w:ascii="Arial" w:eastAsia="Arial" w:hAnsi="Arial" w:cs="Arial"/>
          <w:b/>
          <w:i/>
          <w:sz w:val="24"/>
          <w:szCs w:val="24"/>
        </w:rPr>
        <w:t>Level You Run</w:t>
      </w:r>
      <w:r>
        <w:rPr>
          <w:rFonts w:ascii="Arial" w:eastAsia="Arial" w:hAnsi="Arial" w:cs="Arial"/>
          <w:i/>
          <w:sz w:val="24"/>
          <w:szCs w:val="24"/>
        </w:rPr>
        <w:t>: é uma plataforma voltada para a experiência de participação em corridas de rua, permitindo que os usuários encontrem eventos, realizem inscrições e adquiram kits de corrida completos em um só lugar. Seu diferencial está na proposta de centralizar as principais etapas da participação em provas, proporcionando praticidade e segurança tanto para corredores quanto para organizadores.</w:t>
      </w:r>
    </w:p>
    <w:p w14:paraId="5059F44A" w14:textId="77777777" w:rsidR="005558D6" w:rsidRDefault="00000000">
      <w:pPr>
        <w:widowControl/>
        <w:tabs>
          <w:tab w:val="left" w:pos="540"/>
          <w:tab w:val="left" w:pos="1260"/>
        </w:tabs>
        <w:spacing w:before="240" w:after="240"/>
        <w:jc w:val="both"/>
        <w:rPr>
          <w:rFonts w:ascii="Arial" w:eastAsia="Arial" w:hAnsi="Arial" w:cs="Arial"/>
          <w:b/>
          <w:color w:val="1155CC"/>
          <w:sz w:val="24"/>
          <w:szCs w:val="24"/>
          <w:u w:val="single"/>
        </w:rPr>
      </w:pPr>
      <w:r>
        <w:rPr>
          <w:rFonts w:ascii="Arial" w:eastAsia="Arial" w:hAnsi="Arial" w:cs="Arial"/>
          <w:b/>
          <w:i/>
          <w:sz w:val="24"/>
          <w:szCs w:val="24"/>
        </w:rPr>
        <w:t xml:space="preserve">Site: </w:t>
      </w:r>
      <w:hyperlink r:id="rId9">
        <w:r>
          <w:rPr>
            <w:rFonts w:ascii="Arial" w:eastAsia="Arial" w:hAnsi="Arial" w:cs="Arial"/>
            <w:b/>
            <w:i/>
            <w:color w:val="1155CC"/>
            <w:sz w:val="24"/>
            <w:szCs w:val="24"/>
            <w:u w:val="single"/>
          </w:rPr>
          <w:t>https://leveyourun.com</w:t>
        </w:r>
      </w:hyperlink>
    </w:p>
    <w:p w14:paraId="5059F44B" w14:textId="77777777" w:rsidR="005558D6" w:rsidRDefault="00000000">
      <w:pPr>
        <w:widowControl/>
        <w:tabs>
          <w:tab w:val="left" w:pos="540"/>
          <w:tab w:val="left" w:pos="1260"/>
        </w:tabs>
        <w:spacing w:before="240" w:after="240"/>
        <w:jc w:val="both"/>
        <w:rPr>
          <w:rFonts w:ascii="Arial" w:eastAsia="Arial" w:hAnsi="Arial" w:cs="Arial"/>
          <w:i/>
          <w:sz w:val="24"/>
          <w:szCs w:val="24"/>
        </w:rPr>
      </w:pPr>
      <w:r>
        <w:rPr>
          <w:rFonts w:ascii="Arial" w:eastAsia="Arial" w:hAnsi="Arial" w:cs="Arial"/>
          <w:i/>
          <w:sz w:val="24"/>
          <w:szCs w:val="24"/>
        </w:rPr>
        <w:t xml:space="preserve">• </w:t>
      </w:r>
      <w:r>
        <w:rPr>
          <w:rFonts w:ascii="Arial" w:eastAsia="Arial" w:hAnsi="Arial" w:cs="Arial"/>
          <w:b/>
          <w:i/>
          <w:sz w:val="24"/>
          <w:szCs w:val="24"/>
        </w:rPr>
        <w:t>Ativo</w:t>
      </w:r>
      <w:r>
        <w:rPr>
          <w:rFonts w:ascii="Arial" w:eastAsia="Arial" w:hAnsi="Arial" w:cs="Arial"/>
          <w:i/>
          <w:sz w:val="24"/>
          <w:szCs w:val="24"/>
        </w:rPr>
        <w:t xml:space="preserve">: é uma plataforma consolidada no universo das corridas de rua, oferecendo um ecossistema completo para corredores e organizadores. Além de permitir inscrições em eventos esportivos, o Ativo se destaca pela </w:t>
      </w:r>
      <w:r>
        <w:rPr>
          <w:rFonts w:ascii="Arial" w:eastAsia="Arial" w:hAnsi="Arial" w:cs="Arial"/>
          <w:b/>
          <w:i/>
          <w:sz w:val="24"/>
          <w:szCs w:val="24"/>
        </w:rPr>
        <w:t>venda de kits personalizados</w:t>
      </w:r>
      <w:r>
        <w:rPr>
          <w:rFonts w:ascii="Arial" w:eastAsia="Arial" w:hAnsi="Arial" w:cs="Arial"/>
          <w:i/>
          <w:sz w:val="24"/>
          <w:szCs w:val="24"/>
        </w:rPr>
        <w:t xml:space="preserve">, que incluem itens como camisetas, viseiras, ecobags, medalhas e até jaquetas, com opções voltadas para adultos e crianças. A plataforma também oferece conteúdos informativos, calendários de provas, dicas de performance e serviços como envio de kits pós-evento mediante solicitação. Seu diferencial está na </w:t>
      </w:r>
      <w:r>
        <w:rPr>
          <w:rFonts w:ascii="Arial" w:eastAsia="Arial" w:hAnsi="Arial" w:cs="Arial"/>
          <w:b/>
          <w:i/>
          <w:sz w:val="24"/>
          <w:szCs w:val="24"/>
        </w:rPr>
        <w:t>ampla variedade de kits e na experiência completa que proporciona ao corredor</w:t>
      </w:r>
      <w:r>
        <w:rPr>
          <w:rFonts w:ascii="Arial" w:eastAsia="Arial" w:hAnsi="Arial" w:cs="Arial"/>
          <w:i/>
          <w:sz w:val="24"/>
          <w:szCs w:val="24"/>
        </w:rPr>
        <w:t>, desde a inscrição até o pós-prova.</w:t>
      </w:r>
    </w:p>
    <w:p w14:paraId="5059F44C" w14:textId="77777777" w:rsidR="005558D6" w:rsidRDefault="00000000">
      <w:pPr>
        <w:widowControl/>
        <w:tabs>
          <w:tab w:val="left" w:pos="540"/>
          <w:tab w:val="left" w:pos="1260"/>
        </w:tabs>
        <w:spacing w:before="240" w:after="240"/>
        <w:jc w:val="both"/>
        <w:rPr>
          <w:rFonts w:ascii="Arial" w:eastAsia="Arial" w:hAnsi="Arial" w:cs="Arial"/>
          <w:i/>
          <w:sz w:val="24"/>
          <w:szCs w:val="24"/>
        </w:rPr>
      </w:pPr>
      <w:r>
        <w:rPr>
          <w:rFonts w:ascii="Arial" w:eastAsia="Arial" w:hAnsi="Arial" w:cs="Arial"/>
          <w:i/>
          <w:sz w:val="24"/>
          <w:szCs w:val="24"/>
        </w:rPr>
        <w:t xml:space="preserve">Site: </w:t>
      </w:r>
      <w:hyperlink r:id="rId10">
        <w:r>
          <w:rPr>
            <w:rFonts w:ascii="Arial" w:eastAsia="Arial" w:hAnsi="Arial" w:cs="Arial"/>
            <w:i/>
            <w:color w:val="1155CC"/>
            <w:sz w:val="24"/>
            <w:szCs w:val="24"/>
            <w:u w:val="single"/>
          </w:rPr>
          <w:t>https://www.ativo.com</w:t>
        </w:r>
      </w:hyperlink>
    </w:p>
    <w:p w14:paraId="5059F44D" w14:textId="77777777" w:rsidR="005558D6" w:rsidRDefault="005558D6">
      <w:pPr>
        <w:widowControl/>
        <w:tabs>
          <w:tab w:val="left" w:pos="540"/>
          <w:tab w:val="left" w:pos="1260"/>
        </w:tabs>
        <w:spacing w:before="240" w:after="240"/>
        <w:jc w:val="both"/>
        <w:rPr>
          <w:rFonts w:ascii="Arial" w:eastAsia="Arial" w:hAnsi="Arial" w:cs="Arial"/>
          <w:i/>
          <w:sz w:val="24"/>
          <w:szCs w:val="24"/>
        </w:rPr>
      </w:pPr>
    </w:p>
    <w:p w14:paraId="5059F44E"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i/>
          <w:sz w:val="24"/>
          <w:szCs w:val="24"/>
        </w:rPr>
        <w:lastRenderedPageBreak/>
        <w:t xml:space="preserve">• </w:t>
      </w:r>
      <w:r>
        <w:rPr>
          <w:rFonts w:ascii="Arial" w:eastAsia="Arial" w:hAnsi="Arial" w:cs="Arial"/>
          <w:b/>
          <w:i/>
          <w:sz w:val="24"/>
          <w:szCs w:val="24"/>
        </w:rPr>
        <w:t>Ticket Sports</w:t>
      </w:r>
      <w:r>
        <w:rPr>
          <w:rFonts w:ascii="Arial" w:eastAsia="Arial" w:hAnsi="Arial" w:cs="Arial"/>
          <w:i/>
          <w:sz w:val="24"/>
          <w:szCs w:val="24"/>
        </w:rPr>
        <w:t>: é uma plataforma voltada para inscrições em eventos esportivos, permitindo que organizadores cadastrem corridas e os usuários façam suas inscrições.</w:t>
      </w:r>
      <w:r>
        <w:rPr>
          <w:rFonts w:ascii="Arial" w:eastAsia="Arial" w:hAnsi="Arial" w:cs="Arial"/>
          <w:i/>
          <w:sz w:val="24"/>
          <w:szCs w:val="24"/>
        </w:rPr>
        <w:br/>
        <w:t xml:space="preserve"> Os pontos fracos do Ticket Sports são: o foco está apenas na venda de inscrições, sem integração com funcionalidades de acompanhamento de desempenho esportivo, como registro de tempo, distância ou trajeto, o que limita a experiência do corredor antes e depois do evento.</w:t>
      </w:r>
      <w:r>
        <w:rPr>
          <w:rFonts w:ascii="Arial" w:eastAsia="Arial" w:hAnsi="Arial" w:cs="Arial"/>
          <w:i/>
          <w:sz w:val="24"/>
          <w:szCs w:val="24"/>
        </w:rPr>
        <w:br/>
        <w:t xml:space="preserve"> </w:t>
      </w:r>
      <w:r>
        <w:rPr>
          <w:rFonts w:ascii="Arial" w:eastAsia="Arial" w:hAnsi="Arial" w:cs="Arial"/>
          <w:b/>
          <w:i/>
          <w:sz w:val="24"/>
          <w:szCs w:val="24"/>
        </w:rPr>
        <w:t>Site:</w:t>
      </w:r>
      <w:hyperlink r:id="rId11">
        <w:r>
          <w:rPr>
            <w:rFonts w:ascii="Arial" w:eastAsia="Arial" w:hAnsi="Arial" w:cs="Arial"/>
            <w:i/>
            <w:sz w:val="24"/>
            <w:szCs w:val="24"/>
          </w:rPr>
          <w:t xml:space="preserve"> </w:t>
        </w:r>
      </w:hyperlink>
      <w:hyperlink r:id="rId12">
        <w:r>
          <w:rPr>
            <w:rFonts w:ascii="Arial" w:eastAsia="Arial" w:hAnsi="Arial" w:cs="Arial"/>
            <w:i/>
            <w:color w:val="1155CC"/>
            <w:sz w:val="24"/>
            <w:szCs w:val="24"/>
            <w:u w:val="single"/>
          </w:rPr>
          <w:t>https://www.ticketsports.com.br</w:t>
        </w:r>
      </w:hyperlink>
    </w:p>
    <w:p w14:paraId="5059F44F" w14:textId="77777777" w:rsidR="005558D6" w:rsidRDefault="00000000">
      <w:pPr>
        <w:tabs>
          <w:tab w:val="right" w:pos="12000"/>
        </w:tabs>
        <w:spacing w:before="60"/>
        <w:rPr>
          <w:rFonts w:ascii="Arial" w:eastAsia="Arial" w:hAnsi="Arial" w:cs="Arial"/>
          <w:sz w:val="24"/>
          <w:szCs w:val="24"/>
        </w:rPr>
      </w:pPr>
      <w:r>
        <w:rPr>
          <w:rFonts w:ascii="Arial" w:eastAsia="Arial" w:hAnsi="Arial" w:cs="Arial"/>
          <w:b/>
          <w:sz w:val="24"/>
          <w:szCs w:val="24"/>
        </w:rPr>
        <w:t xml:space="preserve">4. Visão geral do produto   </w:t>
      </w:r>
      <w:r>
        <w:rPr>
          <w:rFonts w:ascii="Arial" w:eastAsia="Arial" w:hAnsi="Arial" w:cs="Arial"/>
          <w:sz w:val="24"/>
          <w:szCs w:val="24"/>
        </w:rPr>
        <w:t xml:space="preserve"> </w:t>
      </w:r>
    </w:p>
    <w:p w14:paraId="5059F450"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O aplicativo proposto tem como objetivo centralizar as principais funcionalidades relacionadas a corridas de rua em uma única plataforma, voltada tanto para corredores quanto para organizadores de eventos. O sistema será acessível via aplicativo mobile (Android e iOS) que permitirá a realização de inscrições, compra de kits e avaliação das corridas.</w:t>
      </w:r>
    </w:p>
    <w:p w14:paraId="5059F451"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 xml:space="preserve">O produto será dividido em dois perfis principais: </w:t>
      </w:r>
      <w:r>
        <w:rPr>
          <w:rFonts w:ascii="Arial" w:eastAsia="Arial" w:hAnsi="Arial" w:cs="Arial"/>
          <w:b/>
          <w:sz w:val="24"/>
          <w:szCs w:val="24"/>
        </w:rPr>
        <w:t>Corredor</w:t>
      </w:r>
      <w:r>
        <w:rPr>
          <w:rFonts w:ascii="Arial" w:eastAsia="Arial" w:hAnsi="Arial" w:cs="Arial"/>
          <w:sz w:val="24"/>
          <w:szCs w:val="24"/>
        </w:rPr>
        <w:t xml:space="preserve"> e </w:t>
      </w:r>
      <w:r>
        <w:rPr>
          <w:rFonts w:ascii="Arial" w:eastAsia="Arial" w:hAnsi="Arial" w:cs="Arial"/>
          <w:b/>
          <w:sz w:val="24"/>
          <w:szCs w:val="24"/>
        </w:rPr>
        <w:t>Organizador de Evento</w:t>
      </w:r>
      <w:r>
        <w:rPr>
          <w:rFonts w:ascii="Arial" w:eastAsia="Arial" w:hAnsi="Arial" w:cs="Arial"/>
          <w:sz w:val="24"/>
          <w:szCs w:val="24"/>
        </w:rPr>
        <w:t>, cada um com funcionalidades específicas, respeitando seus papéis dentro do ecossistema da aplicação.</w:t>
      </w:r>
    </w:p>
    <w:p w14:paraId="5059F452"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O sistema também contará com integração para autenticação via Google, suporte multilíngue (Português e Inglês) e meios de pagamento seguros .</w:t>
      </w:r>
    </w:p>
    <w:p w14:paraId="5059F453" w14:textId="77777777" w:rsidR="005558D6" w:rsidRDefault="00000000">
      <w:pPr>
        <w:widowControl/>
        <w:tabs>
          <w:tab w:val="left" w:pos="540"/>
          <w:tab w:val="left" w:pos="1260"/>
        </w:tabs>
        <w:spacing w:before="240" w:after="240"/>
        <w:jc w:val="both"/>
        <w:rPr>
          <w:rFonts w:ascii="Arial" w:eastAsia="Arial" w:hAnsi="Arial" w:cs="Arial"/>
          <w:sz w:val="24"/>
          <w:szCs w:val="24"/>
        </w:rPr>
      </w:pPr>
      <w:r>
        <w:rPr>
          <w:rFonts w:ascii="Arial" w:eastAsia="Arial" w:hAnsi="Arial" w:cs="Arial"/>
          <w:sz w:val="24"/>
          <w:szCs w:val="24"/>
        </w:rPr>
        <w:t>As principais áreas funcionais do sistema incluem:</w:t>
      </w:r>
    </w:p>
    <w:p w14:paraId="5059F454" w14:textId="77777777" w:rsidR="005558D6" w:rsidRDefault="00000000">
      <w:pPr>
        <w:widowControl/>
        <w:numPr>
          <w:ilvl w:val="0"/>
          <w:numId w:val="1"/>
        </w:numPr>
        <w:tabs>
          <w:tab w:val="left" w:pos="540"/>
          <w:tab w:val="left" w:pos="1260"/>
        </w:tabs>
        <w:spacing w:before="240"/>
        <w:rPr>
          <w:rFonts w:ascii="Arial" w:eastAsia="Arial" w:hAnsi="Arial" w:cs="Arial"/>
          <w:sz w:val="24"/>
          <w:szCs w:val="24"/>
        </w:rPr>
      </w:pPr>
      <w:r>
        <w:rPr>
          <w:rFonts w:ascii="Arial" w:eastAsia="Arial" w:hAnsi="Arial" w:cs="Arial"/>
          <w:sz w:val="24"/>
          <w:szCs w:val="24"/>
        </w:rPr>
        <w:t>Gerenciamento de perfil (corredor/organizador)</w:t>
      </w:r>
      <w:r>
        <w:rPr>
          <w:rFonts w:ascii="Arial" w:eastAsia="Arial" w:hAnsi="Arial" w:cs="Arial"/>
          <w:sz w:val="24"/>
          <w:szCs w:val="24"/>
        </w:rPr>
        <w:br/>
      </w:r>
    </w:p>
    <w:p w14:paraId="5059F455" w14:textId="77777777" w:rsidR="005558D6" w:rsidRDefault="00000000">
      <w:pPr>
        <w:widowControl/>
        <w:numPr>
          <w:ilvl w:val="0"/>
          <w:numId w:val="1"/>
        </w:numPr>
        <w:tabs>
          <w:tab w:val="left" w:pos="540"/>
          <w:tab w:val="left" w:pos="1260"/>
        </w:tabs>
        <w:rPr>
          <w:rFonts w:ascii="Arial" w:eastAsia="Arial" w:hAnsi="Arial" w:cs="Arial"/>
          <w:sz w:val="24"/>
          <w:szCs w:val="24"/>
        </w:rPr>
      </w:pPr>
      <w:r>
        <w:rPr>
          <w:rFonts w:ascii="Arial" w:eastAsia="Arial" w:hAnsi="Arial" w:cs="Arial"/>
          <w:sz w:val="24"/>
          <w:szCs w:val="24"/>
        </w:rPr>
        <w:t>Catálogo de corridas por localização e data</w:t>
      </w:r>
      <w:r>
        <w:rPr>
          <w:rFonts w:ascii="Arial" w:eastAsia="Arial" w:hAnsi="Arial" w:cs="Arial"/>
          <w:sz w:val="24"/>
          <w:szCs w:val="24"/>
        </w:rPr>
        <w:br/>
      </w:r>
    </w:p>
    <w:p w14:paraId="5059F456" w14:textId="77777777" w:rsidR="005558D6" w:rsidRDefault="00000000">
      <w:pPr>
        <w:widowControl/>
        <w:numPr>
          <w:ilvl w:val="0"/>
          <w:numId w:val="1"/>
        </w:numPr>
        <w:tabs>
          <w:tab w:val="left" w:pos="540"/>
          <w:tab w:val="left" w:pos="1260"/>
        </w:tabs>
        <w:rPr>
          <w:rFonts w:ascii="Arial" w:eastAsia="Arial" w:hAnsi="Arial" w:cs="Arial"/>
          <w:sz w:val="24"/>
          <w:szCs w:val="24"/>
        </w:rPr>
      </w:pPr>
      <w:r>
        <w:rPr>
          <w:rFonts w:ascii="Arial" w:eastAsia="Arial" w:hAnsi="Arial" w:cs="Arial"/>
          <w:sz w:val="24"/>
          <w:szCs w:val="24"/>
        </w:rPr>
        <w:t>Sistema de inscrição e pagamento</w:t>
      </w:r>
      <w:r>
        <w:rPr>
          <w:rFonts w:ascii="Arial" w:eastAsia="Arial" w:hAnsi="Arial" w:cs="Arial"/>
          <w:sz w:val="24"/>
          <w:szCs w:val="24"/>
        </w:rPr>
        <w:br/>
      </w:r>
    </w:p>
    <w:p w14:paraId="5059F457" w14:textId="77777777" w:rsidR="005558D6" w:rsidRDefault="00000000">
      <w:pPr>
        <w:widowControl/>
        <w:numPr>
          <w:ilvl w:val="0"/>
          <w:numId w:val="1"/>
        </w:numPr>
        <w:tabs>
          <w:tab w:val="left" w:pos="540"/>
          <w:tab w:val="left" w:pos="1260"/>
        </w:tabs>
        <w:rPr>
          <w:rFonts w:ascii="Arial" w:eastAsia="Arial" w:hAnsi="Arial" w:cs="Arial"/>
          <w:sz w:val="24"/>
          <w:szCs w:val="24"/>
        </w:rPr>
      </w:pPr>
      <w:r>
        <w:rPr>
          <w:rFonts w:ascii="Arial" w:eastAsia="Arial" w:hAnsi="Arial" w:cs="Arial"/>
          <w:sz w:val="24"/>
          <w:szCs w:val="24"/>
        </w:rPr>
        <w:t>Gestão e oferta de kits personalizados</w:t>
      </w:r>
      <w:r>
        <w:rPr>
          <w:rFonts w:ascii="Arial" w:eastAsia="Arial" w:hAnsi="Arial" w:cs="Arial"/>
          <w:sz w:val="24"/>
          <w:szCs w:val="24"/>
        </w:rPr>
        <w:br/>
      </w:r>
    </w:p>
    <w:p w14:paraId="5059F458" w14:textId="77777777" w:rsidR="005558D6" w:rsidRDefault="00000000">
      <w:pPr>
        <w:widowControl/>
        <w:numPr>
          <w:ilvl w:val="0"/>
          <w:numId w:val="1"/>
        </w:numPr>
        <w:tabs>
          <w:tab w:val="left" w:pos="540"/>
          <w:tab w:val="left" w:pos="1260"/>
        </w:tabs>
        <w:rPr>
          <w:rFonts w:ascii="Arial" w:eastAsia="Arial" w:hAnsi="Arial" w:cs="Arial"/>
          <w:sz w:val="24"/>
          <w:szCs w:val="24"/>
        </w:rPr>
      </w:pPr>
      <w:r>
        <w:rPr>
          <w:rFonts w:ascii="Arial" w:eastAsia="Arial" w:hAnsi="Arial" w:cs="Arial"/>
          <w:sz w:val="24"/>
          <w:szCs w:val="24"/>
        </w:rPr>
        <w:t>Registro de participação e conquistas</w:t>
      </w:r>
      <w:r>
        <w:rPr>
          <w:rFonts w:ascii="Arial" w:eastAsia="Arial" w:hAnsi="Arial" w:cs="Arial"/>
          <w:sz w:val="24"/>
          <w:szCs w:val="24"/>
        </w:rPr>
        <w:br/>
      </w:r>
    </w:p>
    <w:p w14:paraId="5059F459" w14:textId="77777777" w:rsidR="005558D6" w:rsidRDefault="00000000">
      <w:pPr>
        <w:widowControl/>
        <w:numPr>
          <w:ilvl w:val="0"/>
          <w:numId w:val="1"/>
        </w:numPr>
        <w:tabs>
          <w:tab w:val="left" w:pos="540"/>
          <w:tab w:val="left" w:pos="1260"/>
        </w:tabs>
        <w:rPr>
          <w:rFonts w:ascii="Arial" w:eastAsia="Arial" w:hAnsi="Arial" w:cs="Arial"/>
          <w:sz w:val="24"/>
          <w:szCs w:val="24"/>
        </w:rPr>
      </w:pPr>
      <w:r>
        <w:rPr>
          <w:rFonts w:ascii="Arial" w:eastAsia="Arial" w:hAnsi="Arial" w:cs="Arial"/>
          <w:sz w:val="24"/>
          <w:szCs w:val="24"/>
        </w:rPr>
        <w:t>Avaliação e comentários de eventos</w:t>
      </w:r>
      <w:r>
        <w:rPr>
          <w:rFonts w:ascii="Arial" w:eastAsia="Arial" w:hAnsi="Arial" w:cs="Arial"/>
          <w:sz w:val="24"/>
          <w:szCs w:val="24"/>
        </w:rPr>
        <w:br/>
      </w:r>
    </w:p>
    <w:p w14:paraId="5059F45A" w14:textId="77777777" w:rsidR="005558D6" w:rsidRDefault="00000000">
      <w:pPr>
        <w:widowControl/>
        <w:numPr>
          <w:ilvl w:val="0"/>
          <w:numId w:val="1"/>
        </w:numPr>
        <w:tabs>
          <w:tab w:val="left" w:pos="540"/>
          <w:tab w:val="left" w:pos="1260"/>
        </w:tabs>
        <w:spacing w:after="240"/>
        <w:rPr>
          <w:rFonts w:ascii="Arial" w:eastAsia="Arial" w:hAnsi="Arial" w:cs="Arial"/>
          <w:sz w:val="24"/>
          <w:szCs w:val="24"/>
        </w:rPr>
      </w:pPr>
      <w:r>
        <w:rPr>
          <w:rFonts w:ascii="Arial" w:eastAsia="Arial" w:hAnsi="Arial" w:cs="Arial"/>
          <w:sz w:val="24"/>
          <w:szCs w:val="24"/>
        </w:rPr>
        <w:t>Ferramentas de divulgação e convite</w:t>
      </w:r>
    </w:p>
    <w:p w14:paraId="5059F45B" w14:textId="77777777" w:rsidR="005558D6" w:rsidRDefault="005558D6">
      <w:pPr>
        <w:pStyle w:val="Ttulo3"/>
        <w:keepNext w:val="0"/>
        <w:tabs>
          <w:tab w:val="left" w:pos="540"/>
          <w:tab w:val="left" w:pos="1260"/>
        </w:tabs>
        <w:spacing w:before="280" w:after="80"/>
        <w:ind w:firstLine="720"/>
        <w:rPr>
          <w:b/>
          <w:i w:val="0"/>
          <w:sz w:val="26"/>
          <w:szCs w:val="26"/>
        </w:rPr>
      </w:pPr>
      <w:bookmarkStart w:id="10" w:name="_heading=h.8txqlr3q190i" w:colFirst="0" w:colLast="0"/>
      <w:bookmarkEnd w:id="10"/>
    </w:p>
    <w:p w14:paraId="5059F45C" w14:textId="77777777" w:rsidR="005558D6" w:rsidRDefault="005558D6">
      <w:pPr>
        <w:pStyle w:val="Ttulo3"/>
        <w:keepNext w:val="0"/>
        <w:tabs>
          <w:tab w:val="left" w:pos="540"/>
          <w:tab w:val="left" w:pos="1260"/>
        </w:tabs>
        <w:spacing w:before="280" w:after="80"/>
        <w:ind w:firstLine="720"/>
        <w:rPr>
          <w:b/>
          <w:i w:val="0"/>
          <w:sz w:val="26"/>
          <w:szCs w:val="26"/>
        </w:rPr>
      </w:pPr>
      <w:bookmarkStart w:id="11" w:name="_heading=h.dndb78m3xkwv" w:colFirst="0" w:colLast="0"/>
      <w:bookmarkEnd w:id="11"/>
    </w:p>
    <w:p w14:paraId="5059F45D" w14:textId="77777777" w:rsidR="005558D6" w:rsidRDefault="005558D6">
      <w:pPr>
        <w:tabs>
          <w:tab w:val="left" w:pos="540"/>
          <w:tab w:val="left" w:pos="1260"/>
        </w:tabs>
      </w:pPr>
    </w:p>
    <w:p w14:paraId="5059F45E" w14:textId="77777777" w:rsidR="005558D6" w:rsidRDefault="005558D6">
      <w:pPr>
        <w:tabs>
          <w:tab w:val="left" w:pos="540"/>
          <w:tab w:val="left" w:pos="1260"/>
        </w:tabs>
      </w:pPr>
    </w:p>
    <w:p w14:paraId="5059F45F" w14:textId="77777777" w:rsidR="005558D6" w:rsidRDefault="00000000">
      <w:pPr>
        <w:pStyle w:val="Ttulo3"/>
        <w:keepNext w:val="0"/>
        <w:tabs>
          <w:tab w:val="left" w:pos="540"/>
          <w:tab w:val="left" w:pos="1260"/>
        </w:tabs>
        <w:spacing w:before="280" w:after="80"/>
        <w:ind w:firstLine="720"/>
        <w:rPr>
          <w:b/>
          <w:i w:val="0"/>
          <w:sz w:val="26"/>
          <w:szCs w:val="26"/>
        </w:rPr>
      </w:pPr>
      <w:bookmarkStart w:id="12" w:name="_heading=h.vvg5xci4q6gz" w:colFirst="0" w:colLast="0"/>
      <w:bookmarkEnd w:id="12"/>
      <w:r>
        <w:rPr>
          <w:b/>
          <w:i w:val="0"/>
          <w:sz w:val="26"/>
          <w:szCs w:val="26"/>
        </w:rPr>
        <w:lastRenderedPageBreak/>
        <w:t>4.2 Suposições e Dependências</w:t>
      </w:r>
    </w:p>
    <w:p w14:paraId="5059F460" w14:textId="77777777" w:rsidR="005558D6" w:rsidRDefault="00000000">
      <w:pPr>
        <w:widowControl/>
        <w:tabs>
          <w:tab w:val="left" w:pos="540"/>
          <w:tab w:val="left" w:pos="1260"/>
        </w:tabs>
        <w:spacing w:before="240" w:after="240"/>
        <w:rPr>
          <w:rFonts w:ascii="Arial" w:eastAsia="Arial" w:hAnsi="Arial" w:cs="Arial"/>
          <w:sz w:val="24"/>
          <w:szCs w:val="24"/>
        </w:rPr>
      </w:pPr>
      <w:r>
        <w:rPr>
          <w:rFonts w:ascii="Arial" w:eastAsia="Arial" w:hAnsi="Arial" w:cs="Arial"/>
          <w:sz w:val="24"/>
          <w:szCs w:val="24"/>
        </w:rPr>
        <w:t>Durante o desenvolvimento e implantação do aplicativo, algumas suposições e dependências são consideradas:</w:t>
      </w:r>
    </w:p>
    <w:p w14:paraId="5059F461" w14:textId="77777777" w:rsidR="005558D6" w:rsidRDefault="00000000">
      <w:pPr>
        <w:widowControl/>
        <w:numPr>
          <w:ilvl w:val="0"/>
          <w:numId w:val="3"/>
        </w:numPr>
        <w:tabs>
          <w:tab w:val="left" w:pos="540"/>
          <w:tab w:val="left" w:pos="1260"/>
        </w:tabs>
        <w:spacing w:before="240"/>
        <w:rPr>
          <w:rFonts w:ascii="Arial" w:eastAsia="Arial" w:hAnsi="Arial" w:cs="Arial"/>
          <w:sz w:val="24"/>
          <w:szCs w:val="24"/>
        </w:rPr>
      </w:pPr>
      <w:r>
        <w:rPr>
          <w:rFonts w:ascii="Arial" w:eastAsia="Arial" w:hAnsi="Arial" w:cs="Arial"/>
          <w:b/>
          <w:sz w:val="24"/>
          <w:szCs w:val="24"/>
        </w:rPr>
        <w:t>Disponibilidade de Internet</w:t>
      </w:r>
      <w:r>
        <w:rPr>
          <w:rFonts w:ascii="Arial" w:eastAsia="Arial" w:hAnsi="Arial" w:cs="Arial"/>
          <w:sz w:val="24"/>
          <w:szCs w:val="24"/>
        </w:rPr>
        <w:t>: A aplicação pressupõe que os usuários terão acesso contínuo à internet para utilizar todas as funcionalidades.</w:t>
      </w:r>
      <w:r>
        <w:rPr>
          <w:rFonts w:ascii="Arial" w:eastAsia="Arial" w:hAnsi="Arial" w:cs="Arial"/>
          <w:sz w:val="24"/>
          <w:szCs w:val="24"/>
        </w:rPr>
        <w:br/>
      </w:r>
    </w:p>
    <w:p w14:paraId="5059F462" w14:textId="77777777" w:rsidR="005558D6" w:rsidRDefault="00000000">
      <w:pPr>
        <w:widowControl/>
        <w:numPr>
          <w:ilvl w:val="0"/>
          <w:numId w:val="3"/>
        </w:numPr>
        <w:tabs>
          <w:tab w:val="left" w:pos="540"/>
          <w:tab w:val="left" w:pos="1260"/>
        </w:tabs>
        <w:rPr>
          <w:rFonts w:ascii="Arial" w:eastAsia="Arial" w:hAnsi="Arial" w:cs="Arial"/>
          <w:sz w:val="24"/>
          <w:szCs w:val="24"/>
        </w:rPr>
      </w:pPr>
      <w:r>
        <w:rPr>
          <w:rFonts w:ascii="Arial" w:eastAsia="Arial" w:hAnsi="Arial" w:cs="Arial"/>
          <w:b/>
          <w:sz w:val="24"/>
          <w:szCs w:val="24"/>
        </w:rPr>
        <w:t>Acesso aos dados de localização</w:t>
      </w:r>
      <w:r>
        <w:rPr>
          <w:rFonts w:ascii="Arial" w:eastAsia="Arial" w:hAnsi="Arial" w:cs="Arial"/>
          <w:sz w:val="24"/>
          <w:szCs w:val="24"/>
        </w:rPr>
        <w:t>: O sistema utilizará a geolocalização para sugerir corridas próximas; para isso, espera-se que os usuários permitam o acesso à localização do dispositivo.</w:t>
      </w:r>
      <w:r>
        <w:rPr>
          <w:rFonts w:ascii="Arial" w:eastAsia="Arial" w:hAnsi="Arial" w:cs="Arial"/>
          <w:sz w:val="24"/>
          <w:szCs w:val="24"/>
        </w:rPr>
        <w:br/>
      </w:r>
    </w:p>
    <w:p w14:paraId="5059F463" w14:textId="77777777" w:rsidR="005558D6" w:rsidRDefault="00000000">
      <w:pPr>
        <w:widowControl/>
        <w:numPr>
          <w:ilvl w:val="0"/>
          <w:numId w:val="3"/>
        </w:numPr>
        <w:tabs>
          <w:tab w:val="left" w:pos="540"/>
          <w:tab w:val="left" w:pos="1260"/>
        </w:tabs>
        <w:rPr>
          <w:rFonts w:ascii="Arial" w:eastAsia="Arial" w:hAnsi="Arial" w:cs="Arial"/>
          <w:sz w:val="24"/>
          <w:szCs w:val="24"/>
        </w:rPr>
      </w:pPr>
      <w:r>
        <w:rPr>
          <w:rFonts w:ascii="Arial" w:eastAsia="Arial" w:hAnsi="Arial" w:cs="Arial"/>
          <w:b/>
          <w:sz w:val="24"/>
          <w:szCs w:val="24"/>
        </w:rPr>
        <w:t>Integração com APIs de terceiros</w:t>
      </w:r>
      <w:r>
        <w:rPr>
          <w:rFonts w:ascii="Arial" w:eastAsia="Arial" w:hAnsi="Arial" w:cs="Arial"/>
          <w:sz w:val="24"/>
          <w:szCs w:val="24"/>
        </w:rPr>
        <w:t>: A funcionalidade de login via Google e o sistema de pagamento dependem da integração com APIs externas (como Google Auth, APIs de pagamento como Stripe, MercadoPago ou similares).</w:t>
      </w:r>
      <w:r>
        <w:rPr>
          <w:rFonts w:ascii="Arial" w:eastAsia="Arial" w:hAnsi="Arial" w:cs="Arial"/>
          <w:sz w:val="24"/>
          <w:szCs w:val="24"/>
        </w:rPr>
        <w:br/>
      </w:r>
    </w:p>
    <w:p w14:paraId="5059F464" w14:textId="77777777" w:rsidR="005558D6" w:rsidRDefault="00000000">
      <w:pPr>
        <w:widowControl/>
        <w:numPr>
          <w:ilvl w:val="0"/>
          <w:numId w:val="3"/>
        </w:numPr>
        <w:tabs>
          <w:tab w:val="left" w:pos="540"/>
          <w:tab w:val="left" w:pos="1260"/>
        </w:tabs>
        <w:rPr>
          <w:rFonts w:ascii="Arial" w:eastAsia="Arial" w:hAnsi="Arial" w:cs="Arial"/>
          <w:sz w:val="24"/>
          <w:szCs w:val="24"/>
        </w:rPr>
      </w:pPr>
      <w:r>
        <w:rPr>
          <w:rFonts w:ascii="Arial" w:eastAsia="Arial" w:hAnsi="Arial" w:cs="Arial"/>
          <w:b/>
          <w:sz w:val="24"/>
          <w:szCs w:val="24"/>
        </w:rPr>
        <w:t>Aprovação dos eventos por parte dos organizadores</w:t>
      </w:r>
      <w:r>
        <w:rPr>
          <w:rFonts w:ascii="Arial" w:eastAsia="Arial" w:hAnsi="Arial" w:cs="Arial"/>
          <w:sz w:val="24"/>
          <w:szCs w:val="24"/>
        </w:rPr>
        <w:t>: A plataforma dependerá do envio de documentação válida e correta por parte dos organizadores para que os eventos sejam liberados no sistema.</w:t>
      </w:r>
      <w:r>
        <w:rPr>
          <w:rFonts w:ascii="Arial" w:eastAsia="Arial" w:hAnsi="Arial" w:cs="Arial"/>
          <w:sz w:val="24"/>
          <w:szCs w:val="24"/>
        </w:rPr>
        <w:br/>
      </w:r>
    </w:p>
    <w:p w14:paraId="5059F465" w14:textId="77777777" w:rsidR="005558D6" w:rsidRDefault="00000000">
      <w:pPr>
        <w:widowControl/>
        <w:numPr>
          <w:ilvl w:val="0"/>
          <w:numId w:val="3"/>
        </w:numPr>
        <w:tabs>
          <w:tab w:val="left" w:pos="540"/>
          <w:tab w:val="left" w:pos="1260"/>
        </w:tabs>
        <w:rPr>
          <w:rFonts w:ascii="Arial" w:eastAsia="Arial" w:hAnsi="Arial" w:cs="Arial"/>
          <w:sz w:val="24"/>
          <w:szCs w:val="24"/>
        </w:rPr>
      </w:pPr>
      <w:r>
        <w:rPr>
          <w:rFonts w:ascii="Arial" w:eastAsia="Arial" w:hAnsi="Arial" w:cs="Arial"/>
          <w:b/>
          <w:sz w:val="24"/>
          <w:szCs w:val="24"/>
        </w:rPr>
        <w:t>Compliance com a LGPD</w:t>
      </w:r>
      <w:r>
        <w:rPr>
          <w:rFonts w:ascii="Arial" w:eastAsia="Arial" w:hAnsi="Arial" w:cs="Arial"/>
          <w:sz w:val="24"/>
          <w:szCs w:val="24"/>
        </w:rPr>
        <w:t>: É pressuposto que todas as operações com dados dos usuários cumprirão as exigências legais de proteção e privacidade.</w:t>
      </w:r>
      <w:r>
        <w:rPr>
          <w:rFonts w:ascii="Arial" w:eastAsia="Arial" w:hAnsi="Arial" w:cs="Arial"/>
          <w:sz w:val="24"/>
          <w:szCs w:val="24"/>
        </w:rPr>
        <w:br/>
      </w:r>
    </w:p>
    <w:p w14:paraId="5059F466" w14:textId="77777777" w:rsidR="005558D6" w:rsidRDefault="00000000">
      <w:pPr>
        <w:widowControl/>
        <w:numPr>
          <w:ilvl w:val="0"/>
          <w:numId w:val="3"/>
        </w:numPr>
        <w:tabs>
          <w:tab w:val="left" w:pos="540"/>
          <w:tab w:val="left" w:pos="1260"/>
        </w:tabs>
        <w:spacing w:after="240"/>
        <w:rPr>
          <w:rFonts w:ascii="Arial" w:eastAsia="Arial" w:hAnsi="Arial" w:cs="Arial"/>
          <w:sz w:val="24"/>
          <w:szCs w:val="24"/>
        </w:rPr>
      </w:pPr>
      <w:r>
        <w:rPr>
          <w:rFonts w:ascii="Arial" w:eastAsia="Arial" w:hAnsi="Arial" w:cs="Arial"/>
          <w:b/>
          <w:sz w:val="24"/>
          <w:szCs w:val="24"/>
        </w:rPr>
        <w:t>Suporte das lojas de aplicativos (Google Play e App Store)</w:t>
      </w:r>
      <w:r>
        <w:rPr>
          <w:rFonts w:ascii="Arial" w:eastAsia="Arial" w:hAnsi="Arial" w:cs="Arial"/>
          <w:sz w:val="24"/>
          <w:szCs w:val="24"/>
        </w:rPr>
        <w:t>: A publicação e distribuição do aplicativo dependem da aprovação e conformidade com as políticas dessas lojas.</w:t>
      </w:r>
    </w:p>
    <w:p w14:paraId="5059F467" w14:textId="77777777" w:rsidR="005558D6" w:rsidRDefault="005558D6">
      <w:pPr>
        <w:widowControl/>
        <w:tabs>
          <w:tab w:val="left" w:pos="540"/>
          <w:tab w:val="left" w:pos="1260"/>
        </w:tabs>
        <w:spacing w:before="240" w:after="240"/>
        <w:jc w:val="both"/>
        <w:rPr>
          <w:rFonts w:ascii="Arial" w:eastAsia="Arial" w:hAnsi="Arial" w:cs="Arial"/>
          <w:sz w:val="24"/>
          <w:szCs w:val="24"/>
        </w:rPr>
      </w:pPr>
    </w:p>
    <w:p w14:paraId="5059F468" w14:textId="77777777" w:rsidR="005558D6" w:rsidRDefault="00000000">
      <w:pPr>
        <w:pStyle w:val="Ttulo"/>
        <w:tabs>
          <w:tab w:val="left" w:pos="540"/>
          <w:tab w:val="left" w:pos="1260"/>
        </w:tabs>
        <w:spacing w:after="120"/>
        <w:jc w:val="both"/>
        <w:rPr>
          <w:sz w:val="24"/>
          <w:szCs w:val="24"/>
        </w:rPr>
      </w:pPr>
      <w:bookmarkStart w:id="13" w:name="_heading=h.kal3wpmvqt0a" w:colFirst="0" w:colLast="0"/>
      <w:bookmarkEnd w:id="13"/>
      <w:r>
        <w:rPr>
          <w:sz w:val="24"/>
          <w:szCs w:val="24"/>
        </w:rPr>
        <w:t>5. Características do produto</w:t>
      </w:r>
    </w:p>
    <w:p w14:paraId="5059F469" w14:textId="77777777" w:rsidR="005558D6" w:rsidRDefault="00000000">
      <w:pPr>
        <w:numPr>
          <w:ilvl w:val="0"/>
          <w:numId w:val="4"/>
        </w:numPr>
        <w:tabs>
          <w:tab w:val="left" w:pos="540"/>
          <w:tab w:val="left" w:pos="1260"/>
        </w:tabs>
        <w:spacing w:before="240"/>
        <w:rPr>
          <w:sz w:val="24"/>
          <w:szCs w:val="24"/>
        </w:rPr>
      </w:pPr>
      <w:r>
        <w:rPr>
          <w:rFonts w:ascii="Arial" w:eastAsia="Arial" w:hAnsi="Arial" w:cs="Arial"/>
          <w:b/>
          <w:sz w:val="24"/>
          <w:szCs w:val="24"/>
        </w:rPr>
        <w:t>Criação de Eventos de Corrida</w:t>
      </w:r>
      <w:r>
        <w:rPr>
          <w:rFonts w:ascii="Arial" w:eastAsia="Arial" w:hAnsi="Arial" w:cs="Arial"/>
          <w:b/>
          <w:sz w:val="24"/>
          <w:szCs w:val="24"/>
        </w:rPr>
        <w:br/>
      </w:r>
      <w:r>
        <w:rPr>
          <w:rFonts w:ascii="Arial" w:eastAsia="Arial" w:hAnsi="Arial" w:cs="Arial"/>
          <w:sz w:val="24"/>
          <w:szCs w:val="24"/>
        </w:rPr>
        <w:t xml:space="preserve"> Organizadores podem criar corridas públicas ou privadas, definindo distâncias, horários, regras e informações detalhadas. </w:t>
      </w:r>
    </w:p>
    <w:p w14:paraId="5059F46A" w14:textId="77777777" w:rsidR="005558D6" w:rsidRDefault="00000000">
      <w:pPr>
        <w:numPr>
          <w:ilvl w:val="0"/>
          <w:numId w:val="4"/>
        </w:numPr>
        <w:tabs>
          <w:tab w:val="left" w:pos="540"/>
          <w:tab w:val="left" w:pos="1260"/>
        </w:tabs>
        <w:rPr>
          <w:sz w:val="24"/>
          <w:szCs w:val="24"/>
        </w:rPr>
      </w:pPr>
      <w:r>
        <w:rPr>
          <w:rFonts w:ascii="Arial" w:eastAsia="Arial" w:hAnsi="Arial" w:cs="Arial"/>
          <w:b/>
          <w:sz w:val="24"/>
          <w:szCs w:val="24"/>
        </w:rPr>
        <w:t>Descoberta de Corridas</w:t>
      </w:r>
      <w:r>
        <w:rPr>
          <w:rFonts w:ascii="Arial" w:eastAsia="Arial" w:hAnsi="Arial" w:cs="Arial"/>
          <w:b/>
          <w:sz w:val="24"/>
          <w:szCs w:val="24"/>
        </w:rPr>
        <w:br/>
      </w:r>
      <w:r>
        <w:rPr>
          <w:rFonts w:ascii="Arial" w:eastAsia="Arial" w:hAnsi="Arial" w:cs="Arial"/>
          <w:sz w:val="24"/>
          <w:szCs w:val="24"/>
        </w:rPr>
        <w:t xml:space="preserve"> Os usuários têm acesso a um sistema de busca para encontrar corridas por cidade, data e por distância(3 km, 5 km, 10 km, …).</w:t>
      </w:r>
    </w:p>
    <w:p w14:paraId="5059F46B" w14:textId="77777777" w:rsidR="005558D6" w:rsidRDefault="00000000">
      <w:pPr>
        <w:numPr>
          <w:ilvl w:val="0"/>
          <w:numId w:val="4"/>
        </w:numPr>
        <w:tabs>
          <w:tab w:val="left" w:pos="540"/>
          <w:tab w:val="left" w:pos="1260"/>
        </w:tabs>
        <w:rPr>
          <w:sz w:val="24"/>
          <w:szCs w:val="24"/>
        </w:rPr>
      </w:pPr>
      <w:r>
        <w:rPr>
          <w:rFonts w:ascii="Arial" w:eastAsia="Arial" w:hAnsi="Arial" w:cs="Arial"/>
          <w:b/>
          <w:sz w:val="24"/>
          <w:szCs w:val="24"/>
        </w:rPr>
        <w:t>Venda Integrada de Kits</w:t>
      </w:r>
      <w:r>
        <w:rPr>
          <w:rFonts w:ascii="Arial" w:eastAsia="Arial" w:hAnsi="Arial" w:cs="Arial"/>
          <w:b/>
          <w:sz w:val="24"/>
          <w:szCs w:val="24"/>
        </w:rPr>
        <w:br/>
      </w:r>
      <w:r>
        <w:rPr>
          <w:rFonts w:ascii="Arial" w:eastAsia="Arial" w:hAnsi="Arial" w:cs="Arial"/>
          <w:sz w:val="24"/>
          <w:szCs w:val="24"/>
        </w:rPr>
        <w:t xml:space="preserve"> A plataforma permite que os organizadores ofereçam kits personalizados (camiseta, medalha, número de peito, lanche, brindes) com pagamento direto na inscrição.</w:t>
      </w:r>
    </w:p>
    <w:p w14:paraId="5059F46C" w14:textId="77777777" w:rsidR="005558D6" w:rsidRDefault="00000000">
      <w:pPr>
        <w:numPr>
          <w:ilvl w:val="0"/>
          <w:numId w:val="4"/>
        </w:numPr>
        <w:tabs>
          <w:tab w:val="left" w:pos="540"/>
          <w:tab w:val="left" w:pos="1260"/>
        </w:tabs>
        <w:rPr>
          <w:sz w:val="24"/>
          <w:szCs w:val="24"/>
        </w:rPr>
      </w:pPr>
      <w:r>
        <w:rPr>
          <w:rFonts w:ascii="Arial" w:eastAsia="Arial" w:hAnsi="Arial" w:cs="Arial"/>
          <w:b/>
          <w:sz w:val="24"/>
          <w:szCs w:val="24"/>
        </w:rPr>
        <w:t xml:space="preserve"> Histórico </w:t>
      </w:r>
      <w:r>
        <w:rPr>
          <w:rFonts w:ascii="Arial" w:eastAsia="Arial" w:hAnsi="Arial" w:cs="Arial"/>
          <w:b/>
          <w:sz w:val="24"/>
          <w:szCs w:val="24"/>
        </w:rPr>
        <w:br/>
      </w:r>
      <w:r>
        <w:rPr>
          <w:rFonts w:ascii="Arial" w:eastAsia="Arial" w:hAnsi="Arial" w:cs="Arial"/>
          <w:sz w:val="24"/>
          <w:szCs w:val="24"/>
        </w:rPr>
        <w:t xml:space="preserve"> Todos os eventos participados ficam registrados no perfil do usuário.</w:t>
      </w:r>
    </w:p>
    <w:p w14:paraId="5059F46D" w14:textId="77777777" w:rsidR="005558D6" w:rsidRDefault="00000000">
      <w:pPr>
        <w:numPr>
          <w:ilvl w:val="0"/>
          <w:numId w:val="4"/>
        </w:numPr>
        <w:tabs>
          <w:tab w:val="left" w:pos="540"/>
          <w:tab w:val="left" w:pos="1260"/>
        </w:tabs>
        <w:spacing w:after="240"/>
        <w:rPr>
          <w:sz w:val="24"/>
          <w:szCs w:val="24"/>
        </w:rPr>
      </w:pPr>
      <w:r>
        <w:rPr>
          <w:rFonts w:ascii="Arial" w:eastAsia="Arial" w:hAnsi="Arial" w:cs="Arial"/>
          <w:b/>
          <w:sz w:val="24"/>
          <w:szCs w:val="24"/>
        </w:rPr>
        <w:t>Comunicação e Engajamento</w:t>
      </w:r>
      <w:r>
        <w:rPr>
          <w:rFonts w:ascii="Arial" w:eastAsia="Arial" w:hAnsi="Arial" w:cs="Arial"/>
          <w:b/>
          <w:sz w:val="24"/>
          <w:szCs w:val="24"/>
        </w:rPr>
        <w:br/>
      </w:r>
      <w:r>
        <w:rPr>
          <w:rFonts w:ascii="Arial" w:eastAsia="Arial" w:hAnsi="Arial" w:cs="Arial"/>
          <w:sz w:val="24"/>
          <w:szCs w:val="24"/>
        </w:rPr>
        <w:t xml:space="preserve"> Ferramentas para compartilhamento de eventos, envio de convites e avaliações </w:t>
      </w:r>
      <w:r>
        <w:rPr>
          <w:rFonts w:ascii="Arial" w:eastAsia="Arial" w:hAnsi="Arial" w:cs="Arial"/>
          <w:sz w:val="24"/>
          <w:szCs w:val="24"/>
        </w:rPr>
        <w:lastRenderedPageBreak/>
        <w:t>de corridas.</w:t>
      </w:r>
    </w:p>
    <w:p w14:paraId="5059F46E" w14:textId="77777777" w:rsidR="005558D6" w:rsidRDefault="005558D6">
      <w:pPr>
        <w:tabs>
          <w:tab w:val="left" w:pos="540"/>
          <w:tab w:val="left" w:pos="1260"/>
        </w:tabs>
      </w:pPr>
    </w:p>
    <w:p w14:paraId="5059F46F" w14:textId="77777777" w:rsidR="005558D6" w:rsidRDefault="005558D6">
      <w:pPr>
        <w:tabs>
          <w:tab w:val="left" w:pos="540"/>
          <w:tab w:val="left" w:pos="1260"/>
        </w:tabs>
      </w:pPr>
    </w:p>
    <w:p w14:paraId="5059F470" w14:textId="77777777" w:rsidR="005558D6" w:rsidRDefault="00000000">
      <w:pPr>
        <w:pStyle w:val="Ttulo"/>
        <w:tabs>
          <w:tab w:val="left" w:pos="540"/>
          <w:tab w:val="left" w:pos="1260"/>
        </w:tabs>
        <w:spacing w:after="120"/>
        <w:jc w:val="both"/>
        <w:rPr>
          <w:sz w:val="24"/>
          <w:szCs w:val="24"/>
        </w:rPr>
      </w:pPr>
      <w:bookmarkStart w:id="14" w:name="_heading=h.ozhirvla2p8" w:colFirst="0" w:colLast="0"/>
      <w:bookmarkEnd w:id="14"/>
      <w:r>
        <w:rPr>
          <w:sz w:val="24"/>
          <w:szCs w:val="24"/>
        </w:rPr>
        <w:t>6. Requisitos</w:t>
      </w:r>
    </w:p>
    <w:p w14:paraId="5059F471" w14:textId="77777777" w:rsidR="005558D6" w:rsidRDefault="005558D6">
      <w:pPr>
        <w:widowControl/>
        <w:tabs>
          <w:tab w:val="left" w:pos="540"/>
          <w:tab w:val="left" w:pos="1260"/>
        </w:tabs>
        <w:spacing w:after="120"/>
        <w:jc w:val="both"/>
        <w:rPr>
          <w:rFonts w:ascii="Arial" w:eastAsia="Arial" w:hAnsi="Arial" w:cs="Arial"/>
          <w:b/>
          <w:sz w:val="24"/>
          <w:szCs w:val="24"/>
        </w:rPr>
      </w:pPr>
    </w:p>
    <w:p w14:paraId="5059F472" w14:textId="77777777" w:rsidR="005558D6" w:rsidRDefault="00000000">
      <w:pPr>
        <w:pStyle w:val="Subttulo"/>
        <w:tabs>
          <w:tab w:val="left" w:pos="540"/>
          <w:tab w:val="left" w:pos="1260"/>
        </w:tabs>
        <w:spacing w:after="120"/>
        <w:jc w:val="both"/>
        <w:rPr>
          <w:b/>
          <w:i w:val="0"/>
          <w:sz w:val="24"/>
          <w:szCs w:val="24"/>
        </w:rPr>
      </w:pPr>
      <w:bookmarkStart w:id="15" w:name="_heading=h.3as2y7eg5d5h" w:colFirst="0" w:colLast="0"/>
      <w:bookmarkEnd w:id="15"/>
      <w:r>
        <w:rPr>
          <w:b/>
          <w:i w:val="0"/>
          <w:sz w:val="24"/>
          <w:szCs w:val="24"/>
        </w:rPr>
        <w:t>6.1 Requisitos Funcionais</w:t>
      </w:r>
    </w:p>
    <w:p w14:paraId="5059F473" w14:textId="77777777" w:rsidR="005558D6" w:rsidRDefault="005558D6">
      <w:pPr>
        <w:tabs>
          <w:tab w:val="left" w:pos="540"/>
          <w:tab w:val="left" w:pos="1260"/>
        </w:tabs>
      </w:pPr>
    </w:p>
    <w:p w14:paraId="5059F474"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 Cadastro de corredor</w:t>
      </w:r>
    </w:p>
    <w:p w14:paraId="5059F475"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R2. Excluir corredor</w:t>
      </w:r>
    </w:p>
    <w:p w14:paraId="5059F476"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R3. Atualizar/modificar cadastro de corredor</w:t>
      </w:r>
    </w:p>
    <w:p w14:paraId="5059F477"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R4. Criar corrida</w:t>
      </w:r>
    </w:p>
    <w:p w14:paraId="5059F478"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R5. Excluir corrida</w:t>
      </w:r>
    </w:p>
    <w:p w14:paraId="5059F479"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R6. Atualizar/modificar corrida</w:t>
      </w:r>
    </w:p>
    <w:p w14:paraId="5059F47A"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R7. Inscrever-se em corrida</w:t>
      </w:r>
    </w:p>
    <w:p w14:paraId="5059F47B"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R8. Consultar histórico de corridas participados</w:t>
      </w:r>
    </w:p>
    <w:p w14:paraId="5059F47C"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R9. Compartilhar convite para uma corrida</w:t>
      </w:r>
    </w:p>
    <w:p w14:paraId="5059F47D"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R10. Comentar/Avaliar a corrida</w:t>
      </w:r>
    </w:p>
    <w:p w14:paraId="5059F47E"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R11. Consultar conquistas e medalhas virtuais</w:t>
      </w:r>
    </w:p>
    <w:p w14:paraId="5059F47F"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R12. Cadastro da organização</w:t>
      </w:r>
    </w:p>
    <w:p w14:paraId="5059F480"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R13. Excluir organização</w:t>
      </w:r>
    </w:p>
    <w:p w14:paraId="5059F481"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R14. Atualizar/modificar cadastro da organização</w:t>
      </w:r>
    </w:p>
    <w:p w14:paraId="5059F482"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R15. Realizar pagamento da inscrição da corrida</w:t>
      </w:r>
    </w:p>
    <w:p w14:paraId="5059F483"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R16. Enviar documentação da corrida para aprovação</w:t>
      </w:r>
    </w:p>
    <w:p w14:paraId="5059F484"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R17. Consultar quantidade de inscrições vendidas</w:t>
      </w:r>
    </w:p>
    <w:p w14:paraId="5059F485"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 xml:space="preserve">R18. Criar cupons de desconto da inscrição da corrida </w:t>
      </w:r>
    </w:p>
    <w:p w14:paraId="5059F486"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R19. Excluir cupons de desconto da inscrição da corrida</w:t>
      </w:r>
    </w:p>
    <w:p w14:paraId="5059F487"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 xml:space="preserve">R20. Editar cupons de desconto da inscrição da corrida     </w:t>
      </w:r>
    </w:p>
    <w:p w14:paraId="5059F488"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R19. Visualizar ingressos aprovados/pendentes/cancelados</w:t>
      </w:r>
    </w:p>
    <w:p w14:paraId="1F777AD1" w14:textId="3E39BC2D" w:rsidR="00821F2E"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R20. Criar Termo de retirada para terceiros e para menores de 18</w:t>
      </w:r>
    </w:p>
    <w:p w14:paraId="5059F48A" w14:textId="77777777" w:rsidR="005558D6" w:rsidRDefault="005558D6">
      <w:pPr>
        <w:widowControl/>
        <w:tabs>
          <w:tab w:val="left" w:pos="540"/>
          <w:tab w:val="left" w:pos="1260"/>
        </w:tabs>
        <w:spacing w:after="120"/>
        <w:jc w:val="both"/>
        <w:rPr>
          <w:rFonts w:ascii="Arial" w:eastAsia="Arial" w:hAnsi="Arial" w:cs="Arial"/>
          <w:sz w:val="24"/>
          <w:szCs w:val="24"/>
        </w:rPr>
      </w:pPr>
    </w:p>
    <w:p w14:paraId="5059F48B" w14:textId="77777777" w:rsidR="005558D6" w:rsidRDefault="00000000">
      <w:pPr>
        <w:pStyle w:val="Subttulo"/>
        <w:tabs>
          <w:tab w:val="left" w:pos="540"/>
          <w:tab w:val="left" w:pos="1260"/>
        </w:tabs>
        <w:spacing w:after="120"/>
        <w:jc w:val="both"/>
        <w:rPr>
          <w:b/>
          <w:i w:val="0"/>
          <w:sz w:val="24"/>
          <w:szCs w:val="24"/>
        </w:rPr>
      </w:pPr>
      <w:bookmarkStart w:id="16" w:name="_heading=h.hmw5elh581i3" w:colFirst="0" w:colLast="0"/>
      <w:bookmarkEnd w:id="16"/>
      <w:r>
        <w:rPr>
          <w:b/>
          <w:i w:val="0"/>
          <w:sz w:val="24"/>
          <w:szCs w:val="24"/>
        </w:rPr>
        <w:t>6.2 Requisitos Não Funcionais</w:t>
      </w:r>
    </w:p>
    <w:p w14:paraId="5059F48C" w14:textId="77777777" w:rsidR="005558D6" w:rsidRDefault="005558D6">
      <w:pPr>
        <w:tabs>
          <w:tab w:val="left" w:pos="540"/>
          <w:tab w:val="left" w:pos="1260"/>
        </w:tabs>
      </w:pPr>
    </w:p>
    <w:p w14:paraId="5059F48D"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RNF1. Compatível com iOS e Android</w:t>
      </w:r>
    </w:p>
    <w:p w14:paraId="5059F48E"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lastRenderedPageBreak/>
        <w:t>RNF2. O usuário deve levar em média 2 mim para realizar uma inscrição em uma corrida</w:t>
      </w:r>
    </w:p>
    <w:p w14:paraId="5059F48F"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RNF3. Tempo de resposta até 2s</w:t>
      </w:r>
    </w:p>
    <w:p w14:paraId="5059F490"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RNF4. Segurança de dados de acordo com a LGPD</w:t>
      </w:r>
    </w:p>
    <w:p w14:paraId="5059F491"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RNF6. Suporte a inglês e português</w:t>
      </w:r>
    </w:p>
    <w:p w14:paraId="5059F492"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RNF7. Se manter operacional 99% do tempo</w:t>
      </w:r>
    </w:p>
    <w:p w14:paraId="5059F493"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RNF8. A aplicação deve ser segura contra ataques de injeção de SQL</w:t>
      </w:r>
    </w:p>
    <w:p w14:paraId="5059F494" w14:textId="77777777" w:rsidR="005558D6" w:rsidRDefault="00000000">
      <w:pPr>
        <w:widowControl/>
        <w:tabs>
          <w:tab w:val="left" w:pos="540"/>
          <w:tab w:val="left" w:pos="1260"/>
        </w:tabs>
        <w:spacing w:after="120"/>
        <w:jc w:val="both"/>
        <w:rPr>
          <w:rFonts w:ascii="Arial" w:eastAsia="Arial" w:hAnsi="Arial" w:cs="Arial"/>
          <w:sz w:val="24"/>
          <w:szCs w:val="24"/>
        </w:rPr>
      </w:pPr>
      <w:r>
        <w:rPr>
          <w:rFonts w:ascii="Arial" w:eastAsia="Arial" w:hAnsi="Arial" w:cs="Arial"/>
          <w:sz w:val="24"/>
          <w:szCs w:val="24"/>
        </w:rPr>
        <w:t>RNF9. Todas as funcionalidades devem ser executadas por usuários autenticados pelo google</w:t>
      </w:r>
    </w:p>
    <w:p w14:paraId="5059F495" w14:textId="77777777" w:rsidR="005558D6" w:rsidRDefault="005558D6">
      <w:pPr>
        <w:widowControl/>
        <w:tabs>
          <w:tab w:val="left" w:pos="540"/>
          <w:tab w:val="left" w:pos="1260"/>
        </w:tabs>
        <w:spacing w:after="120"/>
        <w:jc w:val="both"/>
        <w:rPr>
          <w:rFonts w:ascii="Arial" w:eastAsia="Arial" w:hAnsi="Arial" w:cs="Arial"/>
          <w:sz w:val="24"/>
          <w:szCs w:val="24"/>
        </w:rPr>
      </w:pPr>
    </w:p>
    <w:sectPr w:rsidR="005558D6">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084FA" w14:textId="77777777" w:rsidR="00A33DAF" w:rsidRDefault="00A33DAF">
      <w:r>
        <w:separator/>
      </w:r>
    </w:p>
  </w:endnote>
  <w:endnote w:type="continuationSeparator" w:id="0">
    <w:p w14:paraId="67CBE8C5" w14:textId="77777777" w:rsidR="00A33DAF" w:rsidRDefault="00A33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F4A2" w14:textId="77777777" w:rsidR="005558D6" w:rsidRDefault="005558D6">
    <w:pPr>
      <w:spacing w:line="276" w:lineRule="auto"/>
      <w:rPr>
        <w:color w:val="000000"/>
      </w:rPr>
    </w:pPr>
  </w:p>
  <w:tbl>
    <w:tblPr>
      <w:tblStyle w:val="ac"/>
      <w:tblW w:w="9486" w:type="dxa"/>
      <w:tblInd w:w="-324" w:type="dxa"/>
      <w:tblLayout w:type="fixed"/>
      <w:tblLook w:val="0000" w:firstRow="0" w:lastRow="0" w:firstColumn="0" w:lastColumn="0" w:noHBand="0" w:noVBand="0"/>
    </w:tblPr>
    <w:tblGrid>
      <w:gridCol w:w="3162"/>
      <w:gridCol w:w="3162"/>
      <w:gridCol w:w="3162"/>
    </w:tblGrid>
    <w:tr w:rsidR="005558D6" w14:paraId="5059F4A6" w14:textId="77777777">
      <w:trPr>
        <w:trHeight w:val="270"/>
      </w:trPr>
      <w:tc>
        <w:tcPr>
          <w:tcW w:w="3162" w:type="dxa"/>
        </w:tcPr>
        <w:p w14:paraId="5059F4A3" w14:textId="77777777" w:rsidR="005558D6" w:rsidRDefault="00000000">
          <w:pPr>
            <w:ind w:right="360"/>
            <w:rPr>
              <w:rFonts w:ascii="Arial" w:eastAsia="Arial" w:hAnsi="Arial" w:cs="Arial"/>
            </w:rPr>
          </w:pPr>
          <w:r>
            <w:rPr>
              <w:rFonts w:ascii="Arial" w:eastAsia="Arial" w:hAnsi="Arial" w:cs="Arial"/>
            </w:rPr>
            <w:t>Confidencial</w:t>
          </w:r>
        </w:p>
      </w:tc>
      <w:tc>
        <w:tcPr>
          <w:tcW w:w="3162" w:type="dxa"/>
        </w:tcPr>
        <w:p w14:paraId="5059F4A4" w14:textId="77777777" w:rsidR="005558D6" w:rsidRDefault="00000000">
          <w:pPr>
            <w:jc w:val="center"/>
            <w:rPr>
              <w:rFonts w:ascii="Arial" w:eastAsia="Arial" w:hAnsi="Arial" w:cs="Arial"/>
            </w:rPr>
          </w:pPr>
          <w:r>
            <w:rPr>
              <w:rFonts w:ascii="Arial" w:eastAsia="Arial" w:hAnsi="Arial" w:cs="Arial"/>
            </w:rPr>
            <w:t>©&lt;EvenPace&gt;,</w:t>
          </w:r>
          <w:r>
            <w:t xml:space="preserve"> </w:t>
          </w:r>
          <w:r>
            <w:rPr>
              <w:rFonts w:ascii="Arial" w:eastAsia="Arial" w:hAnsi="Arial" w:cs="Arial"/>
            </w:rPr>
            <w:t>2025</w:t>
          </w:r>
        </w:p>
      </w:tc>
      <w:tc>
        <w:tcPr>
          <w:tcW w:w="3162" w:type="dxa"/>
        </w:tcPr>
        <w:p w14:paraId="5059F4A5" w14:textId="56529769" w:rsidR="005558D6" w:rsidRDefault="00000000">
          <w:pPr>
            <w:jc w:val="right"/>
            <w:rPr>
              <w:rFonts w:ascii="Arial" w:eastAsia="Arial" w:hAnsi="Arial" w:cs="Arial"/>
            </w:rPr>
          </w:pPr>
          <w:r>
            <w:rPr>
              <w:rFonts w:ascii="Arial" w:eastAsia="Arial" w:hAnsi="Arial" w:cs="Arial"/>
            </w:rPr>
            <w:t xml:space="preserve">Página </w:t>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821F2E">
            <w:rPr>
              <w:rFonts w:ascii="Arial" w:eastAsia="Arial" w:hAnsi="Arial" w:cs="Arial"/>
              <w:noProof/>
            </w:rPr>
            <w:t>2</w:t>
          </w:r>
          <w:r>
            <w:rPr>
              <w:rFonts w:ascii="Arial" w:eastAsia="Arial" w:hAnsi="Arial" w:cs="Arial"/>
            </w:rPr>
            <w:fldChar w:fldCharType="end"/>
          </w:r>
        </w:p>
      </w:tc>
    </w:tr>
  </w:tbl>
  <w:p w14:paraId="5059F4A7" w14:textId="77777777" w:rsidR="005558D6" w:rsidRDefault="005558D6">
    <w:pP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F9BC" w14:textId="77777777" w:rsidR="00A33DAF" w:rsidRDefault="00A33DAF">
      <w:r>
        <w:separator/>
      </w:r>
    </w:p>
  </w:footnote>
  <w:footnote w:type="continuationSeparator" w:id="0">
    <w:p w14:paraId="0C4B8D9E" w14:textId="77777777" w:rsidR="00A33DAF" w:rsidRDefault="00A33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F496" w14:textId="77777777" w:rsidR="005558D6" w:rsidRDefault="005558D6">
    <w:pPr>
      <w:rPr>
        <w:sz w:val="24"/>
        <w:szCs w:val="24"/>
      </w:rPr>
    </w:pPr>
  </w:p>
  <w:p w14:paraId="5059F497" w14:textId="77777777" w:rsidR="005558D6" w:rsidRDefault="005558D6">
    <w:pPr>
      <w:pBdr>
        <w:top w:val="single" w:sz="6" w:space="1" w:color="000000"/>
      </w:pBdr>
      <w:rPr>
        <w:sz w:val="24"/>
        <w:szCs w:val="24"/>
      </w:rPr>
    </w:pPr>
  </w:p>
  <w:p w14:paraId="5059F498" w14:textId="77777777" w:rsidR="005558D6" w:rsidRDefault="00000000">
    <w:pPr>
      <w:pBdr>
        <w:bottom w:val="single" w:sz="6" w:space="1" w:color="000000"/>
      </w:pBdr>
      <w:jc w:val="right"/>
      <w:rPr>
        <w:b/>
        <w:sz w:val="36"/>
        <w:szCs w:val="36"/>
      </w:rPr>
    </w:pPr>
    <w:r>
      <w:rPr>
        <w:b/>
        <w:sz w:val="36"/>
        <w:szCs w:val="36"/>
      </w:rPr>
      <w:t>EvenPace</w:t>
    </w:r>
  </w:p>
  <w:p w14:paraId="5059F499" w14:textId="77777777" w:rsidR="005558D6" w:rsidRDefault="005558D6">
    <w:pP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F49A" w14:textId="77777777" w:rsidR="005558D6" w:rsidRDefault="005558D6">
    <w:pPr>
      <w:spacing w:line="276" w:lineRule="auto"/>
      <w:rPr>
        <w:i/>
        <w:color w:val="000000"/>
      </w:rPr>
    </w:pPr>
  </w:p>
  <w:tbl>
    <w:tblPr>
      <w:tblStyle w:val="ab"/>
      <w:tblW w:w="9558" w:type="dxa"/>
      <w:tblInd w:w="-3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5558D6" w14:paraId="5059F49D" w14:textId="77777777">
      <w:tc>
        <w:tcPr>
          <w:tcW w:w="6379" w:type="dxa"/>
          <w:tcBorders>
            <w:top w:val="single" w:sz="6" w:space="0" w:color="000000"/>
            <w:left w:val="single" w:sz="6" w:space="0" w:color="000000"/>
            <w:bottom w:val="single" w:sz="6" w:space="0" w:color="000000"/>
            <w:right w:val="single" w:sz="6" w:space="0" w:color="000000"/>
          </w:tcBorders>
        </w:tcPr>
        <w:p w14:paraId="5059F49B" w14:textId="77777777" w:rsidR="005558D6" w:rsidRDefault="00000000">
          <w:pPr>
            <w:rPr>
              <w:rFonts w:ascii="Arial" w:eastAsia="Arial" w:hAnsi="Arial" w:cs="Arial"/>
              <w:b/>
            </w:rPr>
          </w:pPr>
          <w:r>
            <w:rPr>
              <w:rFonts w:ascii="Arial" w:eastAsia="Arial" w:hAnsi="Arial" w:cs="Arial"/>
              <w:b/>
            </w:rPr>
            <w:t>EvenPace</w:t>
          </w:r>
        </w:p>
      </w:tc>
      <w:tc>
        <w:tcPr>
          <w:tcW w:w="3179" w:type="dxa"/>
          <w:tcBorders>
            <w:top w:val="single" w:sz="6" w:space="0" w:color="000000"/>
            <w:left w:val="single" w:sz="6" w:space="0" w:color="000000"/>
            <w:bottom w:val="single" w:sz="6" w:space="0" w:color="000000"/>
            <w:right w:val="single" w:sz="6" w:space="0" w:color="000000"/>
          </w:tcBorders>
        </w:tcPr>
        <w:p w14:paraId="5059F49C" w14:textId="77777777" w:rsidR="005558D6" w:rsidRDefault="00000000">
          <w:pPr>
            <w:tabs>
              <w:tab w:val="left" w:pos="1135"/>
            </w:tabs>
            <w:spacing w:before="40"/>
            <w:ind w:right="68"/>
            <w:rPr>
              <w:rFonts w:ascii="Arial" w:eastAsia="Arial" w:hAnsi="Arial" w:cs="Arial"/>
            </w:rPr>
          </w:pPr>
          <w:r>
            <w:t xml:space="preserve">  </w:t>
          </w:r>
          <w:r>
            <w:rPr>
              <w:rFonts w:ascii="Arial" w:eastAsia="Arial" w:hAnsi="Arial" w:cs="Arial"/>
            </w:rPr>
            <w:t>Versão: 1.1</w:t>
          </w:r>
        </w:p>
      </w:tc>
    </w:tr>
    <w:tr w:rsidR="005558D6" w14:paraId="5059F4A0" w14:textId="77777777">
      <w:tc>
        <w:tcPr>
          <w:tcW w:w="6379" w:type="dxa"/>
          <w:tcBorders>
            <w:top w:val="single" w:sz="6" w:space="0" w:color="000000"/>
            <w:left w:val="single" w:sz="6" w:space="0" w:color="000000"/>
            <w:bottom w:val="single" w:sz="6" w:space="0" w:color="000000"/>
            <w:right w:val="single" w:sz="6" w:space="0" w:color="000000"/>
          </w:tcBorders>
        </w:tcPr>
        <w:p w14:paraId="5059F49E" w14:textId="77777777" w:rsidR="005558D6" w:rsidRDefault="00000000">
          <w:pPr>
            <w:rPr>
              <w:rFonts w:ascii="Arial" w:eastAsia="Arial" w:hAnsi="Arial" w:cs="Arial"/>
            </w:rPr>
          </w:pPr>
          <w:r>
            <w:rPr>
              <w:rFonts w:ascii="Arial" w:eastAsia="Arial" w:hAnsi="Arial" w:cs="Arial"/>
            </w:rPr>
            <w:t>Documento de Visão</w:t>
          </w:r>
        </w:p>
      </w:tc>
      <w:tc>
        <w:tcPr>
          <w:tcW w:w="3179" w:type="dxa"/>
          <w:tcBorders>
            <w:top w:val="single" w:sz="6" w:space="0" w:color="000000"/>
            <w:left w:val="single" w:sz="6" w:space="0" w:color="000000"/>
            <w:bottom w:val="single" w:sz="6" w:space="0" w:color="000000"/>
            <w:right w:val="single" w:sz="6" w:space="0" w:color="000000"/>
          </w:tcBorders>
        </w:tcPr>
        <w:p w14:paraId="5059F49F" w14:textId="77777777" w:rsidR="005558D6" w:rsidRDefault="00000000">
          <w:pPr>
            <w:rPr>
              <w:rFonts w:ascii="Arial" w:eastAsia="Arial" w:hAnsi="Arial" w:cs="Arial"/>
            </w:rPr>
          </w:pPr>
          <w:r>
            <w:t xml:space="preserve">  </w:t>
          </w:r>
          <w:r>
            <w:rPr>
              <w:rFonts w:ascii="Arial" w:eastAsia="Arial" w:hAnsi="Arial" w:cs="Arial"/>
            </w:rPr>
            <w:t>Data</w:t>
          </w:r>
          <w:r>
            <w:t>: 0</w:t>
          </w:r>
          <w:r>
            <w:rPr>
              <w:rFonts w:ascii="Arial" w:eastAsia="Arial" w:hAnsi="Arial" w:cs="Arial"/>
            </w:rPr>
            <w:t>3</w:t>
          </w:r>
          <w:r>
            <w:t>/</w:t>
          </w:r>
          <w:r>
            <w:rPr>
              <w:rFonts w:ascii="Arial" w:eastAsia="Arial" w:hAnsi="Arial" w:cs="Arial"/>
            </w:rPr>
            <w:t>08</w:t>
          </w:r>
          <w:r>
            <w:t>/</w:t>
          </w:r>
          <w:r>
            <w:rPr>
              <w:rFonts w:ascii="Arial" w:eastAsia="Arial" w:hAnsi="Arial" w:cs="Arial"/>
            </w:rPr>
            <w:t>2025</w:t>
          </w:r>
        </w:p>
      </w:tc>
    </w:tr>
  </w:tbl>
  <w:p w14:paraId="5059F4A1" w14:textId="77777777" w:rsidR="005558D6" w:rsidRDefault="005558D6">
    <w:pP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9C4"/>
    <w:multiLevelType w:val="multilevel"/>
    <w:tmpl w:val="6974F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E155D6"/>
    <w:multiLevelType w:val="multilevel"/>
    <w:tmpl w:val="89E24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EB31D8"/>
    <w:multiLevelType w:val="multilevel"/>
    <w:tmpl w:val="ED58D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75105A"/>
    <w:multiLevelType w:val="multilevel"/>
    <w:tmpl w:val="19BA6D1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77A42F0E"/>
    <w:multiLevelType w:val="multilevel"/>
    <w:tmpl w:val="E0908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9749655">
    <w:abstractNumId w:val="1"/>
  </w:num>
  <w:num w:numId="2" w16cid:durableId="198515993">
    <w:abstractNumId w:val="3"/>
  </w:num>
  <w:num w:numId="3" w16cid:durableId="1699310431">
    <w:abstractNumId w:val="2"/>
  </w:num>
  <w:num w:numId="4" w16cid:durableId="212009120">
    <w:abstractNumId w:val="4"/>
  </w:num>
  <w:num w:numId="5" w16cid:durableId="182296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8D6"/>
    <w:rsid w:val="005558D6"/>
    <w:rsid w:val="00821F2E"/>
    <w:rsid w:val="00895A7D"/>
    <w:rsid w:val="00A33DAF"/>
    <w:rsid w:val="00F27C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F38E"/>
  <w15:docId w15:val="{6DF0B694-F8E9-4ECA-BAC6-7AEEC417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widowControl/>
      <w:pBdr>
        <w:top w:val="nil"/>
        <w:left w:val="nil"/>
        <w:bottom w:val="nil"/>
        <w:right w:val="nil"/>
        <w:between w:val="nil"/>
      </w:pBdr>
      <w:spacing w:before="120" w:after="60"/>
      <w:ind w:left="720" w:hanging="720"/>
      <w:outlineLvl w:val="0"/>
    </w:pPr>
    <w:rPr>
      <w:rFonts w:ascii="Arial" w:eastAsia="Arial" w:hAnsi="Arial" w:cs="Arial"/>
      <w:b/>
      <w:color w:val="000000"/>
      <w:sz w:val="24"/>
      <w:szCs w:val="24"/>
    </w:rPr>
  </w:style>
  <w:style w:type="paragraph" w:styleId="Ttulo2">
    <w:name w:val="heading 2"/>
    <w:basedOn w:val="Normal"/>
    <w:next w:val="Normal"/>
    <w:uiPriority w:val="9"/>
    <w:unhideWhenUsed/>
    <w:qFormat/>
    <w:pPr>
      <w:keepNext/>
      <w:widowControl/>
      <w:pBdr>
        <w:top w:val="nil"/>
        <w:left w:val="nil"/>
        <w:bottom w:val="nil"/>
        <w:right w:val="nil"/>
        <w:between w:val="nil"/>
      </w:pBdr>
      <w:spacing w:before="120" w:after="60"/>
      <w:ind w:left="720" w:hanging="720"/>
      <w:outlineLvl w:val="1"/>
    </w:pPr>
    <w:rPr>
      <w:rFonts w:ascii="Arial" w:eastAsia="Arial" w:hAnsi="Arial" w:cs="Arial"/>
      <w:b/>
      <w:color w:val="000000"/>
    </w:rPr>
  </w:style>
  <w:style w:type="paragraph" w:styleId="Ttulo3">
    <w:name w:val="heading 3"/>
    <w:basedOn w:val="Normal"/>
    <w:next w:val="Normal"/>
    <w:uiPriority w:val="9"/>
    <w:unhideWhenUsed/>
    <w:qFormat/>
    <w:pPr>
      <w:keepNext/>
      <w:widowControl/>
      <w:pBdr>
        <w:top w:val="nil"/>
        <w:left w:val="nil"/>
        <w:bottom w:val="nil"/>
        <w:right w:val="nil"/>
        <w:between w:val="nil"/>
      </w:pBdr>
      <w:spacing w:before="120" w:after="60"/>
      <w:ind w:left="720" w:hanging="720"/>
      <w:outlineLvl w:val="2"/>
    </w:pPr>
    <w:rPr>
      <w:rFonts w:ascii="Arial" w:eastAsia="Arial" w:hAnsi="Arial" w:cs="Arial"/>
      <w:i/>
      <w:color w:val="000000"/>
    </w:rPr>
  </w:style>
  <w:style w:type="paragraph" w:styleId="Ttulo4">
    <w:name w:val="heading 4"/>
    <w:basedOn w:val="Normal"/>
    <w:next w:val="Normal"/>
    <w:uiPriority w:val="9"/>
    <w:semiHidden/>
    <w:unhideWhenUsed/>
    <w:qFormat/>
    <w:pPr>
      <w:keepNext/>
      <w:widowControl/>
      <w:pBdr>
        <w:top w:val="nil"/>
        <w:left w:val="nil"/>
        <w:bottom w:val="nil"/>
        <w:right w:val="nil"/>
        <w:between w:val="nil"/>
      </w:pBdr>
      <w:spacing w:before="120" w:after="60"/>
      <w:ind w:left="720" w:hanging="720"/>
      <w:outlineLvl w:val="3"/>
    </w:pPr>
    <w:rPr>
      <w:rFonts w:ascii="Arial" w:eastAsia="Arial" w:hAnsi="Arial" w:cs="Arial"/>
      <w:color w:val="000000"/>
    </w:rPr>
  </w:style>
  <w:style w:type="paragraph" w:styleId="Ttulo5">
    <w:name w:val="heading 5"/>
    <w:basedOn w:val="Normal"/>
    <w:next w:val="Normal"/>
    <w:uiPriority w:val="9"/>
    <w:semiHidden/>
    <w:unhideWhenUsed/>
    <w:qFormat/>
    <w:pPr>
      <w:widowControl/>
      <w:pBdr>
        <w:top w:val="nil"/>
        <w:left w:val="nil"/>
        <w:bottom w:val="nil"/>
        <w:right w:val="nil"/>
        <w:between w:val="nil"/>
      </w:pBdr>
      <w:spacing w:before="240" w:after="60"/>
      <w:ind w:left="2880"/>
      <w:outlineLvl w:val="4"/>
    </w:pPr>
    <w:rPr>
      <w:color w:val="000000"/>
      <w:sz w:val="22"/>
      <w:szCs w:val="22"/>
    </w:rPr>
  </w:style>
  <w:style w:type="paragraph" w:styleId="Ttulo6">
    <w:name w:val="heading 6"/>
    <w:basedOn w:val="Normal"/>
    <w:next w:val="Normal"/>
    <w:uiPriority w:val="9"/>
    <w:semiHidden/>
    <w:unhideWhenUsed/>
    <w:qFormat/>
    <w:pPr>
      <w:widowControl/>
      <w:pBdr>
        <w:top w:val="nil"/>
        <w:left w:val="nil"/>
        <w:bottom w:val="nil"/>
        <w:right w:val="nil"/>
        <w:between w:val="nil"/>
      </w:pBdr>
      <w:spacing w:before="240" w:after="60"/>
      <w:ind w:left="2880"/>
      <w:outlineLvl w:val="5"/>
    </w:pPr>
    <w:rPr>
      <w:i/>
      <w:color w:val="000000"/>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widowControl/>
      <w:pBdr>
        <w:top w:val="nil"/>
        <w:left w:val="nil"/>
        <w:bottom w:val="nil"/>
        <w:right w:val="nil"/>
        <w:between w:val="nil"/>
      </w:pBdr>
      <w:jc w:val="center"/>
    </w:pPr>
    <w:rPr>
      <w:rFonts w:ascii="Arial" w:eastAsia="Arial" w:hAnsi="Arial" w:cs="Arial"/>
      <w:b/>
      <w:color w:val="000000"/>
      <w:sz w:val="36"/>
      <w:szCs w:val="3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widowControl/>
      <w:pBdr>
        <w:top w:val="nil"/>
        <w:left w:val="nil"/>
        <w:bottom w:val="nil"/>
        <w:right w:val="nil"/>
        <w:between w:val="nil"/>
      </w:pBdr>
      <w:spacing w:after="60"/>
      <w:jc w:val="center"/>
    </w:pPr>
    <w:rPr>
      <w:rFonts w:ascii="Arial" w:eastAsia="Arial" w:hAnsi="Arial" w:cs="Arial"/>
      <w:i/>
      <w:color w:val="000000"/>
      <w:sz w:val="36"/>
      <w:szCs w:val="36"/>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icketsports.com.b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icketsports.com.b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tivo.com" TargetMode="External"/><Relationship Id="rId4" Type="http://schemas.openxmlformats.org/officeDocument/2006/relationships/settings" Target="settings.xml"/><Relationship Id="rId9" Type="http://schemas.openxmlformats.org/officeDocument/2006/relationships/hyperlink" Target="https://leveyourun.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b2maB8TDjOzAbzWmgsh0QyYg==">CgMxLjAyDmguMXRkaWM5ZDhzdmUzMg5oLnFrdTNoMTQ3d3FobTIOaC44c3MxdnJvMmNncm8yDmguaXpnanYwdTliZ3k4Mg5oLnI5dTFyMTJqOHY4ejIOaC4zZXZyYWh4dnQzNTYyDmguaGJ4cGgxZDlodjJmMg1oLmV1cXlwMnl3MWV4Mg5oLmt4aW1jdmV2amVmZzIOaC4zcGRncm9tMjh5Y3UyDmguOHR4cWxyM3ExOTBpMg5oLmRuZGI3OG0zeGt3djIOaC52dmc1eGNpNHE2Z3oyDmgua2FsM3dwbXZxdDBhMg1oLm96aGlydmxhMnA4Mg5oLjNhczJ5N2VnNWQ1aDIOaC5obXc1ZWxoNTgxaTM4AHIhMTZmc2R0YW1Ua2NVem9kR3VBNzh1TG5iUXU3ZGdKQ2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2476</Words>
  <Characters>13372</Characters>
  <Application>Microsoft Office Word</Application>
  <DocSecurity>0</DocSecurity>
  <Lines>111</Lines>
  <Paragraphs>31</Paragraphs>
  <ScaleCrop>false</ScaleCrop>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Almeida</cp:lastModifiedBy>
  <cp:revision>3</cp:revision>
  <dcterms:created xsi:type="dcterms:W3CDTF">2026-04-15T23:55:00Z</dcterms:created>
  <dcterms:modified xsi:type="dcterms:W3CDTF">2026-04-16T00:08:00Z</dcterms:modified>
</cp:coreProperties>
</file>