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4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Cancelar inscrição na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80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deseja cancelar a inscrição na corrida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no sistema para usar funcionalidades disponíveis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O ator deve estar inscrito na corrida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inscrição é cancelada.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62.94921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bookmarkStart w:colFirst="0" w:colLast="0" w:name="_aqptbswouu94" w:id="0"/>
            <w:bookmarkEnd w:id="0"/>
            <w:r w:rsidDel="00000000" w:rsidR="00000000" w:rsidRPr="00000000">
              <w:rPr>
                <w:rtl w:val="0"/>
              </w:rPr>
              <w:t xml:space="preserve">O ator seleciona o ícone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“Histórico”</w:t>
            </w:r>
            <w:r w:rsidDel="00000000" w:rsidR="00000000" w:rsidRPr="00000000">
              <w:rPr>
                <w:rtl w:val="0"/>
              </w:rPr>
              <w:t xml:space="preserve"> na tela de entrada 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lista de eventos nos quais o ator já se inscreveu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“Cancelar inscrição”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confirma o cancelamento e apresenta a tela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“Inscrição cancelada”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Tela27_InscriçãoCancelada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F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ind w:lef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5</w:t>
            </w:r>
            <w:r w:rsidDel="00000000" w:rsidR="00000000" w:rsidRPr="00000000">
              <w:rPr>
                <w:rtl w:val="0"/>
              </w:rPr>
              <w:t xml:space="preserve">. O ator tenta cancelar a inscrição de um evento que já foi realizado, o sistema exibe a mensagem informando que o cancelamento não é possível (</w:t>
            </w:r>
            <w:r w:rsidDel="00000000" w:rsidR="00000000" w:rsidRPr="00000000">
              <w:rPr>
                <w:color w:val="ff0000"/>
                <w:rtl w:val="0"/>
              </w:rPr>
              <w:t xml:space="preserve">Tela32_InscriçãoImpossivelCancelar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3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