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FEIRAGRO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Realizações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Lógica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Pacotes des Design Significativos do Ponto de Vista da Arquitetura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Implantação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Dados 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Tamanho e Desempenho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Qualidade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Exceções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provê uma visão de alto nível dos objetivos da arquitetura, dos estilos arquiteturais e componentes que foram selecionados para implementação das funcionalidades propostas pelos casos de usos levantados </w:t>
      </w: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oferece uma visão geral arquitetural do sistema </w:t>
      </w: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Arquitetura de Software é aplicado ao Sistema </w:t>
      </w: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será desenvolvido pelos alunos</w:t>
      </w:r>
      <w:r w:rsidDel="00000000" w:rsidR="00000000" w:rsidRPr="00000000">
        <w:rPr>
          <w:sz w:val="24"/>
          <w:szCs w:val="24"/>
          <w:rtl w:val="0"/>
        </w:rPr>
        <w:t xml:space="preserve"> Eduardo Tavares, Nadianne Galvão, Icaro Santos, João Victor Prado Vieira Rios, Verenilson Souza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curso de Sistemas de Informação da Universidade Federal de Sergipe como projeto da disciplina Engenharia de Software II.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documentos foram utilizados como referência para a elaboração do documento arquitetura: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Análise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Regra de Negócio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Casos de Uso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RationalUnifiedProcess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objetivo de cobrir todos os aspectos da arquitetura, esse documento contém as seguintes subseções: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2: Descreve o uso de cada visão;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3: Descreve as restrições arquiteturais do sistema;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4: Descreve os requisitos funcionais que causam significante impacto na arquitetura;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5: Descreve a visão lógica da arquitetura;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6: Descreve a visão de processos;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7: Descreve a visão de implantação;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8: Descreve a visão de implementação;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9: Descreve a visão de dados;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10: Descreve as principais características de dimensionamento do software que têm um impacto na arquitetura;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11: Descreve como a arquitetura do software contribui para todos os recursos.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12: Mostra a hierarquia de exceções.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Representação Arquitetural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UnifiedModelingLanguage).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representar a arquitetura do software foram utilizados como base os seguintes estilos arquiteturais: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de banco de dados.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 software tenha um comportamento esperado pelos stakeholders ele deve seguir as seguintes restrições: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versão Mobile do Gestão Animal dará suporte para execução apenas em sistemas Android.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versão web do sistema deverá permitir a execução nos principais browsers disponíveis, como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Firefox, Chrome, Safari, Opera e Internet Explorer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Casos de Uso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Nessa seção serão listados os casos de uso que são representados no modelo de casos de uso. Esses casos de uso são: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CSU000 - Consultar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CSU001 - Autenticar Usuario;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CSU002 - Solicitar Reservas de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CSU003 - Manter Usuario;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CSU004 - Manter Vendas;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CSU005 - Manter Solicitacoes de reserva;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CSU006 - Manter produtor;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CSU007 - Manter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CSU008 - Manter ponto de venda;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CSU009 - Realizar Balanco;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CSU010-_Manter_Associacao;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CSU011 - ManterFeira;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CSU012 - Manter Tipos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993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8241"/>
        </w:tabs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Realizações de Casos de Uso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descrição de cada caso de uso contido no diagrama da Figura 1 encontra-se detalhada no diretório Requisitos &gt; Casos de Uso.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Lógica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lógica </w:t>
      </w:r>
      <w:r w:rsidDel="00000000" w:rsidR="00000000" w:rsidRPr="00000000">
        <w:rPr>
          <w:sz w:val="24"/>
          <w:szCs w:val="24"/>
          <w:rtl w:val="0"/>
        </w:rPr>
        <w:t xml:space="preserve">da 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composta principalmente por três pacotes: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Service: Esse pacote representa a implementação da parte lógica do domínio da aplicação. Aqui serão armazenadas classes responsáveis pela persistência dos dados da aplicação;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Nesses pacotes são armazenados os componentes que fazem parte da interface gráfica da aplicação, as Controladoras e as ViewModels do Gestão Animal;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Core: Nesse pacote são armazenadas as classes que representarão entidades da aplicação, e que poderão ser manipuladas pelos demais componentes da nossa arquitetura.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9250" cy="39052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Diagrama de Pacotes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7147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Diagrama de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 – Diagrama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Dados (Parcial)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549592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 – Diagrama Entidade Relacionamento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Tamanho e Desempenho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características de tamanho e desempenho do software influenciam diretamente a arquitetura do sistema. O tamanho do software afeta a complexidade e modularidade, podendo demandar uma abordagem distribuída para lidar com sistemas extensos. O desempenho, por sua vez, guia as decisões arquiteturais para otimizar eficiência, tempo de resposta e escalabilidade, levando em conta requisitos específicos como tempo real. A arquitetura é moldada para equilibrar esses aspectos e atender às restrições de tamanho e desempenho necessárias.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Exceções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71875" cy="23431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 – Diagrama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tabs>
        <w:tab w:val="center" w:leader="none" w:pos="4320"/>
        <w:tab w:val="right" w:leader="none" w:pos="8640"/>
      </w:tabs>
      <w:spacing w:after="120" w:lineRule="auto"/>
      <w:ind w:left="720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Gestão Feira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Data: 18/08/2023</w:t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