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29688" w14:textId="0F82A039" w:rsidR="002D571F" w:rsidRDefault="00090982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Gestão Animal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>
          <w:rPr>
            <w:rStyle w:val="Hyperlink"/>
            <w:sz w:val="24"/>
            <w:szCs w:val="24"/>
            <w:lang w:val="pt-BR"/>
          </w:rPr>
          <w:t>1.1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Finalidade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>
          <w:rPr>
            <w:rStyle w:val="Hyperlink"/>
            <w:sz w:val="24"/>
            <w:szCs w:val="24"/>
            <w:lang w:val="pt-BR"/>
          </w:rPr>
          <w:t>1.2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Escopo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>
          <w:rPr>
            <w:rStyle w:val="Hyperlink"/>
            <w:sz w:val="24"/>
            <w:szCs w:val="24"/>
            <w:lang w:val="pt-BR"/>
          </w:rPr>
          <w:t>1.3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Definições, Acrônimos e Abreviações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>
          <w:rPr>
            <w:rStyle w:val="Hyperlink"/>
            <w:sz w:val="24"/>
            <w:szCs w:val="24"/>
            <w:lang w:val="pt-BR"/>
          </w:rPr>
          <w:t>1.4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Referências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>
          <w:rPr>
            <w:rStyle w:val="Hyperlink"/>
            <w:sz w:val="24"/>
            <w:szCs w:val="24"/>
            <w:lang w:val="pt-BR"/>
          </w:rPr>
          <w:t>1.5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Geral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>
          <w:rPr>
            <w:rStyle w:val="Hyperlink"/>
            <w:sz w:val="24"/>
            <w:szCs w:val="24"/>
            <w:lang w:val="pt-BR"/>
          </w:rPr>
          <w:t>2.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Representação Arquitetural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>
          <w:rPr>
            <w:rStyle w:val="Hyperlink"/>
            <w:sz w:val="24"/>
            <w:szCs w:val="24"/>
            <w:lang w:val="pt-BR"/>
          </w:rPr>
          <w:t>3.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Metas e Restrições da Arquitetura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>
          <w:rPr>
            <w:rStyle w:val="Hyperlink"/>
            <w:sz w:val="24"/>
            <w:szCs w:val="24"/>
            <w:lang w:val="pt-BR"/>
          </w:rPr>
          <w:t>4.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de Casos de Uso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>
          <w:rPr>
            <w:rStyle w:val="Hyperlink"/>
            <w:sz w:val="24"/>
            <w:szCs w:val="24"/>
            <w:lang w:val="pt-BR"/>
          </w:rPr>
          <w:t>4.1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Realizaç</w:t>
        </w:r>
        <w:r>
          <w:rPr>
            <w:rStyle w:val="Hyperlink"/>
            <w:sz w:val="24"/>
            <w:szCs w:val="24"/>
            <w:lang w:val="pt-BR"/>
          </w:rPr>
          <w:t>ões de Casos de Uso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>
          <w:rPr>
            <w:rStyle w:val="Hyperlink"/>
            <w:sz w:val="24"/>
            <w:szCs w:val="24"/>
            <w:lang w:val="pt-BR"/>
          </w:rPr>
          <w:t>5.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Lógica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>
          <w:rPr>
            <w:rStyle w:val="Hyperlink"/>
            <w:sz w:val="24"/>
            <w:szCs w:val="24"/>
            <w:lang w:val="pt-BR"/>
          </w:rPr>
          <w:t>5.1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Geral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>
          <w:rPr>
            <w:rStyle w:val="Hyperlink"/>
            <w:sz w:val="24"/>
            <w:szCs w:val="24"/>
            <w:lang w:val="pt-BR"/>
          </w:rPr>
          <w:t>5.2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>
          <w:rPr>
            <w:rStyle w:val="Hyperlink"/>
            <w:sz w:val="24"/>
            <w:szCs w:val="24"/>
            <w:lang w:val="pt-BR"/>
          </w:rPr>
          <w:t>5.3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Diagrama de componentes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  <w:lang w:val="pt-BR"/>
        </w:rPr>
        <w:t>9</w:t>
      </w:r>
    </w:p>
    <w:p w14:paraId="0DB6DE96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>
          <w:rPr>
            <w:lang w:val="pt-BR"/>
          </w:rPr>
          <w:t>6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de Implantação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_Toc321036889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  <w:r>
        <w:rPr>
          <w:sz w:val="24"/>
          <w:szCs w:val="24"/>
          <w:lang w:val="pt-BR"/>
        </w:rPr>
        <w:t>0</w:t>
      </w:r>
    </w:p>
    <w:p w14:paraId="3B85E341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>
          <w:rPr>
            <w:lang w:val="pt-BR"/>
          </w:rPr>
          <w:t>7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 xml:space="preserve">Visão </w:t>
        </w:r>
        <w:r>
          <w:rPr>
            <w:rStyle w:val="Hyperlink"/>
            <w:sz w:val="24"/>
            <w:szCs w:val="24"/>
            <w:lang w:val="pt-BR"/>
          </w:rPr>
          <w:t xml:space="preserve">de Dados 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>
          <w:rPr>
            <w:lang w:val="pt-BR"/>
          </w:rPr>
          <w:t>8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Tamanho e Desempenho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>
          <w:rPr>
            <w:lang w:val="pt-BR"/>
          </w:rPr>
          <w:t>9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Qualidade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>
          <w:rPr>
            <w:rStyle w:val="Hyperlink"/>
            <w:sz w:val="24"/>
            <w:szCs w:val="24"/>
            <w:lang w:val="pt-BR"/>
          </w:rPr>
          <w:t>1</w:t>
        </w:r>
        <w:r>
          <w:rPr>
            <w:rStyle w:val="Hyperlink"/>
            <w:sz w:val="24"/>
            <w:szCs w:val="24"/>
            <w:lang w:val="pt-BR"/>
          </w:rPr>
          <w:t>0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Exceções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  <w:r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</w:t>
      </w:r>
      <w:r>
        <w:rPr>
          <w:rFonts w:ascii="Times New Roman" w:hAnsi="Times New Roman"/>
          <w:lang w:val="pt-BR"/>
        </w:rPr>
        <w:t>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26AA67D7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</w:t>
      </w:r>
      <w:r>
        <w:rPr>
          <w:color w:val="000000"/>
        </w:rPr>
        <w:t>do</w:t>
      </w:r>
      <w:r w:rsidR="00FE3364">
        <w:rPr>
          <w:color w:val="000000"/>
        </w:rPr>
        <w:t xml:space="preserve"> Gestão Animal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25603B76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</w:t>
      </w:r>
      <w:r>
        <w:rPr>
          <w:sz w:val="24"/>
          <w:szCs w:val="24"/>
        </w:rPr>
        <w:t>ocumento oferece uma visão geral arquitetural do sistema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Gestão Animal</w:t>
      </w:r>
      <w:r>
        <w:rPr>
          <w:sz w:val="24"/>
          <w:szCs w:val="24"/>
        </w:rPr>
        <w:t xml:space="preserve">, usando diversas visões arquiteturais para representar diferentes aspectos do sistema. O objetivo deste documento é capturar e comunicar as decisões arquiteturais significativas que </w:t>
      </w:r>
      <w:r>
        <w:rPr>
          <w:sz w:val="24"/>
          <w:szCs w:val="24"/>
        </w:rPr>
        <w:t>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5D5F6154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Este Documento de Arquitetura de Software é aplicado ao Sistema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Gestão Animal</w:t>
      </w:r>
      <w:r>
        <w:rPr>
          <w:sz w:val="24"/>
          <w:szCs w:val="24"/>
        </w:rPr>
        <w:t xml:space="preserve">, que será desenvolvido pelos alunos </w:t>
      </w:r>
      <w:r w:rsidR="00FE3364">
        <w:rPr>
          <w:sz w:val="24"/>
          <w:szCs w:val="24"/>
        </w:rPr>
        <w:t xml:space="preserve">Erick Oliveira, Gilson Caio, Valéria Santos e Thiago de Jesus </w:t>
      </w:r>
      <w:r>
        <w:rPr>
          <w:sz w:val="24"/>
          <w:szCs w:val="24"/>
        </w:rPr>
        <w:t>do curso de Sistemas de Informação da Unive</w:t>
      </w:r>
      <w:r>
        <w:rPr>
          <w:sz w:val="24"/>
          <w:szCs w:val="24"/>
        </w:rPr>
        <w:t>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</w:t>
      </w:r>
      <w:r>
        <w:rPr>
          <w:sz w:val="24"/>
          <w:szCs w:val="24"/>
        </w:rPr>
        <w:t>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</w:t>
      </w:r>
      <w:r>
        <w:rPr>
          <w:sz w:val="24"/>
          <w:szCs w:val="24"/>
        </w:rPr>
        <w:t>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</w:t>
      </w:r>
      <w:r>
        <w:rPr>
          <w:sz w:val="24"/>
          <w:szCs w:val="24"/>
        </w:rPr>
        <w:t>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a arquitetura como uma série de visualizações, mencionadas acima. Essas</w:t>
      </w:r>
      <w:r>
        <w:rPr>
          <w:sz w:val="24"/>
          <w:szCs w:val="24"/>
        </w:rPr>
        <w:t xml:space="preserve">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</w:t>
      </w:r>
      <w:r>
        <w:rPr>
          <w:sz w:val="24"/>
          <w:szCs w:val="24"/>
        </w:rPr>
        <w:t xml:space="preserve">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13F539D0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E3364">
        <w:rPr>
          <w:sz w:val="24"/>
          <w:szCs w:val="24"/>
        </w:rPr>
        <w:t xml:space="preserve">Gestão Animal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Já</w:t>
      </w:r>
      <w:r>
        <w:rPr>
          <w:sz w:val="24"/>
          <w:szCs w:val="24"/>
        </w:rPr>
        <w:t xml:space="preserve"> versão web do</w:t>
      </w:r>
      <w:r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deverá</w:t>
      </w:r>
      <w:r>
        <w:rPr>
          <w:sz w:val="24"/>
          <w:szCs w:val="24"/>
        </w:rPr>
        <w:t xml:space="preserve">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</w:t>
      </w:r>
      <w:r>
        <w:rPr>
          <w:sz w:val="24"/>
          <w:szCs w:val="24"/>
        </w:rPr>
        <w:t>odelo de casos de uso. Esses casos de uso são:</w:t>
      </w:r>
    </w:p>
    <w:p w14:paraId="6E9BAFE9" w14:textId="7777777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Autenticar Usuário</w:t>
      </w:r>
      <w:r>
        <w:rPr>
          <w:sz w:val="24"/>
          <w:szCs w:val="24"/>
        </w:rPr>
        <w:t>;</w:t>
      </w:r>
    </w:p>
    <w:p w14:paraId="65B87A06" w14:textId="3D309A1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Manter </w:t>
      </w:r>
      <w:r w:rsidR="00FE3364">
        <w:rPr>
          <w:sz w:val="24"/>
          <w:szCs w:val="24"/>
        </w:rPr>
        <w:t>Animais</w:t>
      </w:r>
      <w:r>
        <w:rPr>
          <w:sz w:val="24"/>
          <w:szCs w:val="24"/>
        </w:rPr>
        <w:t>;</w:t>
      </w:r>
    </w:p>
    <w:p w14:paraId="712E2619" w14:textId="5F9FCAAD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Manter Agendamento Medicamento</w:t>
      </w:r>
      <w:r>
        <w:rPr>
          <w:sz w:val="24"/>
          <w:szCs w:val="24"/>
        </w:rPr>
        <w:t>;</w:t>
      </w:r>
    </w:p>
    <w:p w14:paraId="127878D5" w14:textId="41B77EA9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Manter Aplicação Medicamento</w:t>
      </w:r>
      <w:r>
        <w:rPr>
          <w:sz w:val="24"/>
          <w:szCs w:val="24"/>
        </w:rPr>
        <w:t>;</w:t>
      </w:r>
    </w:p>
    <w:p w14:paraId="32C03EA6" w14:textId="2AD33C49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Manter Exames</w:t>
      </w:r>
      <w:r>
        <w:rPr>
          <w:sz w:val="24"/>
          <w:szCs w:val="24"/>
        </w:rPr>
        <w:t>;</w:t>
      </w:r>
    </w:p>
    <w:p w14:paraId="143033C9" w14:textId="7777777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Consultar Histórico de Viagens</w:t>
      </w:r>
      <w:r>
        <w:rPr>
          <w:sz w:val="24"/>
          <w:szCs w:val="24"/>
        </w:rPr>
        <w:t>;</w:t>
      </w:r>
    </w:p>
    <w:p w14:paraId="183F5274" w14:textId="7065A66B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0982"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Notificar Animal Desaparecido</w:t>
      </w:r>
      <w:r>
        <w:rPr>
          <w:sz w:val="24"/>
          <w:szCs w:val="24"/>
        </w:rPr>
        <w:t>;</w:t>
      </w:r>
    </w:p>
    <w:p w14:paraId="504AFAF7" w14:textId="1693D114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Manter Responsável</w:t>
      </w:r>
      <w:r>
        <w:rPr>
          <w:sz w:val="24"/>
          <w:szCs w:val="24"/>
        </w:rPr>
        <w:t>;</w:t>
      </w:r>
    </w:p>
    <w:p w14:paraId="678AB2DD" w14:textId="330AF2E0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Manter Consulta</w:t>
      </w:r>
      <w:r>
        <w:rPr>
          <w:sz w:val="24"/>
          <w:szCs w:val="24"/>
        </w:rPr>
        <w:t>;</w:t>
      </w:r>
    </w:p>
    <w:p w14:paraId="4EFCC005" w14:textId="16D555F1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– Manter Cadastro de Vacina</w:t>
      </w:r>
      <w:r>
        <w:rPr>
          <w:sz w:val="24"/>
          <w:szCs w:val="24"/>
        </w:rPr>
        <w:t>;</w:t>
      </w:r>
    </w:p>
    <w:p w14:paraId="515F63B2" w14:textId="1CFC364D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FE3364">
        <w:rPr>
          <w:sz w:val="24"/>
          <w:szCs w:val="24"/>
        </w:rPr>
        <w:t xml:space="preserve"> Manter Cadastro de Medicamento</w:t>
      </w:r>
      <w:r>
        <w:rPr>
          <w:sz w:val="24"/>
          <w:szCs w:val="24"/>
        </w:rPr>
        <w:t>;</w:t>
      </w:r>
    </w:p>
    <w:p w14:paraId="5380825F" w14:textId="4FB56874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CSU12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Manter Lote de Animais</w:t>
      </w:r>
      <w:r>
        <w:rPr>
          <w:sz w:val="24"/>
          <w:szCs w:val="24"/>
        </w:rPr>
        <w:t>;</w:t>
      </w:r>
    </w:p>
    <w:p w14:paraId="04166722" w14:textId="649ADD1F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CSU13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Vacinar Lote de Animais</w:t>
      </w:r>
      <w:r>
        <w:rPr>
          <w:sz w:val="24"/>
          <w:szCs w:val="24"/>
        </w:rPr>
        <w:t>;</w:t>
      </w:r>
    </w:p>
    <w:p w14:paraId="6A7F370D" w14:textId="20A7D860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CSU14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>Autorizar Vete</w:t>
      </w:r>
      <w:r w:rsidR="00A47880">
        <w:rPr>
          <w:sz w:val="24"/>
          <w:szCs w:val="24"/>
        </w:rPr>
        <w:t>r</w:t>
      </w:r>
      <w:r w:rsidR="00FE3364">
        <w:rPr>
          <w:sz w:val="24"/>
          <w:szCs w:val="24"/>
        </w:rPr>
        <w:t>inário</w:t>
      </w:r>
      <w:r>
        <w:rPr>
          <w:sz w:val="24"/>
          <w:szCs w:val="24"/>
        </w:rPr>
        <w:t>;</w:t>
      </w:r>
    </w:p>
    <w:p w14:paraId="4C33A33A" w14:textId="01B40613" w:rsidR="002D571F" w:rsidRDefault="00FE3364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5DDD8C03" wp14:editId="3E3B5DE2">
            <wp:extent cx="6610350" cy="4621956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690" cy="463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</w:t>
      </w:r>
      <w:r>
        <w:rPr>
          <w:lang w:val="pt-BR"/>
        </w:rPr>
        <w:t>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>
        <w:rPr>
          <w:sz w:val="24"/>
          <w:szCs w:val="24"/>
        </w:rPr>
        <w:t xml:space="preserve">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23047C8E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FE3364">
        <w:rPr>
          <w:sz w:val="24"/>
          <w:szCs w:val="24"/>
        </w:rPr>
        <w:t xml:space="preserve">Gestão Animal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Service</w:t>
      </w:r>
      <w:r w:rsidR="007C10BC">
        <w:rPr>
          <w:iCs/>
          <w:sz w:val="24"/>
          <w:szCs w:val="24"/>
          <w:lang w:val="pt-BR"/>
        </w:rPr>
        <w:t>: Ess</w:t>
      </w:r>
      <w:r w:rsidR="007C10BC">
        <w:rPr>
          <w:iCs/>
          <w:sz w:val="24"/>
          <w:szCs w:val="24"/>
          <w:lang w:val="pt-BR"/>
        </w:rPr>
        <w:t>e pacote representa a implementação da parte lógica do domínio da aplicação. Aqui serão armazenadas classes responsáveis pela persistência dos dados da aplicação;</w:t>
      </w:r>
    </w:p>
    <w:p w14:paraId="3EFFBBB1" w14:textId="1214A778" w:rsidR="002D571F" w:rsidRDefault="00FE3364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GestaoAnimal</w:t>
      </w:r>
      <w:r w:rsidR="007C10BC">
        <w:rPr>
          <w:iCs/>
          <w:sz w:val="24"/>
          <w:szCs w:val="24"/>
          <w:lang w:val="pt-BR"/>
        </w:rPr>
        <w:t>Web</w:t>
      </w:r>
      <w:proofErr w:type="spellEnd"/>
      <w:r w:rsidR="007C10BC">
        <w:rPr>
          <w:iCs/>
          <w:sz w:val="24"/>
          <w:szCs w:val="24"/>
          <w:lang w:val="pt-BR"/>
        </w:rPr>
        <w:t>: Nesse</w:t>
      </w:r>
      <w:r w:rsidR="007C10BC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</w:t>
      </w:r>
      <w:r w:rsidR="007C10BC">
        <w:rPr>
          <w:iCs/>
          <w:sz w:val="24"/>
          <w:szCs w:val="24"/>
          <w:lang w:val="pt-BR"/>
        </w:rPr>
        <w:t>fazem parte da interface gráfica da aplicação</w:t>
      </w:r>
      <w:r w:rsidR="007C10BC">
        <w:rPr>
          <w:iCs/>
          <w:sz w:val="24"/>
          <w:szCs w:val="24"/>
          <w:lang w:val="pt-BR"/>
        </w:rPr>
        <w:t>,</w:t>
      </w:r>
      <w:r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>
        <w:rPr>
          <w:iCs/>
          <w:sz w:val="24"/>
          <w:szCs w:val="24"/>
          <w:lang w:val="pt-BR"/>
        </w:rPr>
        <w:t xml:space="preserve">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</w:t>
      </w:r>
      <w:r w:rsidR="007C10BC">
        <w:rPr>
          <w:iCs/>
          <w:sz w:val="24"/>
          <w:szCs w:val="24"/>
          <w:lang w:val="pt-BR"/>
        </w:rPr>
        <w:t xml:space="preserve">do </w:t>
      </w:r>
      <w:r>
        <w:rPr>
          <w:iCs/>
          <w:sz w:val="24"/>
          <w:szCs w:val="24"/>
          <w:lang w:val="pt-BR"/>
        </w:rPr>
        <w:t>Gestão Animal</w:t>
      </w:r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 xml:space="preserve">: Nesse pacote são armazenadas as </w:t>
      </w:r>
      <w:r w:rsidR="007C10BC">
        <w:rPr>
          <w:iCs/>
          <w:sz w:val="24"/>
          <w:szCs w:val="24"/>
          <w:lang w:val="pt-BR"/>
        </w:rPr>
        <w:t>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</w:t>
      </w:r>
      <w:r w:rsidR="007C10BC">
        <w:rPr>
          <w:iCs/>
          <w:sz w:val="24"/>
          <w:szCs w:val="24"/>
          <w:lang w:val="pt-BR"/>
        </w:rPr>
        <w:t>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 xml:space="preserve">Pacotes de Design Significativos do Ponto de Vista da </w:t>
      </w:r>
      <w:r>
        <w:rPr>
          <w:rFonts w:ascii="Times New Roman" w:hAnsi="Times New Roman"/>
          <w:sz w:val="24"/>
          <w:szCs w:val="24"/>
          <w:lang w:val="pt-BR"/>
        </w:rPr>
        <w:t>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02BCDF2A" w:rsidR="002D571F" w:rsidRDefault="00A47880" w:rsidP="00A47880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A54645" wp14:editId="392CB231">
            <wp:extent cx="5429250" cy="3905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 xml:space="preserve">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lastRenderedPageBreak/>
        <w:t>Diagrama de</w:t>
      </w:r>
      <w:r>
        <w:rPr>
          <w:lang w:val="pt-BR"/>
        </w:rPr>
        <w:t xml:space="preserve"> </w:t>
      </w:r>
      <w:r>
        <w:rPr>
          <w:lang w:val="pt-BR"/>
        </w:rPr>
        <w:t>componentes</w:t>
      </w:r>
      <w:bookmarkEnd w:id="32"/>
    </w:p>
    <w:p w14:paraId="4003E566" w14:textId="4F5D01FB" w:rsidR="002D571F" w:rsidRDefault="00D74D0B">
      <w:pPr>
        <w:jc w:val="center"/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2515683D" wp14:editId="05BD6F21">
            <wp:extent cx="594360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A64B295" w14:textId="5135EB3A" w:rsidR="002D571F" w:rsidRDefault="0089587E" w:rsidP="0089587E">
      <w:pPr>
        <w:jc w:val="center"/>
        <w:rPr>
          <w:lang w:val="pt-BR"/>
        </w:rPr>
      </w:pPr>
      <w:bookmarkStart w:id="35" w:name="_Toc321036894"/>
      <w:r>
        <w:rPr>
          <w:noProof/>
        </w:rPr>
        <w:drawing>
          <wp:inline distT="0" distB="0" distL="0" distR="0" wp14:anchorId="78BAE398" wp14:editId="044BE7E9">
            <wp:extent cx="5762625" cy="7372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 xml:space="preserve"> – Diagrama de </w:t>
      </w:r>
      <w:r>
        <w:rPr>
          <w:sz w:val="24"/>
          <w:szCs w:val="24"/>
          <w:lang w:val="pt-BR"/>
        </w:rPr>
        <w:t>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3A8DF961" w:rsidR="002D571F" w:rsidRDefault="00A47880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9BB4F94" wp14:editId="6B2F15C2">
            <wp:extent cx="5943600" cy="54959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– Diagrama </w:t>
      </w:r>
      <w:r>
        <w:rPr>
          <w:sz w:val="24"/>
          <w:szCs w:val="24"/>
          <w:lang w:val="pt-BR"/>
        </w:rPr>
        <w:t xml:space="preserve">Entidade </w:t>
      </w:r>
      <w:r>
        <w:rPr>
          <w:sz w:val="24"/>
          <w:szCs w:val="24"/>
          <w:lang w:val="pt-BR"/>
        </w:rPr>
        <w:t>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 xml:space="preserve">[Uma descrição de como a arquitetura do </w:t>
      </w:r>
      <w:r>
        <w:rPr>
          <w:sz w:val="24"/>
          <w:szCs w:val="24"/>
        </w:rPr>
        <w:t>software contribui para todos os recursos (exceto a funcionalidade) do sistema: extensibilidade, confiabilidade, portabilidade e assim por diante. Se essas características possuírem significado especial, como implicações de segurança, garantia ou privacida</w:t>
      </w:r>
      <w:r>
        <w:rPr>
          <w:sz w:val="24"/>
          <w:szCs w:val="24"/>
        </w:rPr>
        <w:t xml:space="preserve">de, elas deverão ser delineadas </w:t>
      </w:r>
      <w:r>
        <w:rPr>
          <w:sz w:val="24"/>
          <w:szCs w:val="24"/>
        </w:rPr>
        <w:lastRenderedPageBreak/>
        <w:t>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5"/>
    </w:p>
    <w:p w14:paraId="66E409D3" w14:textId="72907EDD" w:rsidR="002D571F" w:rsidRDefault="0009098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AA7F4D5" wp14:editId="29F336F8">
            <wp:extent cx="3571875" cy="23431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 xml:space="preserve"> – Diagrama de </w:t>
      </w:r>
      <w:r>
        <w:rPr>
          <w:sz w:val="24"/>
          <w:szCs w:val="24"/>
          <w:lang w:val="pt-BR"/>
        </w:rPr>
        <w:t>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53F41" w14:textId="77777777" w:rsidR="007C10BC" w:rsidRDefault="007C10BC">
      <w:pPr>
        <w:spacing w:line="240" w:lineRule="auto"/>
      </w:pPr>
      <w:r>
        <w:separator/>
      </w:r>
    </w:p>
  </w:endnote>
  <w:endnote w:type="continuationSeparator" w:id="0">
    <w:p w14:paraId="4F6E5C34" w14:textId="77777777" w:rsidR="007C10BC" w:rsidRDefault="007C1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Nmerodepgina"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05816" w14:textId="77777777" w:rsidR="007C10BC" w:rsidRDefault="007C10BC">
      <w:pPr>
        <w:spacing w:line="240" w:lineRule="auto"/>
      </w:pPr>
      <w:r>
        <w:separator/>
      </w:r>
    </w:p>
  </w:footnote>
  <w:footnote w:type="continuationSeparator" w:id="0">
    <w:p w14:paraId="3B6141EA" w14:textId="77777777" w:rsidR="007C10BC" w:rsidRDefault="007C1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1A301C5C" w:rsidR="002D571F" w:rsidRDefault="00090982">
          <w:pPr>
            <w:rPr>
              <w:lang w:val="pt-BR"/>
            </w:rPr>
          </w:pPr>
          <w:r>
            <w:rPr>
              <w:lang w:val="pt-BR"/>
            </w:rPr>
            <w:t>Gestão Animal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13F20AE1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90982">
            <w:rPr>
              <w:lang w:val="pt-BR"/>
            </w:rPr>
            <w:t>15/01/2021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E2DD4"/>
    <w:rsid w:val="001655D7"/>
    <w:rsid w:val="00191B68"/>
    <w:rsid w:val="00205ED2"/>
    <w:rsid w:val="00286363"/>
    <w:rsid w:val="002B4E8E"/>
    <w:rsid w:val="002D571F"/>
    <w:rsid w:val="002F0E70"/>
    <w:rsid w:val="00305184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81A"/>
    <w:rsid w:val="007C10BC"/>
    <w:rsid w:val="00824737"/>
    <w:rsid w:val="0089587E"/>
    <w:rsid w:val="008A570E"/>
    <w:rsid w:val="009413F7"/>
    <w:rsid w:val="00A05EA7"/>
    <w:rsid w:val="00A47880"/>
    <w:rsid w:val="00A86740"/>
    <w:rsid w:val="00B351CC"/>
    <w:rsid w:val="00C140C0"/>
    <w:rsid w:val="00C4248F"/>
    <w:rsid w:val="00C571A9"/>
    <w:rsid w:val="00C75500"/>
    <w:rsid w:val="00C835B8"/>
    <w:rsid w:val="00D74D0B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1049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Erick Oliveira</cp:lastModifiedBy>
  <cp:revision>2</cp:revision>
  <dcterms:created xsi:type="dcterms:W3CDTF">2021-01-15T17:24:00Z</dcterms:created>
  <dcterms:modified xsi:type="dcterms:W3CDTF">2021-01-15T17:24:00Z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