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20BA9" w14:textId="77777777" w:rsidR="00B12111" w:rsidRDefault="00000000">
      <w:pPr>
        <w:jc w:val="center"/>
        <w:rPr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Glossário: </w:t>
      </w:r>
      <w:r>
        <w:rPr>
          <w:b/>
          <w:bCs/>
          <w:sz w:val="36"/>
          <w:szCs w:val="36"/>
        </w:rPr>
        <w:t>ImóvelJá</w:t>
      </w:r>
    </w:p>
    <w:p w14:paraId="5E6620B1" w14:textId="77777777" w:rsidR="00B12111" w:rsidRDefault="00B12111">
      <w:pPr>
        <w:jc w:val="center"/>
        <w:rPr>
          <w:sz w:val="36"/>
          <w:szCs w:val="36"/>
        </w:rPr>
      </w:pPr>
    </w:p>
    <w:tbl>
      <w:tblPr>
        <w:tblStyle w:val="a"/>
        <w:tblW w:w="1070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8"/>
        <w:gridCol w:w="7896"/>
      </w:tblGrid>
      <w:tr w:rsidR="00B12111" w14:paraId="4A46B98C" w14:textId="77777777">
        <w:tc>
          <w:tcPr>
            <w:tcW w:w="2808" w:type="dxa"/>
            <w:shd w:val="clear" w:color="auto" w:fill="E6E6E6"/>
          </w:tcPr>
          <w:p w14:paraId="0F011F63" w14:textId="77777777" w:rsidR="00B12111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Termo</w:t>
            </w:r>
          </w:p>
        </w:tc>
        <w:tc>
          <w:tcPr>
            <w:tcW w:w="7896" w:type="dxa"/>
            <w:shd w:val="clear" w:color="auto" w:fill="E6E6E6"/>
          </w:tcPr>
          <w:p w14:paraId="391DE0D2" w14:textId="77777777" w:rsidR="00B12111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Explicação</w:t>
            </w:r>
          </w:p>
        </w:tc>
      </w:tr>
      <w:tr w:rsidR="00B12111" w14:paraId="286E8252" w14:textId="77777777">
        <w:tc>
          <w:tcPr>
            <w:tcW w:w="2808" w:type="dxa"/>
          </w:tcPr>
          <w:p w14:paraId="164900DC" w14:textId="77777777" w:rsidR="00B1211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Contrato</w:t>
            </w:r>
          </w:p>
        </w:tc>
        <w:tc>
          <w:tcPr>
            <w:tcW w:w="7896" w:type="dxa"/>
          </w:tcPr>
          <w:p w14:paraId="09B2B8F7" w14:textId="77777777" w:rsidR="00B12111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Acordo formal e legal firmado entre o proprietário (locador) e o inquilino (locatário). Este define as regras, o tempo de uso e o valor a ser pago, garantindo segurança jurídica a ambas as partes.</w:t>
            </w:r>
          </w:p>
        </w:tc>
      </w:tr>
      <w:tr w:rsidR="00B12111" w14:paraId="4DA08CC2" w14:textId="77777777">
        <w:tc>
          <w:tcPr>
            <w:tcW w:w="2808" w:type="dxa"/>
          </w:tcPr>
          <w:p w14:paraId="328A4C2C" w14:textId="77777777" w:rsidR="00B1211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Anúncio</w:t>
            </w:r>
          </w:p>
        </w:tc>
        <w:tc>
          <w:tcPr>
            <w:tcW w:w="7896" w:type="dxa"/>
          </w:tcPr>
          <w:p w14:paraId="7E98F94A" w14:textId="77777777" w:rsidR="00B12111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Publicação de um imóvel na plataforma, contendo dados como tipo, área, valor e localização, disponível para venda e/ou aluguel.</w:t>
            </w:r>
          </w:p>
        </w:tc>
      </w:tr>
      <w:tr w:rsidR="00B12111" w14:paraId="6391F9DA" w14:textId="77777777">
        <w:tc>
          <w:tcPr>
            <w:tcW w:w="2808" w:type="dxa"/>
          </w:tcPr>
          <w:p w14:paraId="2344D881" w14:textId="77777777" w:rsidR="00B1211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Inquilino (Locatário)</w:t>
            </w:r>
          </w:p>
        </w:tc>
        <w:tc>
          <w:tcPr>
            <w:tcW w:w="7896" w:type="dxa"/>
          </w:tcPr>
          <w:p w14:paraId="2332812A" w14:textId="77777777" w:rsidR="00B12111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Pessoa que ocupa um imóvel mediante pagamento de aluguel, vinculado a um contrato (opcional). </w:t>
            </w:r>
          </w:p>
        </w:tc>
      </w:tr>
      <w:tr w:rsidR="00B12111" w14:paraId="557B57DC" w14:textId="77777777">
        <w:tc>
          <w:tcPr>
            <w:tcW w:w="2808" w:type="dxa"/>
          </w:tcPr>
          <w:p w14:paraId="722B18FA" w14:textId="77777777" w:rsidR="00B1211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Proprietário (Locador)</w:t>
            </w:r>
          </w:p>
        </w:tc>
        <w:tc>
          <w:tcPr>
            <w:tcW w:w="7896" w:type="dxa"/>
          </w:tcPr>
          <w:p w14:paraId="7A6A2787" w14:textId="77777777" w:rsidR="00B12111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Pessoa responsável por cadastrar imóveis e gerenciar seus aluguéis. </w:t>
            </w:r>
          </w:p>
        </w:tc>
      </w:tr>
      <w:tr w:rsidR="00B12111" w14:paraId="186EB5F1" w14:textId="77777777">
        <w:tc>
          <w:tcPr>
            <w:tcW w:w="2808" w:type="dxa"/>
          </w:tcPr>
          <w:p w14:paraId="77E66976" w14:textId="77777777" w:rsidR="00B1211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Comprovante de Pagamento </w:t>
            </w:r>
          </w:p>
        </w:tc>
        <w:tc>
          <w:tcPr>
            <w:tcW w:w="7896" w:type="dxa"/>
          </w:tcPr>
          <w:p w14:paraId="5D68CC33" w14:textId="77777777" w:rsidR="00B12111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Documento (PDF ou imagem) anexado pelo inquilino para atestar o pagamento do aluguel referente a um mês.</w:t>
            </w:r>
          </w:p>
        </w:tc>
      </w:tr>
      <w:tr w:rsidR="00B12111" w14:paraId="1A1CFA0F" w14:textId="77777777">
        <w:tc>
          <w:tcPr>
            <w:tcW w:w="2808" w:type="dxa"/>
          </w:tcPr>
          <w:p w14:paraId="6A46AA3A" w14:textId="77777777" w:rsidR="00B1211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Vencimento</w:t>
            </w:r>
          </w:p>
        </w:tc>
        <w:tc>
          <w:tcPr>
            <w:tcW w:w="7896" w:type="dxa"/>
          </w:tcPr>
          <w:p w14:paraId="33FD5E72" w14:textId="77777777" w:rsidR="00B12111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 limite estipulada para o pagamento mensal do aluguel.</w:t>
            </w:r>
          </w:p>
        </w:tc>
      </w:tr>
      <w:tr w:rsidR="00B12111" w14:paraId="74B6B443" w14:textId="77777777">
        <w:tc>
          <w:tcPr>
            <w:tcW w:w="2808" w:type="dxa"/>
          </w:tcPr>
          <w:p w14:paraId="64B1BF3A" w14:textId="77777777" w:rsidR="00B1211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Pagamento</w:t>
            </w:r>
          </w:p>
        </w:tc>
        <w:tc>
          <w:tcPr>
            <w:tcW w:w="7896" w:type="dxa"/>
          </w:tcPr>
          <w:p w14:paraId="1202139A" w14:textId="77777777" w:rsidR="00B12111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Registro de um pagamento mensal de aluguel, com valor pago, data e status (Pendente, Em atraso ou Pago).</w:t>
            </w:r>
          </w:p>
        </w:tc>
      </w:tr>
      <w:tr w:rsidR="00B12111" w14:paraId="2A477387" w14:textId="77777777">
        <w:tc>
          <w:tcPr>
            <w:tcW w:w="2808" w:type="dxa"/>
          </w:tcPr>
          <w:p w14:paraId="202E6CD2" w14:textId="77777777" w:rsidR="00B1211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Plano</w:t>
            </w:r>
          </w:p>
        </w:tc>
        <w:tc>
          <w:tcPr>
            <w:tcW w:w="7896" w:type="dxa"/>
          </w:tcPr>
          <w:p w14:paraId="30117F25" w14:textId="77777777" w:rsidR="00B12111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Nível de assinatura contratado pelo proprietário na plataforma (ex.: Básico, Profissional, Imobiliária), que define benefícios e limites, como a quantidade de imóveis que podem ser anunciados.</w:t>
            </w:r>
          </w:p>
        </w:tc>
      </w:tr>
      <w:tr w:rsidR="00B12111" w14:paraId="2DD05CD7" w14:textId="77777777">
        <w:tc>
          <w:tcPr>
            <w:tcW w:w="2808" w:type="dxa"/>
          </w:tcPr>
          <w:p w14:paraId="1227C7A8" w14:textId="77777777" w:rsidR="00B1211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Assinatura</w:t>
            </w:r>
          </w:p>
        </w:tc>
        <w:tc>
          <w:tcPr>
            <w:tcW w:w="7896" w:type="dxa"/>
          </w:tcPr>
          <w:p w14:paraId="1B2321B2" w14:textId="77777777" w:rsidR="00B12111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Vínculo entre um proprietário e um Plano, contendo a data de contratação, a data da próxima cobrança e o status (Ativo ou Cancelado).</w:t>
            </w:r>
          </w:p>
        </w:tc>
      </w:tr>
      <w:tr w:rsidR="00B12111" w14:paraId="183D4004" w14:textId="77777777">
        <w:tc>
          <w:tcPr>
            <w:tcW w:w="2808" w:type="dxa"/>
          </w:tcPr>
          <w:p w14:paraId="58E6779C" w14:textId="77777777" w:rsidR="00B1211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Mensagem</w:t>
            </w:r>
          </w:p>
        </w:tc>
        <w:tc>
          <w:tcPr>
            <w:tcW w:w="7896" w:type="dxa"/>
          </w:tcPr>
          <w:p w14:paraId="1C8793C9" w14:textId="51023C05" w:rsidR="00B12111" w:rsidRDefault="00B430A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Cada texto individual enviado por um usuário a outro usuário da plataforma.</w:t>
            </w:r>
          </w:p>
        </w:tc>
      </w:tr>
      <w:tr w:rsidR="00B12111" w14:paraId="1AE6D4BA" w14:textId="77777777">
        <w:tc>
          <w:tcPr>
            <w:tcW w:w="2808" w:type="dxa"/>
          </w:tcPr>
          <w:p w14:paraId="00CDA390" w14:textId="77777777" w:rsidR="00B1211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Usuário</w:t>
            </w:r>
          </w:p>
        </w:tc>
        <w:tc>
          <w:tcPr>
            <w:tcW w:w="7896" w:type="dxa"/>
          </w:tcPr>
          <w:p w14:paraId="6C087113" w14:textId="77777777" w:rsidR="00B12111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Credenciais de acesso (e-mail e senha) usadas apenas para autenticação na plataforma.</w:t>
            </w:r>
          </w:p>
        </w:tc>
      </w:tr>
      <w:tr w:rsidR="00B12111" w14:paraId="742F4023" w14:textId="77777777">
        <w:tc>
          <w:tcPr>
            <w:tcW w:w="2808" w:type="dxa"/>
          </w:tcPr>
          <w:p w14:paraId="247B951A" w14:textId="77777777" w:rsidR="00B1211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Pessoa</w:t>
            </w:r>
          </w:p>
        </w:tc>
        <w:tc>
          <w:tcPr>
            <w:tcW w:w="7896" w:type="dxa"/>
          </w:tcPr>
          <w:p w14:paraId="3413BC65" w14:textId="77777777" w:rsidR="00B12111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Qualquer pessoa cadastrada na plataforma, com dados como nome, e-mail e telefone. O tipo de cadastro indica se é Pessoa Física ou Pessoa Jurídica e define os dados obrigatórios.</w:t>
            </w:r>
          </w:p>
        </w:tc>
      </w:tr>
      <w:tr w:rsidR="00B12111" w14:paraId="427E8F4A" w14:textId="77777777">
        <w:tc>
          <w:tcPr>
            <w:tcW w:w="2808" w:type="dxa"/>
          </w:tcPr>
          <w:p w14:paraId="53BC6990" w14:textId="77777777" w:rsidR="00B1211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Pessoa Física</w:t>
            </w:r>
          </w:p>
        </w:tc>
        <w:tc>
          <w:tcPr>
            <w:tcW w:w="7896" w:type="dxa"/>
          </w:tcPr>
          <w:p w14:paraId="7E2A940C" w14:textId="77777777" w:rsidR="00B12111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Tipo de Pessoa para cadastros individuais, identificados por CPF, com data de nascimento.</w:t>
            </w:r>
          </w:p>
        </w:tc>
      </w:tr>
      <w:tr w:rsidR="00B12111" w14:paraId="0EC20EC0" w14:textId="77777777">
        <w:tc>
          <w:tcPr>
            <w:tcW w:w="2808" w:type="dxa"/>
          </w:tcPr>
          <w:p w14:paraId="0C4BD856" w14:textId="77777777" w:rsidR="00B1211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Pessoa Jurídica</w:t>
            </w:r>
          </w:p>
        </w:tc>
        <w:tc>
          <w:tcPr>
            <w:tcW w:w="7896" w:type="dxa"/>
          </w:tcPr>
          <w:p w14:paraId="54B71589" w14:textId="77777777" w:rsidR="00B12111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Tipo de Pessoa para cadastros de empresas, identificados por CNPJ.</w:t>
            </w:r>
          </w:p>
        </w:tc>
      </w:tr>
      <w:tr w:rsidR="00B12111" w14:paraId="3EDFE97F" w14:textId="77777777">
        <w:tc>
          <w:tcPr>
            <w:tcW w:w="2808" w:type="dxa"/>
          </w:tcPr>
          <w:p w14:paraId="45BC9765" w14:textId="77777777" w:rsidR="00B12111" w:rsidRDefault="00B1211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896" w:type="dxa"/>
          </w:tcPr>
          <w:p w14:paraId="6F08C7A5" w14:textId="77777777" w:rsidR="00B12111" w:rsidRDefault="00B12111">
            <w:pPr>
              <w:jc w:val="both"/>
              <w:rPr>
                <w:sz w:val="28"/>
                <w:szCs w:val="28"/>
              </w:rPr>
            </w:pPr>
          </w:p>
        </w:tc>
      </w:tr>
    </w:tbl>
    <w:p w14:paraId="2F0D7DFC" w14:textId="77777777" w:rsidR="00B12111" w:rsidRDefault="00B12111">
      <w:pPr>
        <w:jc w:val="center"/>
        <w:rPr>
          <w:sz w:val="32"/>
          <w:szCs w:val="32"/>
        </w:rPr>
      </w:pPr>
    </w:p>
    <w:sectPr w:rsidR="00B12111">
      <w:pgSz w:w="11906" w:h="16838"/>
      <w:pgMar w:top="1418" w:right="851" w:bottom="1418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A62395A-CFF6-4465-A1B4-D25E3E1414F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A41400B-CF4E-4780-8323-C22F98D77F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4A94D3D-9972-4C72-92C9-35517A894A5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111"/>
    <w:rsid w:val="00694916"/>
    <w:rsid w:val="00B12111"/>
    <w:rsid w:val="00B430A0"/>
    <w:rsid w:val="00D660C8"/>
    <w:rsid w:val="00D7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8441F"/>
  <w15:docId w15:val="{34A29CDC-9038-4A89-8CE6-217D6A7E9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D9gYMWGDJzm9kAuLMaYEWDr2lA==">CgMxLjA4AHIhMVZJSDRpZDE1U0JRUjdIX0V6MzFhMVBlNU1WSXNqSHFo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291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Bernardo Santos Silva</cp:lastModifiedBy>
  <cp:revision>3</cp:revision>
  <dcterms:created xsi:type="dcterms:W3CDTF">2026-10-12T23:13:00Z</dcterms:created>
  <dcterms:modified xsi:type="dcterms:W3CDTF">2026-10-12T23:55:00Z</dcterms:modified>
</cp:coreProperties>
</file>