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DD: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ImóvelJá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2205"/>
        <w:gridCol w:w="1200"/>
        <w:gridCol w:w="1440"/>
        <w:gridCol w:w="1005"/>
        <w:gridCol w:w="1170"/>
        <w:gridCol w:w="1980"/>
        <w:tblGridChange w:id="0">
          <w:tblGrid>
            <w:gridCol w:w="1305"/>
            <w:gridCol w:w="2205"/>
            <w:gridCol w:w="1200"/>
            <w:gridCol w:w="1440"/>
            <w:gridCol w:w="1005"/>
            <w:gridCol w:w="117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Não 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Anúncio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 do imóvel (ex.: casa, apartamento, terreno)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nBanheiros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nQuartos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areaGaragem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areaCozinha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areaSala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areaQuintal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areaLavanderia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bairro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00000-000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finalidade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(Venda, Aluguel)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(Disponível, Alugado, Vendido)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 (superclasse)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(física, jurídica)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fotoPerfil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Caminho/URL da imagem de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Física (especializa Usuário)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000.000.000-00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Jurídica (especializa Usuário)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CNPJ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00.000.000/0000-00.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Aluguel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documentoInquilino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 ou CNPJ.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telefoneInquilino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diaPagamento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dataVencimentoProximo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valorAluguel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arquivoContrato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do contrato anexado (opcional)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Encerrado)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mesReferencia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MM/AAAA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comprovante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anexado pelo inquilino ou proprietário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(Pendente, Em atraso, Pago)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Conversa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dataCriacao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(Básico, Profissional, Imobiliária)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0 para o plano Básico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limiteImoveisAnunciados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beneficios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Descrição textual dos benefícios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Assinatura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dataContratacao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dataProximaCobranca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Cancelado)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6epWUk6NNXPgqZfvkIyc7gW2+A==">CgMxLjA4AHIhMWRudURpTWcyYU5QMURwdlptUS0xYzdIa1dEVFdPS0dE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