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3791e72fb9164b0b" /><Relationship Type="http://schemas.openxmlformats.org/package/2006/relationships/metadata/core-properties" Target="package/services/metadata/core-properties/31f137d874c6406f8bdd084c3a825673.psmdcp" Id="R6d1c8c4a69854f6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512FA04F" w14:paraId="7955E735" wp14:textId="77777777">
      <w:pPr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36"/>
          <w:szCs w:val="36"/>
          <w:shd w:val="clear" w:fill="auto"/>
          <w:lang w:val="en-US"/>
        </w:rPr>
      </w:pPr>
      <w:r w:rsidRPr="512FA04F" w:rsidR="512FA04F">
        <w:rPr>
          <w:rFonts w:ascii="Calibri" w:hAnsi="Calibri" w:eastAsia="Calibri" w:cs="Calibri"/>
          <w:b w:val="1"/>
          <w:bCs w:val="1"/>
          <w:color w:val="FF0000"/>
          <w:spacing w:val="0"/>
          <w:position w:val="0"/>
          <w:sz w:val="36"/>
          <w:szCs w:val="36"/>
          <w:shd w:val="clear" w:fill="auto"/>
          <w:lang w:val="en-US"/>
        </w:rPr>
        <w:t xml:space="preserve">CSU07: </w:t>
      </w:r>
      <w:r w:rsidRPr="512FA04F" w:rsidR="512FA04F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6"/>
          <w:szCs w:val="36"/>
          <w:shd w:val="clear" w:fill="auto"/>
          <w:lang w:val="en-US"/>
        </w:rPr>
        <w:t xml:space="preserve">Acessar Conversas</w:t>
      </w:r>
    </w:p>
    <w:p xmlns:wp14="http://schemas.microsoft.com/office/word/2010/wordml" w14:paraId="672A665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512FA04F" w14:paraId="7989C5E8" wp14:textId="77777777">
      <w:pPr>
        <w:keepNext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12FA04F" w:rsidR="512FA04F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Seção: </w:t>
      </w:r>
      <w:r w:rsidRPr="512FA04F" w:rsidR="512FA04F"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Principal</w:t>
      </w:r>
    </w:p>
    <w:tbl>
      <w:tblPr>
        <w:tblW w:w="0" w:type="dxa"/>
      </w:tblPr>
      <w:tblGrid>
        <w:gridCol w:w="2905"/>
        <w:gridCol w:w="7425"/>
      </w:tblGrid>
      <w:tr xmlns:wp14="http://schemas.microsoft.com/office/word/2010/wordml" w:rsidTr="512FA04F" w14:paraId="30E015CD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1040738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4119FB27" wp14:textId="77777777">
            <w:pPr>
              <w:keepNext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60 (</w:t>
            </w: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Risco Baixo e Prioridade Media)</w:t>
            </w:r>
          </w:p>
        </w:tc>
      </w:tr>
      <w:tr xmlns:wp14="http://schemas.microsoft.com/office/word/2010/wordml" w:rsidTr="512FA04F" w14:paraId="64D1A8BA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2D32F49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1635F82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ator precisa acessar o módulo de mensagens para visualizar o histórico e trocar mensagens de texto com outros usuários ou proprietários. </w:t>
            </w:r>
          </w:p>
        </w:tc>
      </w:tr>
      <w:tr xmlns:wp14="http://schemas.microsoft.com/office/word/2010/wordml" w:rsidTr="512FA04F" w14:paraId="07AD297E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5B571C8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36AD2F94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Inquilinos e Proprietários. </w:t>
            </w:r>
          </w:p>
        </w:tc>
      </w:tr>
      <w:tr xmlns:wp14="http://schemas.microsoft.com/office/word/2010/wordml" w:rsidTr="512FA04F" w14:paraId="015685BE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3D9A71A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14:paraId="6A09E912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 xml:space="preserve">-</w:t>
            </w:r>
          </w:p>
        </w:tc>
      </w:tr>
      <w:tr xmlns:wp14="http://schemas.microsoft.com/office/word/2010/wordml" w:rsidTr="512FA04F" w14:paraId="12017DBA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145A4F4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7156D688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usuário deve estar autenticado no sistema conforme </w:t>
            </w:r>
            <w:r w:rsidRPr="512FA04F" w:rsidR="512FA04F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CSU01-Autenticar Usuário</w:t>
            </w: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. </w:t>
            </w:r>
          </w:p>
        </w:tc>
      </w:tr>
      <w:tr xmlns:wp14="http://schemas.microsoft.com/office/word/2010/wordml" w:rsidTr="512FA04F" w14:paraId="4C1C061F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2AE5BC0F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14:paraId="21A1D9C2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 xml:space="preserve">- </w:t>
            </w:r>
          </w:p>
        </w:tc>
      </w:tr>
      <w:tr xmlns:wp14="http://schemas.microsoft.com/office/word/2010/wordml" w:rsidTr="512FA04F" w14:paraId="443965BE" wp14:textId="77777777">
        <w:trPr>
          <w:trHeight w:val="422" w:hRule="auto"/>
          <w:jc w:val="left"/>
          <w:cantSplit w:val="1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1416E10C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Principal</w:t>
            </w:r>
          </w:p>
        </w:tc>
      </w:tr>
      <w:tr xmlns:wp14="http://schemas.microsoft.com/office/word/2010/wordml" w:rsidTr="512FA04F" w14:paraId="6899D625" wp14:textId="77777777"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512FA04F" w14:paraId="7E9A7EB0" wp14:textId="77777777">
            <w:pPr>
              <w:pStyle w:val="ListParagraph"/>
              <w:numPr>
                <w:ilvl w:val="0"/>
                <w:numId w:val="24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ator, a partir da tela inicial (</w:t>
            </w:r>
            <w:r w:rsidRPr="512FA04F" w:rsidR="512FA04F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Tela001</w:t>
            </w: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), Pressiona o botão de "Mensagens".</w:t>
            </w:r>
          </w:p>
          <w:p w:rsidP="512FA04F" w14:paraId="6AAA29A6" wp14:textId="77777777">
            <w:pPr>
              <w:pStyle w:val="ListParagraph"/>
              <w:numPr>
                <w:ilvl w:val="0"/>
                <w:numId w:val="24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sistema exibe a tela de chat (</w:t>
            </w:r>
            <w:r w:rsidRPr="512FA04F" w:rsidR="512FA04F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Tela008</w:t>
            </w: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</w:t>
            </w:r>
          </w:p>
          <w:p w:rsidP="512FA04F" w14:paraId="3EA85CDE" wp14:textId="77777777">
            <w:pPr>
              <w:pStyle w:val="ListParagraph"/>
              <w:numPr>
                <w:ilvl w:val="0"/>
                <w:numId w:val="24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ator consulta o histórico da conversa.</w:t>
            </w:r>
          </w:p>
          <w:p w:rsidP="512FA04F" w14:paraId="6AA8FFB4" wp14:textId="77777777">
            <w:pPr>
              <w:pStyle w:val="ListParagraph"/>
              <w:numPr>
                <w:ilvl w:val="0"/>
                <w:numId w:val="24"/>
              </w:numPr>
              <w:spacing w:before="0" w:after="0" w:line="276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ator informa a mensagem e realiza o envio.</w:t>
            </w:r>
          </w:p>
          <w:p w14:paraId="0A37501D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</w:rPr>
            </w:pPr>
          </w:p>
        </w:tc>
      </w:tr>
    </w:tbl>
    <w:p xmlns:wp14="http://schemas.microsoft.com/office/word/2010/wordml" w14:paraId="5DAB6C7B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tbl>
      <w:tblPr>
        <w:tblW w:w="0" w:type="dxa"/>
        <w:tblInd w:w="50" w:type="dxa"/>
      </w:tblPr>
      <w:tblGrid>
        <w:gridCol w:w="2628"/>
        <w:gridCol w:w="1800"/>
        <w:gridCol w:w="6120"/>
      </w:tblGrid>
      <w:tr xmlns:wp14="http://schemas.microsoft.com/office/word/2010/wordml" w:rsidTr="512FA04F" w14:paraId="3731B652" wp14:textId="77777777">
        <w:trPr>
          <w:trHeight w:val="1" w:hRule="atLeast"/>
          <w:jc w:val="left"/>
        </w:trPr>
        <w:tc>
          <w:tcPr>
            <w:tcW w:w="10548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EAA3E1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8"/>
                <w:shd w:val="clear" w:fill="auto"/>
              </w:rPr>
              <w:t xml:space="preserve">Histórico</w:t>
            </w:r>
          </w:p>
        </w:tc>
      </w:tr>
      <w:tr xmlns:wp14="http://schemas.microsoft.com/office/word/2010/wordml" w:rsidTr="512FA04F" w14:paraId="5197BC35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1A5978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Data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9CA3DF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Pessoa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512FA04F" w14:paraId="4FBFA3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Alteração</w:t>
            </w:r>
          </w:p>
        </w:tc>
      </w:tr>
      <w:tr xmlns:wp14="http://schemas.microsoft.com/office/word/2010/wordml" w:rsidTr="512FA04F" w14:paraId="1403B56D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1881DE7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02/07/2026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23D1D4B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Júlia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512FA04F" w14:paraId="6222E89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Criação do Caso de Uso</w:t>
            </w:r>
          </w:p>
          <w:p w14:paraId="02EB378F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</w:p>
        </w:tc>
      </w:tr>
      <w:tr xmlns:wp14="http://schemas.microsoft.com/office/word/2010/wordml" w:rsidTr="512FA04F" w14:paraId="182C7411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5C4F1C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09/07/2026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95896B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Igor Dias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512FA04F" w14:paraId="50DDC0F1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Alteração de Caso de Uso</w:t>
            </w:r>
          </w:p>
        </w:tc>
      </w:tr>
      <w:tr xmlns:wp14="http://schemas.microsoft.com/office/word/2010/wordml" w:rsidTr="512FA04F" w14:paraId="6C5C4391" wp14:textId="77777777"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229D76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12/10/2026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8311C3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Juliano Carlos</w:t>
            </w:r>
          </w:p>
        </w:tc>
        <w:tc>
          <w:tcPr>
            <w:tcW w:w="612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512FA04F" w14:paraId="7B413B2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512FA04F" w:rsidR="512FA04F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Limpeza de elementos de interface</w:t>
            </w:r>
          </w:p>
        </w:tc>
      </w:tr>
    </w:tbl>
    <w:p xmlns:wp14="http://schemas.microsoft.com/office/word/2010/wordml" w14:paraId="6A05A80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b/>
          <w:color w:val="FF0000"/>
          <w:spacing w:val="0"/>
          <w:position w:val="0"/>
          <w:sz w:val="36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68bf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31021016"/>
  </w:abstractNum>
  <w:num w:numId="24">
    <w:abstractNumId w:val="1"/>
  </w:num>
  <w:num w:numId="23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35459F0D"/>
  <w15:docId w15:val="{A2816514-E412-4C01-B742-71F67CC92972}"/>
  <w:rsids>
    <w:rsidRoot w:val="512FA04F"/>
    <w:rsid w:val="512FA04F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154c2b93ba374ac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