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7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Ttulododocument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</w:t>
      </w:r>
      <w:r>
        <w:rPr>
          <w:rFonts w:ascii="Times New Roman" w:hAnsi="Times New Roman"/>
          <w:sz w:val="28"/>
          <w:szCs w:val="28"/>
          <w:lang w:val="pt-BR"/>
        </w:rPr>
        <w:t>2</w:t>
      </w:r>
      <w:r>
        <w:rPr>
          <w:rFonts w:ascii="Times New Roman" w:hAnsi="Times New Roman"/>
          <w:sz w:val="28"/>
          <w:szCs w:val="28"/>
          <w:lang w:val="pt-BR"/>
        </w:rPr>
        <w:t>.0&gt;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tulododocumen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tulododocumen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Índice Analítico</w:t>
      </w:r>
    </w:p>
    <w:p>
      <w:pPr>
        <w:pStyle w:val="Ttul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lang w:val="pt-BR"/>
            </w:rPr>
            <w:instrText xml:space="preserve"> TOC \z \o "1-3" \u \h</w:instrText>
          </w:r>
          <w:r>
            <w:rPr>
              <w:webHidden/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webHidden/>
                <w:rStyle w:val="Vnculodendice"/>
                <w:lang w:val="pt-BR"/>
              </w:rPr>
              <w:t>Introdução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webHidden/>
                <w:rStyle w:val="Vnculodendice"/>
                <w:lang w:val="pt-BR"/>
              </w:rPr>
              <w:t>Mapeamento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webHidden/>
                <w:rStyle w:val="Vnculodendice"/>
                <w:lang w:val="pt-BR"/>
              </w:rPr>
              <w:t>Classe de fronteira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3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webHidden/>
                <w:rStyle w:val="Vnculodendice"/>
                <w:lang w:val="pt-BR"/>
              </w:rPr>
              <w:t>Classes do tipo Entity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5</w:t>
          </w:r>
        </w:p>
        <w:p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webHidden/>
                <w:rStyle w:val="Vnculodendice"/>
                <w:lang w:val="pt-BR"/>
              </w:rPr>
              <w:t>Classe do tipo EntityCollection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/>
            <w:t>6</w:t>
          </w:r>
          <w:r>
            <w:rPr/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321330753"/>
      <w:bookmarkStart w:id="1" w:name="_Toc18206175"/>
      <w:bookmarkStart w:id="2" w:name="_Toc456598586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tem como objetivo descrever a visão de implementação do software Mais Transporte e mostrar como foi feito o mapeamento das classes de análise para as classes de projeto.</w:t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  <w:bookmarkStart w:id="5" w:name="_Toc321330754"/>
      <w:bookmarkStart w:id="6" w:name="_Toc321330754"/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7" w:name="_Toc321330754"/>
      <w:r>
        <w:rPr>
          <w:rFonts w:ascii="Times New Roman" w:hAnsi="Times New Roman"/>
          <w:lang w:val="pt-BR"/>
        </w:rPr>
        <w:t>Mapeamento</w:t>
      </w:r>
      <w:bookmarkEnd w:id="7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8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8"/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Para cada classe de fronteira encontrada é criado um pacote dentro do pacote MaisTransporteWeb nomeado de acordo com o nome da classe de fronteira eliminando a parte “TelaManter”, caso exista. Dentro desse pacote é chamada uma classe Controladora.</w:t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66675</wp:posOffset>
            </wp:positionH>
            <wp:positionV relativeFrom="paragraph">
              <wp:posOffset>120015</wp:posOffset>
            </wp:positionV>
            <wp:extent cx="5810250" cy="50863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64185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  <w:t>Figura 2 – Mapeamento das classes de fronteira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98843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  <w:t>Figura 3 – Mapeamento das classes de fronteira</w:t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Para cada classe do tipo controle encontrada é criada uma classe nomeada de acordo com o nome da classe de controle eliminando estereótipo. Adiciona-se o nome “Service” no final do nome da classe. A classe é armazenada no pacote Service.  A Figura 4 apresenta um exemplo desse mapeamento.</w:t>
        <w:tab/>
      </w:r>
      <w:r>
        <mc:AlternateContent>
          <mc:Choice Requires="wps">
            <w:drawing>
              <wp:anchor behindDoc="0" distT="0" distB="0" distL="0" distR="0" simplePos="0" locked="0" layoutInCell="1" allowOverlap="1" relativeHeight="4" wp14:anchorId="447D6AE4">
                <wp:simplePos x="0" y="0"/>
                <wp:positionH relativeFrom="column">
                  <wp:posOffset>2106295</wp:posOffset>
                </wp:positionH>
                <wp:positionV relativeFrom="paragraph">
                  <wp:posOffset>1003300</wp:posOffset>
                </wp:positionV>
                <wp:extent cx="1130300" cy="635"/>
                <wp:effectExtent l="5080" t="37465" r="635" b="38100"/>
                <wp:wrapNone/>
                <wp:docPr id="4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2" path="m0,0l-2147483648,-2147483647e" stroked="t" o:allowincell="f" style="position:absolute;margin-left:165.85pt;margin-top:79pt;width:88.95pt;height:0pt;mso-wrap-style:none;v-text-anchor:middle" wp14:anchorId="447D6AE4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5105400" cy="1800225"/>
            <wp:effectExtent l="0" t="0" r="0" b="0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>
          <w:color w:val="000000"/>
        </w:rPr>
        <w:t>Figura 4 – Mapeamento das classes do tipo Controle</w:t>
      </w:r>
    </w:p>
    <w:p>
      <w:pPr>
        <w:pStyle w:val="Ttulo2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  <w:bookmarkStart w:id="9" w:name="_Toc321330757"/>
      <w:bookmarkStart w:id="10" w:name="_Toc321330757"/>
      <w:bookmarkEnd w:id="10"/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 e do tipo Entity</w:t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Para cada classe do tipo Entity encontrada é criada uma classe nomeada de acordo com o nome da classe de entidade eliminando o estereótipo. A classe é armazenada no pacote Core. A Figura 5 apresenta um exemplo desse mapeamento.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633095</wp:posOffset>
            </wp:positionH>
            <wp:positionV relativeFrom="paragraph">
              <wp:posOffset>120015</wp:posOffset>
            </wp:positionV>
            <wp:extent cx="5021580" cy="677291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5 – Mapeamento das classes do tipo Entity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51370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/>
        <w:t xml:space="preserve">Figura </w:t>
      </w:r>
      <w:r>
        <w:rPr/>
        <w:t>6</w:t>
      </w:r>
      <w:r>
        <w:rPr/>
        <w:t xml:space="preserve"> – Mapeamento das classes do tipo Entity</w:t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 do tipo EntityCollection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 w:themeColor="text1" w:themeShade="ff" w:themeTint="ff"/>
        </w:rPr>
        <w:t>Todas as classes do tipo EntityCollection são substituídas pelo contexto do projeto, dentro do pacote Core. A Figura 6 apresenta um exemplo desse mapeamento.</w:t>
      </w:r>
    </w:p>
    <w:p>
      <w:pPr>
        <w:pStyle w:val="NormalWeb"/>
        <w:spacing w:beforeAutospacing="0" w:before="0" w:afterAutospacing="0" w:after="0"/>
        <w:ind w:left="720" w:hanging="0"/>
        <w:jc w:val="center"/>
        <w:rPr/>
      </w:pPr>
      <w:bookmarkStart w:id="11" w:name="_Toc18206176"/>
      <w:bookmarkStart w:id="12" w:name="_Toc456598587"/>
      <w:r>
        <w:rPr/>
        <mc:AlternateContent>
          <mc:Choice Requires="wpg">
            <w:drawing>
              <wp:inline distT="0" distB="0" distL="0" distR="0" wp14:anchorId="64F44865">
                <wp:extent cx="4572000" cy="1609725"/>
                <wp:effectExtent l="0" t="0" r="0" b="9525"/>
                <wp:docPr id="8" name="Agrupar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609560"/>
                          <a:chOff x="0" y="0"/>
                          <a:chExt cx="4572000" cy="1609560"/>
                        </a:xfrm>
                      </wpg:grpSpPr>
                      <pic:pic xmlns:pic="http://schemas.openxmlformats.org/drawingml/2006/picture">
                        <pic:nvPicPr>
                          <pic:cNvPr id="9" name="Imagem 1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4572000" cy="160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0" name="Seta: para a Direita 2"/>
                        <wps:cNvSpPr/>
                        <wps:spPr>
                          <a:xfrm>
                            <a:off x="1840320" y="646560"/>
                            <a:ext cx="1127880" cy="4953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Agrupar 3" style="position:absolute;margin-left:0pt;margin-top:-127.55pt;width:360pt;height:126.75pt" coordorigin="0,-2551" coordsize="7200,2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m 1" stroked="f" o:allowincell="f" style="position:absolute;left:0;top:-2551;width:7199;height:2534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shapetype id="_x0000_t13" coordsize="21600,21600" o:spt="13" adj="10800,10800" path="m0@5l@3@5l@3,l21600,10800l@3,21600l@3@6l0@6xe">
                  <v:stroke joinstyle="miter"/>
                  <v:formulas>
                    <v:f eqn="val 21600"/>
                    <v:f eqn="val #1"/>
                    <v:f eqn="val #0"/>
                    <v:f eqn="sum width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0,@5,@8,@6"/>
                  <v:handles>
                    <v:h position="0,@5"/>
                    <v:h position="@3,0"/>
                  </v:handles>
                </v:shapetype>
                <v:shape id="shape_0" ID="Seta: para a Direita 2" path="l-2147483635,-2147483631l-2147483635,0l-2147483622,-2147483632l-2147483635,-2147483623l-2147483635,-2147483629l0,-2147483629xe" fillcolor="white" stroked="t" o:allowincell="f" style="position:absolute;left:2898;top:-1533;width:1775;height:779;mso-wrap-style:none;v-text-anchor:middle;mso-position-vertical:top" type="_x0000_t13">
                  <v:fill o:detectmouseclick="t" type="solid" color2="black"/>
                  <v:stroke color="black" weight="25560" joinstyle="round" endcap="flat"/>
                  <w10:wrap type="square"/>
                </v:shape>
              </v:group>
            </w:pict>
          </mc:Fallback>
        </mc:AlternateContent>
      </w:r>
      <w:bookmarkEnd w:id="11"/>
      <w:bookmarkEnd w:id="12"/>
    </w:p>
    <w:p>
      <w:pPr>
        <w:pStyle w:val="NormalWeb"/>
        <w:spacing w:beforeAutospacing="0" w:before="0" w:afterAutospacing="0" w:after="0"/>
        <w:ind w:left="720" w:hanging="0"/>
        <w:jc w:val="center"/>
        <w:rPr>
          <w:color w:val="000000"/>
          <w:sz w:val="20"/>
          <w:szCs w:val="20"/>
        </w:rPr>
      </w:pPr>
      <w:r>
        <w:rPr>
          <w:color w:val="000000" w:themeColor="text1" w:themeShade="ff" w:themeTint="ff"/>
          <w:sz w:val="20"/>
          <w:szCs w:val="20"/>
        </w:rPr>
        <w:t>Figura 6 – Mapeamento das classes do tipo EntityCollection</w:t>
      </w:r>
    </w:p>
    <w:sectPr>
      <w:headerReference w:type="default" r:id="rId11"/>
      <w:headerReference w:type="first" r:id="rId12"/>
      <w:footerReference w:type="default" r:id="rId13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  <w:t xml:space="preserve">Engenharia de Software, </w:t>
          </w: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lang w:val="pt-BR"/>
            </w:rPr>
            <w:t>8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Mais Transporte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Versão:</w:t>
          </w:r>
          <w:r>
            <w:rPr/>
            <w:t xml:space="preserve"> </w:t>
          </w:r>
          <w:r>
            <w:rPr/>
            <w:t>2</w:t>
          </w:r>
          <w:r>
            <w:rPr/>
            <w:t>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rPr/>
            <w:t xml:space="preserve"> </w:t>
          </w:r>
          <w:r>
            <w:rPr>
              <w:lang w:val="pt-BR"/>
            </w:rPr>
            <w:t>12/08/2023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e8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a879e8"/>
    <w:pPr>
      <w:keepNext w:val="true"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ind w:left="720" w:hanging="720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ind w:left="720" w:hanging="720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a879e8"/>
    <w:rPr/>
  </w:style>
  <w:style w:type="character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Ncoradanotaderodap">
    <w:name w:val="Footnote Reference"/>
    <w:rPr>
      <w:sz w:val="20"/>
      <w:szCs w:val="20"/>
      <w:vertAlign w:val="superscript"/>
    </w:rPr>
  </w:style>
  <w:style w:type="character" w:styleId="LinkdaInternet">
    <w:name w:val="Hyperlink"/>
    <w:uiPriority w:val="99"/>
    <w:rsid w:val="00a879e8"/>
    <w:rPr>
      <w:color w:val="0000FF"/>
      <w:u w:val="single"/>
    </w:rPr>
  </w:style>
  <w:style w:type="character" w:styleId="Strong">
    <w:name w:val="Strong"/>
    <w:qFormat/>
    <w:rsid w:val="00a879e8"/>
    <w:rPr>
      <w:b/>
      <w:bCs/>
    </w:rPr>
  </w:style>
  <w:style w:type="character" w:styleId="Linkdainternetvisitado">
    <w:name w:val="FollowedHyperlink"/>
    <w:semiHidden/>
    <w:rsid w:val="00a879e8"/>
    <w:rPr>
      <w:color w:val="800080"/>
      <w:u w:val="single"/>
    </w:rPr>
  </w:style>
  <w:style w:type="character" w:styleId="Tw4winNone" w:customStyle="1">
    <w:name w:val="tw4winNone"/>
    <w:basedOn w:val="DefaultParagraphFont"/>
    <w:qFormat/>
    <w:rsid w:val="00a879e8"/>
    <w:rPr/>
  </w:style>
  <w:style w:type="character" w:styleId="Tw4winExternal" w:customStyle="1">
    <w:name w:val="tw4winExternal"/>
    <w:qFormat/>
    <w:rsid w:val="00a879e8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a879e8"/>
    <w:rPr>
      <w:rFonts w:ascii="Courier New" w:hAnsi="Courier New"/>
      <w:color w:val="FF0000"/>
    </w:rPr>
  </w:style>
  <w:style w:type="character" w:styleId="Tw4winMark" w:customStyle="1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a879e8"/>
    <w:rPr>
      <w:color w:val="0000FF"/>
    </w:rPr>
  </w:style>
  <w:style w:type="character" w:styleId="Tw4winPopup" w:customStyle="1">
    <w:name w:val="tw4winPopup"/>
    <w:qFormat/>
    <w:rsid w:val="00a879e8"/>
    <w:rPr>
      <w:rFonts w:ascii="Courier New" w:hAnsi="Courier New"/>
      <w:color w:val="008000"/>
    </w:rPr>
  </w:style>
  <w:style w:type="character" w:styleId="Tw4winJump" w:customStyle="1">
    <w:name w:val="tw4winJump"/>
    <w:qFormat/>
    <w:rsid w:val="00a879e8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a879e8"/>
    <w:rPr>
      <w:rFonts w:ascii="Courier New" w:hAnsi="Courier New"/>
      <w:color w:val="800000"/>
    </w:rPr>
  </w:style>
  <w:style w:type="character" w:styleId="TextodebaloChar" w:customStyle="1">
    <w:name w:val="Texto de balão Char"/>
    <w:link w:val="BalloonText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rsid w:val="00a879e8"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a879e8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rsid w:val="00a879e8"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qFormat/>
    <w:rsid w:val="00a879e8"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semiHidden/>
    <w:rsid w:val="00a879e8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semiHidden/>
    <w:rsid w:val="00a879e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rsid w:val="00a879e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rsid w:val="00a879e8"/>
    <w:pPr>
      <w:ind w:left="720" w:hanging="432"/>
    </w:pPr>
    <w:rPr/>
  </w:style>
  <w:style w:type="paragraph" w:styleId="Bullet2" w:customStyle="1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a879e8"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rsid w:val="00a879e8"/>
    <w:pPr>
      <w:shd w:val="clear" w:color="auto" w:fill="000080"/>
    </w:pPr>
    <w:rPr/>
  </w:style>
  <w:style w:type="paragraph" w:styleId="Notaderodap">
    <w:name w:val="Footnote Text"/>
    <w:basedOn w:val="Normal"/>
    <w:semiHidden/>
    <w:rsid w:val="00a879e8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a879e8"/>
    <w:pPr>
      <w:spacing w:lineRule="auto" w:line="240" w:before="480" w:after="60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rsid w:val="00a879e8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a879e8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a879e8"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rsid w:val="00a879e8"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rsid w:val="00a879e8"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rsid w:val="00a879e8"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rsid w:val="00a879e8"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rsid w:val="00a879e8"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rsid w:val="00a879e8"/>
    <w:pPr>
      <w:ind w:left="1600" w:hanging="0"/>
    </w:pPr>
    <w:rPr/>
  </w:style>
  <w:style w:type="paragraph" w:styleId="Corpodotextorecuado">
    <w:name w:val="Body Text Indent"/>
    <w:basedOn w:val="Normal"/>
    <w:semiHidden/>
    <w:rsid w:val="00a879e8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a879e8"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rsid w:val="00a879e8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/>
  </w:style>
  <w:style w:type="paragraph" w:styleId="InfoBlue" w:customStyle="1">
    <w:name w:val="InfoBlue"/>
    <w:basedOn w:val="Normal"/>
    <w:next w:val="Corpodotexto"/>
    <w:autoRedefine/>
    <w:qFormat/>
    <w:rsid w:val="00b9385c"/>
    <w:pPr>
      <w:spacing w:before="0" w:after="120"/>
      <w:ind w:left="720" w:hanging="0"/>
    </w:pPr>
    <w:rPr>
      <w:iCs/>
      <w:lang w:val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e13dd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lineRule="auto" w:line="276" w:before="480" w:after="0"/>
      <w:ind w:left="0" w:hanging="0"/>
      <w:outlineLvl w:val="9"/>
    </w:pPr>
    <w:rPr>
      <w:rFonts w:ascii="Cambria" w:hAnsi="Cambria"/>
      <w:color w:val="365F91"/>
      <w:sz w:val="28"/>
      <w:szCs w:val="28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6F3F-3D71-4476-AE3E-C84EB6DF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75</TotalTime>
  <Application>LibreOffice/7.5.4.2$Windows_X86_64 LibreOffice_project/36ccfdc35048b057fd9854c757a8b67ec53977b6</Application>
  <AppVersion>15.0000</AppVersion>
  <Pages>8</Pages>
  <Words>309</Words>
  <Characters>1633</Characters>
  <CharactersWithSpaces>1920</CharactersWithSpaces>
  <Paragraphs>37</Paragraphs>
  <Company>&lt;Nome da Empresa&gt;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2023-08-12T14:27:00Z</dcterms:created>
  <dc:creator>vbox</dc:creator>
  <dc:description/>
  <dc:language>pt-BR</dc:language>
  <cp:lastModifiedBy/>
  <dcterms:modified xsi:type="dcterms:W3CDTF">2023-08-16T23:54:05Z</dcterms:modified>
  <cp:revision>12</cp:revision>
  <dc:subject>&lt;Nome do Projeto&gt;</dc:subject>
  <dc:title>Documento de Arquitetura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