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62090" cy="919352"/>
            <wp:effectExtent b="0" l="0" r="0" t="0"/>
            <wp:docPr descr="https://lh6.googleusercontent.com/ZGQ7SKlcCIfcdInphYxF_XxzO7wK2KNzh7wY0Z5oFMv6f7PRpfaZtYnwJ1s7kpVzwCbkeDCET18Z7hqQ1X7gj7EWkA8IUsD24rDnVlrrJfmpSC4zOZOewXQ6CR6-BG-8EJENcQnZZWk1rDAK7aTuseI3n5oroSLTV0udUQvtuPahVKoh05QGUrD_vRl-ZA" id="4" name="image1.jpg"/>
            <a:graphic>
              <a:graphicData uri="http://schemas.openxmlformats.org/drawingml/2006/picture">
                <pic:pic>
                  <pic:nvPicPr>
                    <pic:cNvPr descr="https://lh6.googleusercontent.com/ZGQ7SKlcCIfcdInphYxF_XxzO7wK2KNzh7wY0Z5oFMv6f7PRpfaZtYnwJ1s7kpVzwCbkeDCET18Z7hqQ1X7gj7EWkA8IUsD24rDnVlrrJfmpSC4zOZOewXQ6CR6-BG-8EJENcQnZZWk1rDAK7aTuseI3n5oroSLTV0udUQvtuPahVKoh05QGUrD_vRl-ZA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090" cy="91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86" w:lineRule="auto"/>
        <w:ind w:right="2548" w:firstLine="2488"/>
        <w:rPr/>
      </w:pPr>
      <w:r w:rsidDel="00000000" w:rsidR="00000000" w:rsidRPr="00000000">
        <w:rPr>
          <w:rtl w:val="0"/>
        </w:rPr>
        <w:t xml:space="preserve">+TRANSPORTE</w:t>
      </w:r>
    </w:p>
    <w:p w:rsidR="00000000" w:rsidDel="00000000" w:rsidP="00000000" w:rsidRDefault="00000000" w:rsidRPr="00000000" w14:paraId="0000000D">
      <w:pPr>
        <w:pStyle w:val="Heading2"/>
        <w:spacing w:before="185" w:lineRule="auto"/>
        <w:ind w:left="2488" w:right="2546" w:firstLine="0"/>
        <w:jc w:val="center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499" w:lineRule="auto"/>
        <w:ind w:left="2488" w:right="2549" w:firstLine="0"/>
        <w:jc w:val="center"/>
        <w:rPr/>
        <w:sectPr>
          <w:footerReference r:id="rId8" w:type="default"/>
          <w:pgSz w:h="16840" w:w="11910" w:orient="portrait"/>
          <w:pgMar w:bottom="1120" w:top="1500" w:left="1600" w:right="1540" w:header="720" w:footer="923"/>
          <w:pgNumType w:start="1"/>
        </w:sectPr>
      </w:pPr>
      <w:r w:rsidDel="00000000" w:rsidR="00000000" w:rsidRPr="00000000">
        <w:rPr>
          <w:rtl w:val="0"/>
        </w:rPr>
        <w:t xml:space="preserve">ALESANDRO DA SILVA SANTOS ELIANE DANTAS DE JESUS GILMARIO DOS SANTOS SILVA NATALIA DA SILVA COSTA</w:t>
      </w:r>
    </w:p>
    <w:p w:rsidR="00000000" w:rsidDel="00000000" w:rsidP="00000000" w:rsidRDefault="00000000" w:rsidRPr="00000000" w14:paraId="00000016">
      <w:pPr>
        <w:spacing w:before="76" w:lineRule="auto"/>
        <w:ind w:left="2488" w:right="25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7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5"/>
        <w:gridCol w:w="2122"/>
        <w:gridCol w:w="2125"/>
        <w:gridCol w:w="2125"/>
        <w:tblGridChange w:id="0">
          <w:tblGrid>
            <w:gridCol w:w="2125"/>
            <w:gridCol w:w="2122"/>
            <w:gridCol w:w="2125"/>
            <w:gridCol w:w="2125"/>
          </w:tblGrid>
        </w:tblGridChange>
      </w:tblGrid>
      <w:tr>
        <w:trPr>
          <w:cantSplit w:val="0"/>
          <w:trHeight w:val="65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6" w:right="18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6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Autor(a)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99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26/01/2023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191" w:right="1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97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Início do projeto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Alesandro Santos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Eliane Dantas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Gilmario Santos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60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Natalia Costa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99" w:right="9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99" w:right="9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0" w:line="240" w:lineRule="auto"/>
              <w:ind w:left="99" w:right="9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Análise do Software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54" w:line="360" w:lineRule="auto"/>
              <w:ind w:left="38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Alesandro Santos</w:t>
            </w:r>
          </w:p>
          <w:p w:rsidR="00000000" w:rsidDel="00000000" w:rsidP="00000000" w:rsidRDefault="00000000" w:rsidRPr="00000000" w14:paraId="0000002E">
            <w:pPr>
              <w:spacing w:before="54" w:line="360" w:lineRule="auto"/>
              <w:ind w:left="38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Eliane Dantas</w:t>
            </w:r>
          </w:p>
          <w:p w:rsidR="00000000" w:rsidDel="00000000" w:rsidP="00000000" w:rsidRDefault="00000000" w:rsidRPr="00000000" w14:paraId="0000002F">
            <w:pPr>
              <w:spacing w:before="54" w:line="360" w:lineRule="auto"/>
              <w:ind w:left="38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Gilmario Santos</w:t>
            </w:r>
          </w:p>
          <w:p w:rsidR="00000000" w:rsidDel="00000000" w:rsidP="00000000" w:rsidRDefault="00000000" w:rsidRPr="00000000" w14:paraId="00000030">
            <w:pPr>
              <w:spacing w:before="54" w:line="360" w:lineRule="auto"/>
              <w:ind w:left="38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Natalia Costa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  <w:sectPr>
          <w:type w:val="nextPage"/>
          <w:pgSz w:h="16840" w:w="11910" w:orient="portrait"/>
          <w:pgMar w:bottom="1200" w:top="1320" w:left="1600" w:right="1540" w:header="0" w:footer="92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3964" w:right="4018" w:firstLine="0"/>
        <w:jc w:val="center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"/>
        </w:tabs>
        <w:spacing w:after="0" w:before="90" w:line="240" w:lineRule="auto"/>
        <w:ind w:left="344" w:right="0" w:hanging="2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702" w:right="6775.748031496064" w:hanging="703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0"/>
        </w:tabs>
        <w:spacing w:after="0" w:before="0" w:line="240" w:lineRule="auto"/>
        <w:ind w:left="342" w:right="6889" w:hanging="343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1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0" w:line="240" w:lineRule="auto"/>
        <w:ind w:left="34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das partes interessadas e usuários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1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das partes interessadas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 usuário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do usuário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das principais partes interessadas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Alternativas e concorrências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0" w:line="240" w:lineRule="auto"/>
        <w:ind w:left="34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Confiança do produto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3"/>
        </w:tabs>
        <w:spacing w:after="0" w:before="0" w:line="240" w:lineRule="auto"/>
        <w:ind w:left="342" w:right="0" w:hanging="2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20" w:left="1600" w:right="1540" w:header="0" w:footer="92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do produto</w:t>
      </w:r>
    </w:p>
    <w:p w:rsidR="00000000" w:rsidDel="00000000" w:rsidP="00000000" w:rsidRDefault="00000000" w:rsidRPr="00000000" w14:paraId="00000053">
      <w:pPr>
        <w:pStyle w:val="Heading1"/>
        <w:ind w:firstLine="2488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tabs>
          <w:tab w:val="left" w:leader="none" w:pos="425.0000000000001"/>
        </w:tabs>
        <w:spacing w:before="8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9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documento é analisar, coletar e definir necessidades dos usuários do software denominado de +Transporte, o qual tem como propósito disponibilizar veículos através do aluguel para realizar viagens. Serão apresentados os problemas que acarretam nesse projeto, e como tais problemas podem ser solucionados.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62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estado de Sergipe são realizadas inúmeras festas, como a Festa dos Caminhoneiros – realizada na cidade de Itabaiana –, o Fast Verão, o Forrozão, dentre outros diversos eventos que reúnem pessoas de todos os lugares. Dentre as festas citadas anteriormente, uma das que mais reúnem um grande público é a Festa dos Caminhoneiros, que em sua última edição apresentou uma média de 80 mil pessoas por noite. É evidente que esses indivíduos são de muitos lugares do estado, e até mesmo de outros estados.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62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Contudo, um problema muito recorrente são os acidentes de trânsito pós festa, provocados, muitas vezes, pela ingestão de bebidas alcoólicas. Um exemplo dessa problemática foi durante o período de carnaval em Aracaju, que foram registrados 10 acidentes de trânsito, sendo que muitos desses casos foram causados devido à embriaguez ao volante. Outro caso que ocorreu foi a morte de três pessoas em dois acidentes de trânsito após festa na cidade de Telha.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64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Referências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64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Recorde: Festa dos Caminhoneiros de Itabaiana apresentou média de 80 mil pessoas por noite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https://itabaiana.se.gov.br/noticia/7748/recorde-festa-dos-caminhoneiros-de-itabaiana-apresentou-media-de-80-mil-pessoas-por-noite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Acesso em: 28 de Janeiro de 2023.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Polícia registrou 10 acidentes de trânsito durante período de carnaval em Aracaju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https://g1.globo.com/se/sergipe/noticia/2021/02/17/policia-registrou-10-acidentes-de-transito-durante-periodo-de-carnaval-em-aracaju.ghtml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Acesso em: 28 de Janeiro de 2023.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Três pessoas morrem em dois acidentes de trânsito após festa na cidade de Telha (SE)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Disponível em: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https://fanf1.com.br/cidades/2023/01/30763/tres-pessoas-morrem-em-dois-acidentes-de-transito-apos-festa.html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Acesso em: 28 de Janeiro de 2023.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funciona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Disponível em: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https://turbi.com.br/como-alugar-carros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Acesso em: 28 de Janeiro de 2023.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Disponível em: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https://www.uber.com/br/pt-br/drive/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Acesso em: 28 de Janeiro de 2023.</w:t>
      </w:r>
    </w:p>
    <w:p w:rsidR="00000000" w:rsidDel="00000000" w:rsidP="00000000" w:rsidRDefault="00000000" w:rsidRPr="00000000" w14:paraId="00000062">
      <w:pPr>
        <w:spacing w:line="360" w:lineRule="auto"/>
        <w:rPr/>
        <w:sectPr>
          <w:type w:val="nextPage"/>
          <w:pgSz w:h="16840" w:w="11910" w:orient="portrait"/>
          <w:pgMar w:bottom="1200" w:top="1320" w:left="1600" w:right="1540" w:header="0" w:footer="92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tabs>
          <w:tab w:val="left" w:leader="none" w:pos="1091"/>
        </w:tabs>
        <w:ind w:left="0" w:firstLine="0"/>
        <w:rPr/>
      </w:pPr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4"/>
        </w:numPr>
        <w:tabs>
          <w:tab w:val="left" w:leader="none" w:pos="1170"/>
        </w:tabs>
        <w:ind w:left="1170" w:hanging="360"/>
        <w:rPr/>
      </w:pPr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9"/>
        <w:gridCol w:w="4247"/>
        <w:tblGridChange w:id="0">
          <w:tblGrid>
            <w:gridCol w:w="4249"/>
            <w:gridCol w:w="4247"/>
          </w:tblGrid>
        </w:tblGridChange>
      </w:tblGrid>
      <w:tr>
        <w:trPr>
          <w:cantSplit w:val="0"/>
          <w:trHeight w:val="289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9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dificuldade de agendar viagens, organizar transporte de pessoas para festas. Além de existir indivíduos que ingerem bebidas alcoólicas e não podem dirigir. E, por fim, há a problemática para encontrar locais para estacionamento em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festas.</w:t>
            </w:r>
          </w:p>
        </w:tc>
      </w:tr>
      <w:tr>
        <w:trPr>
          <w:cantSplit w:val="0"/>
          <w:trHeight w:val="124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indivíduos que desejam realizar uma viage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ir para uma festa, além dos motoristas.</w:t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pessoas com baixo poder aquisitivo tem dificuldade em organizar um grupo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ir a um determinado evento.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solução bem-sucedida seria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8"/>
                <w:tab w:val="left" w:leader="none" w:pos="1392"/>
                <w:tab w:val="left" w:leader="none" w:pos="1830"/>
                <w:tab w:val="left" w:leader="none" w:pos="2350"/>
                <w:tab w:val="left" w:leader="none" w:pos="3387"/>
                <w:tab w:val="left" w:leader="none" w:pos="4012"/>
              </w:tabs>
              <w:spacing w:after="0" w:before="0" w:line="27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  <w:tab/>
              <w:t xml:space="preserve">criação</w:t>
              <w:tab/>
              <w:t xml:space="preserve">de</w:t>
              <w:tab/>
              <w:t xml:space="preserve">um</w:t>
              <w:tab/>
              <w:t xml:space="preserve">software</w:t>
              <w:tab/>
              <w:t xml:space="preserve">para</w:t>
              <w:tab/>
              <w:t xml:space="preserve">o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agendamento de viagens.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9"/>
        <w:gridCol w:w="4247"/>
        <w:tblGridChange w:id="0">
          <w:tblGrid>
            <w:gridCol w:w="4249"/>
            <w:gridCol w:w="4247"/>
          </w:tblGrid>
        </w:tblGridChange>
      </w:tblGrid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20" w:right="5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Comunidade.</w:t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 que querem ir a um determinado evento e não possuem poder aquisitivo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bancar sozinhas a viagem.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19" w:right="5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+Transporte</w:t>
            </w:r>
          </w:p>
        </w:tc>
      </w:tr>
      <w:tr>
        <w:trPr>
          <w:cantSplit w:val="0"/>
          <w:trHeight w:val="289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exemplo para seu uso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 um show em Salvador, por exemplo, e o indivíduo não tem condições de bancar um carro para ir até a festa. Portanto, essa pessoa pode organizar um Bate-Volta, ou seja, uma viagem exclusiva para a festa. Sendo assim, pode juntar um grupo de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pessoas, fazem a divisão das despesas e,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  <w:sectPr>
          <w:type w:val="nextPage"/>
          <w:pgSz w:h="16840" w:w="11910" w:orient="portrait"/>
          <w:pgMar w:bottom="1200" w:top="1320" w:left="1600" w:right="1540" w:header="0" w:footer="92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9"/>
        <w:gridCol w:w="4247"/>
        <w:tblGridChange w:id="0">
          <w:tblGrid>
            <w:gridCol w:w="4249"/>
            <w:gridCol w:w="4247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desta forma,  podem ir para seu evento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economizando.</w:t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520" w:right="5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Turbi e o Uber </w:t>
            </w:r>
          </w:p>
        </w:tc>
      </w:tr>
      <w:tr>
        <w:trPr>
          <w:cantSplit w:val="0"/>
          <w:trHeight w:val="1159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5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app/software tem as seguintes características: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9"/>
              </w:tabs>
              <w:spacing w:after="0" w:before="0"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Donos de vans, ônibus de passeio, taxistas realizam seu cadastro e do veículo.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1"/>
              </w:tabs>
              <w:spacing w:after="0" w:before="0"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 cadastro de prestadores de serviços terá critério para ser habilitado na plataforma.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0"/>
              </w:tabs>
              <w:spacing w:after="0" w:before="0" w:line="360" w:lineRule="auto"/>
              <w:ind w:left="104" w:right="10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pessoas que querem organizar uma viagem.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5"/>
              </w:tabs>
              <w:spacing w:after="0" w:before="0" w:line="360" w:lineRule="auto"/>
              <w:ind w:left="104" w:right="10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Busca pelos prestadores de serviços mais próximos.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8"/>
              </w:tabs>
              <w:spacing w:after="0" w:before="0" w:line="362" w:lineRule="auto"/>
              <w:ind w:left="104" w:right="10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Organizador envia convites para a viagem.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5"/>
              </w:tabs>
              <w:spacing w:after="0" w:before="0" w:line="360" w:lineRule="auto"/>
              <w:ind w:left="104" w:right="10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aceitar ir a viagem o convidado realiza pagamento.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9"/>
              </w:tabs>
              <w:spacing w:after="0" w:before="0" w:line="360" w:lineRule="auto"/>
              <w:ind w:left="104" w:right="10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Após a confirmação do pagamento, o convidado recebe seu passaporte para a viagem.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4"/>
              </w:tabs>
              <w:spacing w:after="0" w:before="0" w:line="360" w:lineRule="auto"/>
              <w:ind w:left="104" w:right="10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dinheiro fica retido na empresa do App até a confirmação da viagem, caso não ocorra, o dinheiro é devolvido para os membros.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5"/>
              </w:tabs>
              <w:spacing w:after="0" w:before="0"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Assim que o app recebe a confirmação da viagem, os envolvidos (dono do ônibus, organizador da viagem) recebem seu dinheiro de acordo com os critérios de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prestação de serviços.</w:t>
            </w:r>
          </w:p>
        </w:tc>
      </w:tr>
    </w:tbl>
    <w:p w:rsidR="00000000" w:rsidDel="00000000" w:rsidP="00000000" w:rsidRDefault="00000000" w:rsidRPr="00000000" w14:paraId="000000A9">
      <w:pPr>
        <w:spacing w:line="274" w:lineRule="auto"/>
        <w:jc w:val="both"/>
        <w:rPr>
          <w:sz w:val="24"/>
          <w:szCs w:val="24"/>
        </w:rPr>
        <w:sectPr>
          <w:type w:val="nextPage"/>
          <w:pgSz w:h="16840" w:w="11910" w:orient="portrait"/>
          <w:pgMar w:bottom="1120" w:top="1400" w:left="1600" w:right="1540" w:header="0" w:footer="92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tabs>
          <w:tab w:val="left" w:leader="none" w:pos="1091"/>
        </w:tabs>
        <w:ind w:left="0" w:firstLine="0"/>
        <w:rPr/>
      </w:pPr>
      <w:r w:rsidDel="00000000" w:rsidR="00000000" w:rsidRPr="00000000">
        <w:rPr>
          <w:rtl w:val="0"/>
        </w:rPr>
        <w:t xml:space="preserve">Descrição de partes interessadas e usuários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1"/>
          <w:numId w:val="4"/>
        </w:numPr>
        <w:tabs>
          <w:tab w:val="left" w:leader="none" w:pos="1170"/>
        </w:tabs>
        <w:ind w:left="1170" w:hanging="360"/>
        <w:rPr/>
      </w:pPr>
      <w:r w:rsidDel="00000000" w:rsidR="00000000" w:rsidRPr="00000000">
        <w:rPr>
          <w:rtl w:val="0"/>
        </w:rPr>
        <w:t xml:space="preserve">Resumo das partes interessadas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3"/>
        <w:gridCol w:w="2830"/>
        <w:gridCol w:w="2833"/>
        <w:tblGridChange w:id="0">
          <w:tblGrid>
            <w:gridCol w:w="2833"/>
            <w:gridCol w:w="2830"/>
            <w:gridCol w:w="2833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1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1362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Motorista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41" w:right="2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Disponibiliza e cadastra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241" w:right="23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ônibus para evento e viagem.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9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Levar os usuários de forma segura para os eventos e viagens.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6" w:right="232" w:hanging="13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Compra, reserva e inicia um novo bate e volta.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Chegar no horário, tanto para a ida quanto para a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volta.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0" w:before="0" w:line="240" w:lineRule="auto"/>
        <w:ind w:left="11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7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5"/>
        <w:gridCol w:w="2122"/>
        <w:gridCol w:w="2125"/>
        <w:gridCol w:w="2125"/>
        <w:tblGridChange w:id="0">
          <w:tblGrid>
            <w:gridCol w:w="2125"/>
            <w:gridCol w:w="2122"/>
            <w:gridCol w:w="2125"/>
            <w:gridCol w:w="2125"/>
          </w:tblGrid>
        </w:tblGridChange>
      </w:tblGrid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8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96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interessadas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Donos dos veículos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325" w:right="0" w:firstLine="8.99999999999998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Proprietário do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85" w:right="317" w:hanging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veículo ao qual será utilizado.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Disponibilizar o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98" w:right="192" w:firstLine="3.00000000000000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veículo para realizar a viagem.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97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 representado.</w:t>
            </w:r>
          </w:p>
        </w:tc>
      </w:tr>
      <w:tr>
        <w:trPr>
          <w:cantSplit w:val="0"/>
          <w:trHeight w:val="2896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93" w:right="1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 interessadas em alugar um veículo ou comprar um assento para realizar uma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" w:right="1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viagem.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2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Alugar o veículo para realizar a viagem.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97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 representado.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numPr>
          <w:ilvl w:val="1"/>
          <w:numId w:val="4"/>
        </w:numPr>
        <w:tabs>
          <w:tab w:val="left" w:leader="none" w:pos="1170"/>
        </w:tabs>
        <w:spacing w:before="1" w:lineRule="auto"/>
        <w:ind w:left="1170" w:hanging="360"/>
        <w:rPr/>
      </w:pPr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E1">
      <w:pPr>
        <w:pStyle w:val="Heading3"/>
        <w:tabs>
          <w:tab w:val="left" w:leader="none" w:pos="1170"/>
        </w:tabs>
        <w:spacing w:before="1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59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Atualmente os usuários (pessoas) que querem ir para as festas, se organizam através de grupos de whatsapp, facebook, instagram. E até mesmo por conversas paralelas acabam marcando de ir com conhecidos e amigos de desconhecidos.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1"/>
          <w:numId w:val="4"/>
        </w:numPr>
        <w:tabs>
          <w:tab w:val="left" w:leader="none" w:pos="1170"/>
        </w:tabs>
        <w:spacing w:before="164" w:lineRule="auto"/>
        <w:ind w:left="1170" w:hanging="360"/>
        <w:rPr/>
      </w:pPr>
      <w:r w:rsidDel="00000000" w:rsidR="00000000" w:rsidRPr="00000000">
        <w:rPr>
          <w:rtl w:val="0"/>
        </w:rPr>
        <w:t xml:space="preserve">Resumo das principais partes interessadas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55" w:firstLine="7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320" w:left="1600" w:right="1540" w:header="0" w:footer="92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a comunidade, envolve desde pessoas (usuários), a motoristas (donos de carros e ônibus), que necessitam ganhar uma renda extra, tanto quanto, pessoas que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360" w:lineRule="auto"/>
        <w:ind w:left="102" w:right="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pretende ir a um determinado evento e não possuem seu transporte particular, pessoas que querem evitar dor de cabeça para procurar local onde estacionar seu veículo e é claro voltado também para pessoas que não querem ser autuado pela Lei Seca.</w:t>
      </w:r>
    </w:p>
    <w:p w:rsidR="00000000" w:rsidDel="00000000" w:rsidP="00000000" w:rsidRDefault="00000000" w:rsidRPr="00000000" w14:paraId="000000E7">
      <w:pPr>
        <w:pStyle w:val="Heading3"/>
        <w:numPr>
          <w:ilvl w:val="1"/>
          <w:numId w:val="4"/>
        </w:numPr>
        <w:tabs>
          <w:tab w:val="left" w:leader="none" w:pos="1170"/>
        </w:tabs>
        <w:spacing w:before="167" w:lineRule="auto"/>
        <w:ind w:left="1170" w:hanging="360"/>
        <w:jc w:val="both"/>
        <w:rPr/>
      </w:pPr>
      <w:r w:rsidDel="00000000" w:rsidR="00000000" w:rsidRPr="00000000">
        <w:rPr>
          <w:rtl w:val="0"/>
        </w:rPr>
        <w:t xml:space="preserve">Alternativas e concorrência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3"/>
        <w:gridCol w:w="2098"/>
        <w:gridCol w:w="2096"/>
        <w:gridCol w:w="2139"/>
        <w:tblGridChange w:id="0">
          <w:tblGrid>
            <w:gridCol w:w="2163"/>
            <w:gridCol w:w="2098"/>
            <w:gridCol w:w="2096"/>
            <w:gridCol w:w="2139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1" w:right="10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728" w:right="71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Turbi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779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Uber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98" w:right="39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+Transporte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7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Aluguel de carro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25" w:right="7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84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94" w:right="3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416" w:lineRule="auto"/>
              <w:ind w:left="626" w:right="558" w:hanging="56.0000000000000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 com motorista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2" w:right="7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3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rPr>
          <w:cantSplit w:val="0"/>
          <w:trHeight w:val="1363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1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 responsável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3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organizar a viagem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722" w:right="7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84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397" w:right="3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rPr>
          <w:cantSplit w:val="0"/>
          <w:trHeight w:val="177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360" w:lineRule="auto"/>
              <w:ind w:left="115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 o transporte mais próximo de quem está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8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contratando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2" w:right="7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3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416" w:lineRule="auto"/>
              <w:ind w:left="597" w:right="137" w:hanging="44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 para encerrar o contrato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2" w:right="7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3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1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de suporte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5" w:right="7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7" w:right="3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20" w:left="1600" w:right="1540" w:header="0" w:footer="92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tabs>
          <w:tab w:val="left" w:leader="none" w:pos="1091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numPr>
          <w:ilvl w:val="1"/>
          <w:numId w:val="4"/>
        </w:numPr>
        <w:tabs>
          <w:tab w:val="left" w:leader="none" w:pos="1170"/>
        </w:tabs>
        <w:ind w:left="1170" w:hanging="360"/>
        <w:jc w:val="both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60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+Transporte dá suporte para o organizador da viagem ter a tranquilidade em todo processo. A plataforma irá gerenciar as informações, desde o cadastro dos prestadores de serviços baseado em critérios rígidos para garantir a segurança dos passageiros, cadastro do organizador da viagem, os passageiros também irão fazer seu cadastro, já que é necessário garantir segurança de todos, a viagem só é confirmada quando a capacidade mínima informada pelo organizador for atingida. Terá o  painel com informações de horário de saída e chegada, informação sobre lotação do veículo, painel com informações do roteiro a ser feito, para garantir que ninguém ficou para trás. Após o pagamento confirmado na plataforma, o organizador terá uma lista de todos passageiros e fará a chamada na saída de cada local. Ela também fornecerá uma forma de fornecer avaliação para o dono do automóvel, organizador da viagem e também sobre a usabilidade da plataforma.</w:t>
      </w:r>
    </w:p>
    <w:p w:rsidR="00000000" w:rsidDel="00000000" w:rsidP="00000000" w:rsidRDefault="00000000" w:rsidRPr="00000000" w14:paraId="00000121">
      <w:pPr>
        <w:pStyle w:val="Heading3"/>
        <w:numPr>
          <w:ilvl w:val="1"/>
          <w:numId w:val="4"/>
        </w:numPr>
        <w:tabs>
          <w:tab w:val="left" w:leader="none" w:pos="1170"/>
        </w:tabs>
        <w:spacing w:before="167" w:lineRule="auto"/>
        <w:ind w:left="1170" w:hanging="360"/>
        <w:jc w:val="both"/>
        <w:rPr/>
      </w:pPr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63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plataforma está disponível para navegadores de internet modernos e atualizados, também para plataformas android e IOs. Será disponibilizado para versões mais recentes.</w:t>
      </w:r>
    </w:p>
    <w:p w:rsidR="00000000" w:rsidDel="00000000" w:rsidP="00000000" w:rsidRDefault="00000000" w:rsidRPr="00000000" w14:paraId="00000124">
      <w:pPr>
        <w:pStyle w:val="Heading3"/>
        <w:numPr>
          <w:ilvl w:val="1"/>
          <w:numId w:val="4"/>
        </w:numPr>
        <w:tabs>
          <w:tab w:val="left" w:leader="none" w:pos="1170"/>
        </w:tabs>
        <w:spacing w:before="165" w:lineRule="auto"/>
        <w:ind w:left="1170" w:hanging="360"/>
        <w:jc w:val="both"/>
        <w:rPr/>
      </w:pPr>
      <w:r w:rsidDel="00000000" w:rsidR="00000000" w:rsidRPr="00000000">
        <w:rPr>
          <w:rtl w:val="0"/>
        </w:rPr>
        <w:t xml:space="preserve">Confiança do produto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5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software +Transporte todos os motoristas devem cadastrar seus documentos, com fotos e feedbacks a respeito do seu serviço. Além disso, os usuários devem disponibilizar uma foto para confirmar que foi quem garantiu a vaga. E, por fim, fornece a flexibilidade de horário para os envolvidos poderem se programar com antecedência, tanto na ida quanto na volta. Em relação aos veículos, estes devem estar em dia com a manutenção e também ter menos de 15 anos de uso.</w:t>
      </w:r>
    </w:p>
    <w:p w:rsidR="00000000" w:rsidDel="00000000" w:rsidP="00000000" w:rsidRDefault="00000000" w:rsidRPr="00000000" w14:paraId="00000127">
      <w:pPr>
        <w:pStyle w:val="Heading2"/>
        <w:tabs>
          <w:tab w:val="left" w:leader="none" w:pos="1091"/>
        </w:tabs>
        <w:spacing w:before="162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Características do produto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360" w:lineRule="auto"/>
        <w:ind w:left="821" w:right="16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cadastro de motoristas em conjunto com o veículo, informando o local de origem e destino da viagem;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61" w:line="360" w:lineRule="auto"/>
        <w:ind w:left="821" w:right="15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20" w:left="1600" w:right="1540" w:header="0" w:footer="92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uma lista com os veículos disponíveis, informando a capacidade mínima e máxima;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72" w:line="240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Notificar os usuários quando a capacidade mínima do veículo for atingida;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40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função de comprar uma passagem;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240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pagamento das passagens foi efetivado com sucesso;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0" w:line="360" w:lineRule="auto"/>
        <w:ind w:left="821" w:right="15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Oferecer a opção de cancelar a viagem (com um tempo predeterminado) e obter a devolução do dinheiro;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61" w:line="240" w:lineRule="auto"/>
        <w:ind w:left="822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a quantidade de cotas que já foram compradas pelos usuários.</w:t>
      </w:r>
    </w:p>
    <w:sectPr>
      <w:type w:val="nextPage"/>
      <w:pgSz w:h="16840" w:w="11910" w:orient="portrait"/>
      <w:pgMar w:bottom="1200" w:top="1320" w:left="1600" w:right="1540" w:header="0" w:footer="92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9906000</wp:posOffset>
              </wp:positionV>
              <wp:extent cx="229235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6145" y="3697133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5270500</wp:posOffset>
              </wp:positionH>
              <wp:positionV relativeFrom="paragraph">
                <wp:posOffset>9906000</wp:posOffset>
              </wp:positionV>
              <wp:extent cx="229235" cy="17526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4" w:hanging="243.0000000000000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1.%2"/>
      <w:lvlJc w:val="left"/>
      <w:pPr>
        <w:ind w:left="702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596" w:hanging="360"/>
      </w:pPr>
      <w:rPr/>
    </w:lvl>
    <w:lvl w:ilvl="3">
      <w:start w:val="0"/>
      <w:numFmt w:val="bullet"/>
      <w:lvlText w:val="•"/>
      <w:lvlJc w:val="left"/>
      <w:pPr>
        <w:ind w:left="2492" w:hanging="360"/>
      </w:pPr>
      <w:rPr/>
    </w:lvl>
    <w:lvl w:ilvl="4">
      <w:start w:val="0"/>
      <w:numFmt w:val="bullet"/>
      <w:lvlText w:val="•"/>
      <w:lvlJc w:val="left"/>
      <w:pPr>
        <w:ind w:left="3388" w:hanging="360"/>
      </w:pPr>
      <w:rPr/>
    </w:lvl>
    <w:lvl w:ilvl="5">
      <w:start w:val="0"/>
      <w:numFmt w:val="bullet"/>
      <w:lvlText w:val="•"/>
      <w:lvlJc w:val="left"/>
      <w:pPr>
        <w:ind w:left="4285" w:hanging="360"/>
      </w:pPr>
      <w:rPr/>
    </w:lvl>
    <w:lvl w:ilvl="6">
      <w:start w:val="0"/>
      <w:numFmt w:val="bullet"/>
      <w:lvlText w:val="•"/>
      <w:lvlJc w:val="left"/>
      <w:pPr>
        <w:ind w:left="5181" w:hanging="360"/>
      </w:pPr>
      <w:rPr/>
    </w:lvl>
    <w:lvl w:ilvl="7">
      <w:start w:val="0"/>
      <w:numFmt w:val="bullet"/>
      <w:lvlText w:val="•"/>
      <w:lvlJc w:val="left"/>
      <w:pPr>
        <w:ind w:left="6077" w:hanging="360"/>
      </w:pPr>
      <w:rPr/>
    </w:lvl>
    <w:lvl w:ilvl="8">
      <w:start w:val="0"/>
      <w:numFmt w:val="bullet"/>
      <w:lvlText w:val="•"/>
      <w:lvlJc w:val="left"/>
      <w:pPr>
        <w:ind w:left="6973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614" w:hanging="360"/>
      </w:pPr>
      <w:rPr/>
    </w:lvl>
    <w:lvl w:ilvl="2">
      <w:start w:val="0"/>
      <w:numFmt w:val="bullet"/>
      <w:lvlText w:val="•"/>
      <w:lvlJc w:val="left"/>
      <w:pPr>
        <w:ind w:left="2409" w:hanging="360"/>
      </w:pPr>
      <w:rPr/>
    </w:lvl>
    <w:lvl w:ilvl="3">
      <w:start w:val="0"/>
      <w:numFmt w:val="bullet"/>
      <w:lvlText w:val="•"/>
      <w:lvlJc w:val="left"/>
      <w:pPr>
        <w:ind w:left="3203" w:hanging="360"/>
      </w:pPr>
      <w:rPr/>
    </w:lvl>
    <w:lvl w:ilvl="4">
      <w:start w:val="0"/>
      <w:numFmt w:val="bullet"/>
      <w:lvlText w:val="•"/>
      <w:lvlJc w:val="left"/>
      <w:pPr>
        <w:ind w:left="3998" w:hanging="360"/>
      </w:pPr>
      <w:rPr/>
    </w:lvl>
    <w:lvl w:ilvl="5">
      <w:start w:val="0"/>
      <w:numFmt w:val="bullet"/>
      <w:lvlText w:val="•"/>
      <w:lvlJc w:val="left"/>
      <w:pPr>
        <w:ind w:left="4793" w:hanging="360"/>
      </w:pPr>
      <w:rPr/>
    </w:lvl>
    <w:lvl w:ilvl="6">
      <w:start w:val="0"/>
      <w:numFmt w:val="bullet"/>
      <w:lvlText w:val="•"/>
      <w:lvlJc w:val="left"/>
      <w:pPr>
        <w:ind w:left="5587" w:hanging="360"/>
      </w:pPr>
      <w:rPr/>
    </w:lvl>
    <w:lvl w:ilvl="7">
      <w:start w:val="0"/>
      <w:numFmt w:val="bullet"/>
      <w:lvlText w:val="•"/>
      <w:lvlJc w:val="left"/>
      <w:pPr>
        <w:ind w:left="6382" w:hanging="360"/>
      </w:pPr>
      <w:rPr/>
    </w:lvl>
    <w:lvl w:ilvl="8">
      <w:start w:val="0"/>
      <w:numFmt w:val="bullet"/>
      <w:lvlText w:val="•"/>
      <w:lvlJc w:val="left"/>
      <w:pPr>
        <w:ind w:left="717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4" w:hanging="324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513" w:hanging="324"/>
      </w:pPr>
      <w:rPr/>
    </w:lvl>
    <w:lvl w:ilvl="2">
      <w:start w:val="0"/>
      <w:numFmt w:val="bullet"/>
      <w:lvlText w:val="•"/>
      <w:lvlJc w:val="left"/>
      <w:pPr>
        <w:ind w:left="927" w:hanging="324"/>
      </w:pPr>
      <w:rPr/>
    </w:lvl>
    <w:lvl w:ilvl="3">
      <w:start w:val="0"/>
      <w:numFmt w:val="bullet"/>
      <w:lvlText w:val="•"/>
      <w:lvlJc w:val="left"/>
      <w:pPr>
        <w:ind w:left="1341" w:hanging="324.0000000000001"/>
      </w:pPr>
      <w:rPr/>
    </w:lvl>
    <w:lvl w:ilvl="4">
      <w:start w:val="0"/>
      <w:numFmt w:val="bullet"/>
      <w:lvlText w:val="•"/>
      <w:lvlJc w:val="left"/>
      <w:pPr>
        <w:ind w:left="1754" w:hanging="324"/>
      </w:pPr>
      <w:rPr/>
    </w:lvl>
    <w:lvl w:ilvl="5">
      <w:start w:val="0"/>
      <w:numFmt w:val="bullet"/>
      <w:lvlText w:val="•"/>
      <w:lvlJc w:val="left"/>
      <w:pPr>
        <w:ind w:left="2168" w:hanging="324"/>
      </w:pPr>
      <w:rPr/>
    </w:lvl>
    <w:lvl w:ilvl="6">
      <w:start w:val="0"/>
      <w:numFmt w:val="bullet"/>
      <w:lvlText w:val="•"/>
      <w:lvlJc w:val="left"/>
      <w:pPr>
        <w:ind w:left="2582" w:hanging="324"/>
      </w:pPr>
      <w:rPr/>
    </w:lvl>
    <w:lvl w:ilvl="7">
      <w:start w:val="0"/>
      <w:numFmt w:val="bullet"/>
      <w:lvlText w:val="•"/>
      <w:lvlJc w:val="left"/>
      <w:pPr>
        <w:ind w:left="2995" w:hanging="324"/>
      </w:pPr>
      <w:rPr/>
    </w:lvl>
    <w:lvl w:ilvl="8">
      <w:start w:val="0"/>
      <w:numFmt w:val="bullet"/>
      <w:lvlText w:val="•"/>
      <w:lvlJc w:val="left"/>
      <w:pPr>
        <w:ind w:left="3409" w:hanging="32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022" w:hanging="360"/>
      </w:pPr>
      <w:rPr/>
    </w:lvl>
    <w:lvl w:ilvl="3">
      <w:start w:val="0"/>
      <w:numFmt w:val="bullet"/>
      <w:lvlText w:val="•"/>
      <w:lvlJc w:val="left"/>
      <w:pPr>
        <w:ind w:left="2865" w:hanging="360"/>
      </w:pPr>
      <w:rPr/>
    </w:lvl>
    <w:lvl w:ilvl="4">
      <w:start w:val="0"/>
      <w:numFmt w:val="bullet"/>
      <w:lvlText w:val="•"/>
      <w:lvlJc w:val="left"/>
      <w:pPr>
        <w:ind w:left="3708" w:hanging="360"/>
      </w:pPr>
      <w:rPr/>
    </w:lvl>
    <w:lvl w:ilvl="5">
      <w:start w:val="0"/>
      <w:numFmt w:val="bullet"/>
      <w:lvlText w:val="•"/>
      <w:lvlJc w:val="left"/>
      <w:pPr>
        <w:ind w:left="4551" w:hanging="360"/>
      </w:pPr>
      <w:rPr/>
    </w:lvl>
    <w:lvl w:ilvl="6">
      <w:start w:val="0"/>
      <w:numFmt w:val="bullet"/>
      <w:lvlText w:val="•"/>
      <w:lvlJc w:val="left"/>
      <w:pPr>
        <w:ind w:left="5394" w:hanging="360"/>
      </w:pPr>
      <w:rPr/>
    </w:lvl>
    <w:lvl w:ilvl="7">
      <w:start w:val="0"/>
      <w:numFmt w:val="bullet"/>
      <w:lvlText w:val="•"/>
      <w:lvlJc w:val="left"/>
      <w:pPr>
        <w:ind w:left="6237" w:hanging="360"/>
      </w:pPr>
      <w:rPr/>
    </w:lvl>
    <w:lvl w:ilvl="8">
      <w:start w:val="0"/>
      <w:numFmt w:val="bullet"/>
      <w:lvlText w:val="•"/>
      <w:lvlJc w:val="left"/>
      <w:pPr>
        <w:ind w:left="70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4" w:lineRule="auto"/>
      <w:ind w:left="2488" w:right="2545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73" w:lineRule="auto"/>
      <w:ind w:left="1090" w:hanging="280.99999999999994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17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pt-PT"/>
    </w:rPr>
  </w:style>
  <w:style w:type="paragraph" w:styleId="Ttulo1">
    <w:name w:val="heading 1"/>
    <w:basedOn w:val="Normal"/>
    <w:uiPriority w:val="9"/>
    <w:qFormat w:val="1"/>
    <w:pPr>
      <w:spacing w:before="74"/>
      <w:ind w:left="2488" w:right="2545"/>
      <w:jc w:val="center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uiPriority w:val="9"/>
    <w:unhideWhenUsed w:val="1"/>
    <w:qFormat w:val="1"/>
    <w:pPr>
      <w:spacing w:before="73"/>
      <w:ind w:left="1090" w:hanging="281"/>
      <w:jc w:val="both"/>
      <w:outlineLvl w:val="1"/>
    </w:pPr>
    <w:rPr>
      <w:b w:val="1"/>
      <w:bCs w:val="1"/>
      <w:sz w:val="28"/>
      <w:szCs w:val="28"/>
    </w:rPr>
  </w:style>
  <w:style w:type="paragraph" w:styleId="Ttulo3">
    <w:name w:val="heading 3"/>
    <w:basedOn w:val="Normal"/>
    <w:uiPriority w:val="9"/>
    <w:unhideWhenUsed w:val="1"/>
    <w:qFormat w:val="1"/>
    <w:pPr>
      <w:ind w:left="1170" w:hanging="360"/>
      <w:outlineLvl w:val="2"/>
    </w:pPr>
    <w:rPr>
      <w:b w:val="1"/>
      <w:bCs w:val="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  <w:pPr>
      <w:ind w:left="702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Fontepargpadro"/>
    <w:uiPriority w:val="99"/>
    <w:unhideWhenUsed w:val="1"/>
    <w:rsid w:val="00EA6696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EA6696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C4641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anf1.com.br/cidades/2023/01/30763/tres-pessoas-morrem-em-dois-acidentes-de-transito-apos-festa.html" TargetMode="External"/><Relationship Id="rId10" Type="http://schemas.openxmlformats.org/officeDocument/2006/relationships/hyperlink" Target="https://g1.globo.com/se/sergipe/noticia/2021/02/17/policia-registrou-10-acidentes-de-transito-durante-periodo-de-carnaval-em-aracaju.ghtml" TargetMode="External"/><Relationship Id="rId13" Type="http://schemas.openxmlformats.org/officeDocument/2006/relationships/hyperlink" Target="https://www.uber.com/br/pt-br/drive/" TargetMode="External"/><Relationship Id="rId12" Type="http://schemas.openxmlformats.org/officeDocument/2006/relationships/hyperlink" Target="https://turbi.com.br/como-alugar-carr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abaiana.se.gov.br/noticia/7748/recorde-festa-dos-caminhoneiros-de-itabaiana-apresentou-media-de-80-mil-pessoas-por-no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VCLXquTlbibgHfsF/jXJ+oZQhQ==">AMUW2mUJLK3O8KMyx8r2Mv6+DL172vxrlQBPKbLwCslolqp+b2Bdld2uGYbeLOFRJ6wJFVKpnek+Gvtq/wJI1uxDb4Z06ceqPBuL4gc4M9f4F8syShRwNnTZWO//p8Z/P/uLyBROEE9b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2023-02-03T22:12:00Z</dcterms:created>
  <dc:creator>natalia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2023-02-03T00:00:00Z</vt:filetime>
  </property>
</Properties>
</file>