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59" w:rsidRDefault="00BE7FD0">
      <w:pPr>
        <w:pStyle w:val="LO-normal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CSU08 - Manter veículo</w:t>
      </w:r>
    </w:p>
    <w:p w:rsidR="00056359" w:rsidRDefault="00BE7FD0">
      <w:pPr>
        <w:pStyle w:val="LO-normal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inserir e alterar dados de um veículo.</w:t>
            </w:r>
          </w:p>
        </w:tc>
      </w:tr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Motorista</w:t>
            </w:r>
          </w:p>
        </w:tc>
      </w:tr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autenticado conforme CSU01</w:t>
            </w:r>
          </w:p>
        </w:tc>
      </w:tr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056359" w:rsidRDefault="00056359">
      <w:pPr>
        <w:pStyle w:val="LO-normal"/>
        <w:spacing w:line="360" w:lineRule="auto"/>
      </w:pP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E7FD0">
              <w:rPr>
                <w:sz w:val="28"/>
                <w:szCs w:val="28"/>
              </w:rPr>
              <w:t>. Sistema exibe tela que oferece o acesso à 2 opções disponibilizadas pelo sistema, a</w:t>
            </w:r>
            <w:r>
              <w:rPr>
                <w:sz w:val="28"/>
                <w:szCs w:val="28"/>
              </w:rPr>
              <w:t>s quais são</w:t>
            </w:r>
            <w:r w:rsidR="00BE7FD0">
              <w:rPr>
                <w:sz w:val="28"/>
                <w:szCs w:val="28"/>
              </w:rPr>
              <w:t>:</w:t>
            </w:r>
          </w:p>
          <w:p w:rsidR="00056359" w:rsidRDefault="00DA3567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Inserção</w:t>
            </w:r>
            <w:r w:rsidR="00BE7FD0">
              <w:rPr>
                <w:sz w:val="28"/>
                <w:szCs w:val="28"/>
              </w:rPr>
              <w:t xml:space="preserve">: </w:t>
            </w:r>
            <w:r w:rsidR="00BE7FD0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Inserir</w:t>
            </w:r>
            <w:r w:rsidR="00BE7FD0">
              <w:rPr>
                <w:color w:val="FF0000"/>
                <w:sz w:val="28"/>
                <w:szCs w:val="28"/>
              </w:rPr>
              <w:t xml:space="preserve"> Dados do Veículo</w:t>
            </w:r>
          </w:p>
          <w:p w:rsidR="00056359" w:rsidRDefault="00DA3567" w:rsidP="00DA3567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</w:t>
            </w:r>
            <w:r w:rsidR="00BE7FD0">
              <w:rPr>
                <w:sz w:val="28"/>
                <w:szCs w:val="28"/>
              </w:rPr>
              <w:t>:</w:t>
            </w:r>
            <w:r w:rsidR="00BE7FD0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Alterar Dados do</w:t>
            </w:r>
            <w:r w:rsidR="00BE7FD0">
              <w:rPr>
                <w:color w:val="FF0000"/>
                <w:sz w:val="28"/>
                <w:szCs w:val="28"/>
              </w:rPr>
              <w:t xml:space="preserve"> Veículo</w:t>
            </w:r>
          </w:p>
        </w:tc>
      </w:tr>
    </w:tbl>
    <w:p w:rsidR="00056359" w:rsidRDefault="00056359">
      <w:pPr>
        <w:pStyle w:val="LO-normal"/>
        <w:spacing w:line="360" w:lineRule="auto"/>
        <w:rPr>
          <w:b/>
          <w:sz w:val="32"/>
          <w:szCs w:val="32"/>
        </w:rPr>
      </w:pPr>
    </w:p>
    <w:p w:rsidR="00056359" w:rsidRDefault="00BE7FD0">
      <w:pPr>
        <w:pStyle w:val="LO-normal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Inserir </w:t>
      </w:r>
      <w:r w:rsidR="00DA3567">
        <w:rPr>
          <w:sz w:val="32"/>
          <w:szCs w:val="32"/>
        </w:rPr>
        <w:t xml:space="preserve">Dados do </w:t>
      </w:r>
      <w:r>
        <w:rPr>
          <w:sz w:val="32"/>
          <w:szCs w:val="32"/>
        </w:rPr>
        <w:t>Veículo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Insere um novo veículo.</w:t>
            </w:r>
          </w:p>
        </w:tc>
      </w:tr>
    </w:tbl>
    <w:p w:rsidR="00056359" w:rsidRDefault="00056359">
      <w:pPr>
        <w:pStyle w:val="LO-normal"/>
        <w:spacing w:line="360" w:lineRule="auto"/>
        <w:rPr>
          <w:sz w:val="32"/>
          <w:szCs w:val="32"/>
        </w:rPr>
      </w:pP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67" w:rsidRDefault="00DA3567" w:rsidP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realiza seu cadastro, conforme CSU07.</w:t>
            </w:r>
          </w:p>
          <w:p w:rsidR="00DA3567" w:rsidRDefault="00DA3567" w:rsidP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uma tela solicitando fotos do CRLV e do veículo (Tela 19).</w:t>
            </w:r>
          </w:p>
          <w:p w:rsidR="00DA3567" w:rsidRDefault="00DA3567" w:rsidP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Ator informa os dados do CRLV e pressiona o botão “</w:t>
            </w:r>
            <w:r w:rsidR="00BE7FD0"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>”.</w:t>
            </w:r>
          </w:p>
          <w:p w:rsidR="00DA3567" w:rsidRDefault="00DA3567" w:rsidP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Sistema verifica a validade dos dados conforme DD - Viagem.</w:t>
            </w:r>
          </w:p>
          <w:p w:rsidR="00056359" w:rsidRDefault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Sistema grava dados informados em meio persistente.</w:t>
            </w:r>
          </w:p>
        </w:tc>
      </w:tr>
      <w:tr w:rsidR="00DA356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67" w:rsidRPr="00DA3567" w:rsidRDefault="00DA3567" w:rsidP="00DA3567">
            <w:pPr>
              <w:pStyle w:val="LO-normal"/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DA356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67" w:rsidRDefault="00BE7FD0" w:rsidP="00DA3567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 w:rsidR="00DA3567">
              <w:rPr>
                <w:b/>
                <w:sz w:val="28"/>
                <w:szCs w:val="28"/>
              </w:rPr>
              <w:t xml:space="preserve">: </w:t>
            </w:r>
            <w:r w:rsidR="00DA3567">
              <w:rPr>
                <w:sz w:val="28"/>
                <w:szCs w:val="28"/>
              </w:rPr>
              <w:t xml:space="preserve">Dados não válidos. Sistema exibe mensagem “Dados inválidos” e exibe os </w:t>
            </w:r>
            <w:r w:rsidR="00DA3567">
              <w:rPr>
                <w:sz w:val="28"/>
                <w:szCs w:val="28"/>
              </w:rPr>
              <w:lastRenderedPageBreak/>
              <w:t>campos que estão com</w:t>
            </w:r>
            <w:r>
              <w:rPr>
                <w:sz w:val="28"/>
                <w:szCs w:val="28"/>
              </w:rPr>
              <w:t xml:space="preserve"> problemas retornando ao passo 3</w:t>
            </w:r>
            <w:r w:rsidR="00DA3567">
              <w:rPr>
                <w:sz w:val="28"/>
                <w:szCs w:val="28"/>
              </w:rPr>
              <w:t>.</w:t>
            </w:r>
          </w:p>
        </w:tc>
      </w:tr>
    </w:tbl>
    <w:p w:rsidR="00056359" w:rsidRDefault="00056359">
      <w:pPr>
        <w:pStyle w:val="LO-normal"/>
        <w:spacing w:line="360" w:lineRule="auto"/>
        <w:rPr>
          <w:b/>
          <w:sz w:val="32"/>
          <w:szCs w:val="32"/>
        </w:rPr>
      </w:pPr>
    </w:p>
    <w:p w:rsidR="00056359" w:rsidRDefault="00BE7FD0">
      <w:pPr>
        <w:pStyle w:val="LO-normal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Dados do Veículo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05635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veículo desejado.</w:t>
            </w:r>
          </w:p>
        </w:tc>
      </w:tr>
    </w:tbl>
    <w:p w:rsidR="00056359" w:rsidRDefault="00056359">
      <w:pPr>
        <w:pStyle w:val="LO-normal"/>
        <w:spacing w:line="360" w:lineRule="auto"/>
        <w:rPr>
          <w:sz w:val="32"/>
          <w:szCs w:val="32"/>
        </w:rPr>
      </w:pP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principal</w:t>
            </w:r>
          </w:p>
        </w:tc>
      </w:tr>
      <w:tr w:rsidR="00056359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botão “Editar perfil”. (Tela 23)</w:t>
            </w:r>
          </w:p>
          <w:p w:rsidR="00056359" w:rsidRDefault="00BE7FD0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pressiona botão “Editar CRLV e veículo”. (Tela 25)</w:t>
            </w:r>
          </w:p>
          <w:p w:rsidR="00056359" w:rsidRDefault="00BE7FD0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verifica a validade dos dados conforme DD - Viagem.</w:t>
            </w:r>
          </w:p>
          <w:p w:rsidR="00056359" w:rsidRDefault="00BE7FD0">
            <w:pPr>
              <w:pStyle w:val="LO-normal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grava dados informados em meio persistente.</w:t>
            </w:r>
          </w:p>
          <w:p w:rsidR="00056359" w:rsidRDefault="00BE7FD0">
            <w:pPr>
              <w:pStyle w:val="LO-normal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retorn</w:t>
            </w:r>
            <w:r>
              <w:rPr>
                <w:sz w:val="28"/>
                <w:szCs w:val="28"/>
              </w:rPr>
              <w:t xml:space="preserve">a ao passo 1 da seção principal. </w:t>
            </w:r>
          </w:p>
        </w:tc>
      </w:tr>
    </w:tbl>
    <w:p w:rsidR="00056359" w:rsidRDefault="00056359">
      <w:pPr>
        <w:pStyle w:val="LO-normal"/>
        <w:spacing w:line="360" w:lineRule="auto"/>
        <w:rPr>
          <w:sz w:val="32"/>
          <w:szCs w:val="32"/>
        </w:rPr>
      </w:pPr>
    </w:p>
    <w:p w:rsidR="00056359" w:rsidRDefault="00056359">
      <w:pPr>
        <w:pStyle w:val="LO-normal"/>
        <w:spacing w:line="360" w:lineRule="auto"/>
        <w:rPr>
          <w:sz w:val="32"/>
          <w:szCs w:val="32"/>
        </w:rPr>
      </w:pPr>
    </w:p>
    <w:p w:rsidR="00056359" w:rsidRDefault="00BE7FD0">
      <w:pPr>
        <w:pStyle w:val="LO-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056359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056359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27/03/2023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Eliane Dantas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  <w:tr w:rsidR="00056359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01/04/2023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Eliane Dantas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59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heading=h.gjdgxs"/>
            <w:bookmarkEnd w:id="0"/>
            <w:r>
              <w:rPr>
                <w:sz w:val="28"/>
                <w:szCs w:val="28"/>
              </w:rPr>
              <w:t>Finalização da descrição do Caso de Uso</w:t>
            </w:r>
          </w:p>
        </w:tc>
      </w:tr>
      <w:tr w:rsidR="00BE7FD0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12/12/2023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Gilmario</w:t>
            </w:r>
            <w:proofErr w:type="spellEnd"/>
            <w:r>
              <w:rPr>
                <w:sz w:val="28"/>
                <w:szCs w:val="28"/>
              </w:rPr>
              <w:t xml:space="preserve"> Santos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Atualização das etapas do fluxo principal</w:t>
            </w:r>
          </w:p>
        </w:tc>
      </w:tr>
      <w:tr w:rsidR="00BE7FD0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15/12/2023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FD0" w:rsidRDefault="00BE7FD0">
            <w:pPr>
              <w:pStyle w:val="LO-normal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Atualização da descrição do C</w:t>
            </w:r>
            <w:bookmarkStart w:id="1" w:name="_GoBack"/>
            <w:bookmarkEnd w:id="1"/>
            <w:r>
              <w:rPr>
                <w:sz w:val="28"/>
                <w:szCs w:val="28"/>
              </w:rPr>
              <w:t>aso de Uso</w:t>
            </w:r>
          </w:p>
        </w:tc>
      </w:tr>
    </w:tbl>
    <w:p w:rsidR="00056359" w:rsidRDefault="00056359">
      <w:pPr>
        <w:pStyle w:val="LO-normal"/>
        <w:spacing w:line="360" w:lineRule="auto"/>
        <w:rPr>
          <w:sz w:val="32"/>
          <w:szCs w:val="32"/>
        </w:rPr>
      </w:pPr>
    </w:p>
    <w:sectPr w:rsidR="00056359">
      <w:pgSz w:w="11906" w:h="16838"/>
      <w:pgMar w:top="1701" w:right="1134" w:bottom="170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43FAF"/>
    <w:multiLevelType w:val="multilevel"/>
    <w:tmpl w:val="D25EFE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C943068"/>
    <w:multiLevelType w:val="multilevel"/>
    <w:tmpl w:val="8646964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9"/>
    <w:rsid w:val="00056359"/>
    <w:rsid w:val="00BE7FD0"/>
    <w:rsid w:val="00D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D1725-AC03-4752-AE73-CD38CDA4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07"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LO-normal"/>
    <w:uiPriority w:val="34"/>
    <w:qFormat/>
    <w:rsid w:val="00FA26F5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FA26F5"/>
    <w:pPr>
      <w:spacing w:beforeAutospacing="1" w:afterAutospacing="1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04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DeqR+0MddjjozrLF/Fh7htvffvg==">AMUW2mXX0tugZofTTHIqTwEsIYPdvanHysC1+CPjERC8Xe6fwSFmkNlBMlAuXxMGjUijcr9fr0Rs3YYOfZo9LVvWg3Jp/BY1vYaqJM8j+1CbzAu2XuSzo6lDofslhFXlMfDVqCRQoGI/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natalia</cp:lastModifiedBy>
  <cp:revision>6</cp:revision>
  <dcterms:created xsi:type="dcterms:W3CDTF">2023-03-19T13:25:00Z</dcterms:created>
  <dcterms:modified xsi:type="dcterms:W3CDTF">2023-12-15T23:12:00Z</dcterms:modified>
  <dc:language>pt-BR</dc:language>
</cp:coreProperties>
</file>