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shd w:fill="fcfcfc" w:val="clear"/>
        <w:spacing w:before="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Automação de processos acadêmicos em escolas públicas estaduais</w:t>
      </w:r>
    </w:p>
    <w:p w:rsidR="00000000" w:rsidDel="00000000" w:rsidP="00000000" w:rsidRDefault="00000000" w:rsidRPr="00000000" w14:paraId="00000002">
      <w:pPr>
        <w:spacing w:after="6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Versão 1.0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Disciplina: </w:t>
      </w:r>
      <w:r w:rsidDel="00000000" w:rsidR="00000000" w:rsidRPr="00000000">
        <w:rPr>
          <w:sz w:val="24"/>
          <w:szCs w:val="24"/>
          <w:rtl w:val="0"/>
        </w:rPr>
        <w:t xml:space="preserve">ENGENHARIA DE SOFTWARE I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Período: </w:t>
      </w:r>
      <w:r w:rsidDel="00000000" w:rsidR="00000000" w:rsidRPr="00000000">
        <w:rPr>
          <w:sz w:val="24"/>
          <w:szCs w:val="24"/>
          <w:rtl w:val="0"/>
        </w:rPr>
        <w:t xml:space="preserve">2021.2</w:t>
      </w:r>
    </w:p>
    <w:p w:rsidR="00000000" w:rsidDel="00000000" w:rsidP="00000000" w:rsidRDefault="00000000" w:rsidRPr="00000000" w14:paraId="00000005">
      <w:pPr>
        <w:spacing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ind w:left="3600" w:firstLine="720"/>
        <w:jc w:val="right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Professor: </w:t>
      </w:r>
      <w:r w:rsidDel="00000000" w:rsidR="00000000" w:rsidRPr="00000000">
        <w:rPr>
          <w:i w:val="1"/>
          <w:sz w:val="28"/>
          <w:szCs w:val="28"/>
          <w:rtl w:val="0"/>
        </w:rPr>
        <w:t xml:space="preserve">MARCOS BARBOSA DÓSEA</w:t>
      </w:r>
    </w:p>
    <w:p w:rsidR="00000000" w:rsidDel="00000000" w:rsidP="00000000" w:rsidRDefault="00000000" w:rsidRPr="00000000" w14:paraId="00000007">
      <w:pPr>
        <w:spacing w:before="240" w:lineRule="auto"/>
        <w:ind w:left="3600" w:firstLine="720"/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Equipe: </w:t>
      </w:r>
      <w:r w:rsidDel="00000000" w:rsidR="00000000" w:rsidRPr="00000000">
        <w:rPr>
          <w:sz w:val="28"/>
          <w:szCs w:val="28"/>
          <w:rtl w:val="0"/>
        </w:rPr>
        <w:t xml:space="preserve">Jhonatas Nascimento Oliveira</w:t>
      </w:r>
    </w:p>
    <w:p w:rsidR="00000000" w:rsidDel="00000000" w:rsidP="00000000" w:rsidRDefault="00000000" w:rsidRPr="00000000" w14:paraId="00000008">
      <w:pPr>
        <w:spacing w:before="240" w:lineRule="auto"/>
        <w:ind w:left="5040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Matheus da Cruz Souza</w:t>
      </w:r>
    </w:p>
    <w:p w:rsidR="00000000" w:rsidDel="00000000" w:rsidP="00000000" w:rsidRDefault="00000000" w:rsidRPr="00000000" w14:paraId="00000009">
      <w:pPr>
        <w:spacing w:before="240" w:lineRule="auto"/>
        <w:ind w:left="3600" w:firstLine="72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Moises Junio Fagundes dos Santos</w:t>
      </w:r>
    </w:p>
    <w:p w:rsidR="00000000" w:rsidDel="00000000" w:rsidP="00000000" w:rsidRDefault="00000000" w:rsidRPr="00000000" w14:paraId="0000000A">
      <w:pPr>
        <w:spacing w:before="240" w:lineRule="auto"/>
        <w:ind w:left="3600" w:firstLine="72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Samuel Silva dos Anjos</w:t>
      </w:r>
    </w:p>
    <w:p w:rsidR="00000000" w:rsidDel="00000000" w:rsidP="00000000" w:rsidRDefault="00000000" w:rsidRPr="00000000" w14:paraId="0000000B">
      <w:pPr>
        <w:spacing w:before="240" w:lineRule="auto"/>
        <w:ind w:left="3600" w:firstLine="72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Reinan de Jesus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cfcfc" w:val="clear"/>
        <w:spacing w:after="80" w:before="0" w:lineRule="auto"/>
        <w:rPr>
          <w:b w:val="1"/>
          <w:color w:val="404040"/>
        </w:rPr>
      </w:pPr>
      <w:bookmarkStart w:colFirst="0" w:colLast="0" w:name="_jhxh7eyph2iu" w:id="0"/>
      <w:bookmarkEnd w:id="0"/>
      <w:r w:rsidDel="00000000" w:rsidR="00000000" w:rsidRPr="00000000">
        <w:rPr>
          <w:b w:val="1"/>
          <w:color w:val="404040"/>
          <w:rtl w:val="0"/>
        </w:rPr>
        <w:t xml:space="preserve">Histórico de Revisões</w:t>
      </w:r>
    </w:p>
    <w:tbl>
      <w:tblPr>
        <w:tblStyle w:val="Table1"/>
        <w:tblW w:w="8895.0" w:type="dxa"/>
        <w:jc w:val="left"/>
        <w:tblInd w:w="240.0" w:type="pct"/>
        <w:tblBorders>
          <w:top w:color="e1e4e5" w:space="0" w:sz="6" w:val="single"/>
          <w:left w:color="e1e4e5" w:space="0" w:sz="6" w:val="single"/>
          <w:bottom w:color="e1e4e5" w:space="0" w:sz="6" w:val="single"/>
          <w:right w:color="e1e4e5" w:space="0" w:sz="6" w:val="single"/>
          <w:insideH w:color="e1e4e5" w:space="0" w:sz="6" w:val="single"/>
          <w:insideV w:color="e1e4e5" w:space="0" w:sz="6" w:val="single"/>
        </w:tblBorders>
        <w:tblLayout w:type="fixed"/>
        <w:tblLook w:val="0600"/>
      </w:tblPr>
      <w:tblGrid>
        <w:gridCol w:w="1665"/>
        <w:gridCol w:w="1260"/>
        <w:gridCol w:w="2610"/>
        <w:gridCol w:w="3360"/>
        <w:tblGridChange w:id="0">
          <w:tblGrid>
            <w:gridCol w:w="1665"/>
            <w:gridCol w:w="1260"/>
            <w:gridCol w:w="2610"/>
            <w:gridCol w:w="33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4e5" w:space="0" w:sz="12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4e5" w:space="0" w:sz="12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4e5" w:space="0" w:sz="12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1e4e5" w:space="0" w:sz="12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3.760986328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4e5" w:space="0" w:sz="6" w:val="single"/>
              <w:right w:color="000000" w:space="0" w:sz="0" w:val="nil"/>
            </w:tcBorders>
            <w:shd w:fill="f3f6f6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14/02/2022</w:t>
            </w:r>
          </w:p>
        </w:tc>
        <w:tc>
          <w:tcPr>
            <w:tcBorders>
              <w:top w:color="000000" w:space="0" w:sz="0" w:val="nil"/>
              <w:left w:color="e1e4e5" w:space="0" w:sz="6" w:val="single"/>
              <w:bottom w:color="e1e4e5" w:space="0" w:sz="6" w:val="single"/>
              <w:right w:color="000000" w:space="0" w:sz="0" w:val="nil"/>
            </w:tcBorders>
            <w:shd w:fill="f3f6f6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0.1.0</w:t>
            </w:r>
          </w:p>
        </w:tc>
        <w:tc>
          <w:tcPr>
            <w:tcBorders>
              <w:top w:color="000000" w:space="0" w:sz="0" w:val="nil"/>
              <w:left w:color="e1e4e5" w:space="0" w:sz="6" w:val="single"/>
              <w:bottom w:color="e1e4e5" w:space="0" w:sz="6" w:val="single"/>
              <w:right w:color="000000" w:space="0" w:sz="0" w:val="nil"/>
            </w:tcBorders>
            <w:shd w:fill="f3f6f6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Descrição inicial do projeto</w:t>
            </w:r>
          </w:p>
        </w:tc>
        <w:tc>
          <w:tcPr>
            <w:tcBorders>
              <w:top w:color="000000" w:space="0" w:sz="0" w:val="nil"/>
              <w:left w:color="e1e4e5" w:space="0" w:sz="6" w:val="single"/>
              <w:bottom w:color="e1e4e5" w:space="0" w:sz="6" w:val="single"/>
              <w:right w:color="000000" w:space="0" w:sz="0" w:val="nil"/>
            </w:tcBorders>
            <w:shd w:fill="f3f6f6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Jhonatas Nascimento Oliveira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18/02/2022</w:t>
            </w:r>
          </w:p>
        </w:tc>
        <w:tc>
          <w:tcPr>
            <w:tcBorders>
              <w:top w:color="000000" w:space="0" w:sz="0" w:val="nil"/>
              <w:left w:color="e1e4e5" w:space="0" w:sz="6" w:val="single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0.1.1</w:t>
            </w:r>
          </w:p>
        </w:tc>
        <w:tc>
          <w:tcPr>
            <w:tcBorders>
              <w:top w:color="000000" w:space="0" w:sz="0" w:val="nil"/>
              <w:left w:color="e1e4e5" w:space="0" w:sz="6" w:val="single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0" w:val="nil"/>
              <w:left w:color="e1e4e5" w:space="0" w:sz="6" w:val="single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Moisés Júnio Fagundes dos Santos</w:t>
            </w:r>
          </w:p>
        </w:tc>
      </w:tr>
      <w:tr>
        <w:trPr>
          <w:cantSplit w:val="0"/>
          <w:trHeight w:val="1451.850585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18/02/2022</w:t>
            </w:r>
          </w:p>
        </w:tc>
        <w:tc>
          <w:tcPr>
            <w:tcBorders>
              <w:top w:color="000000" w:space="0" w:sz="0" w:val="nil"/>
              <w:left w:color="e1e4e5" w:space="0" w:sz="6" w:val="single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0.1.2</w:t>
            </w:r>
          </w:p>
        </w:tc>
        <w:tc>
          <w:tcPr>
            <w:tcBorders>
              <w:top w:color="000000" w:space="0" w:sz="0" w:val="nil"/>
              <w:left w:color="e1e4e5" w:space="0" w:sz="6" w:val="single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Escopo</w:t>
            </w:r>
          </w:p>
        </w:tc>
        <w:tc>
          <w:tcPr>
            <w:tcBorders>
              <w:top w:color="000000" w:space="0" w:sz="0" w:val="nil"/>
              <w:left w:color="e1e4e5" w:space="0" w:sz="6" w:val="single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Moisés Júnio Fagundes dos Santos</w:t>
            </w:r>
          </w:p>
        </w:tc>
      </w:tr>
      <w:tr>
        <w:trPr>
          <w:cantSplit w:val="0"/>
          <w:trHeight w:val="1451.850585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18/02/2022</w:t>
            </w:r>
          </w:p>
        </w:tc>
        <w:tc>
          <w:tcPr>
            <w:tcBorders>
              <w:top w:color="000000" w:space="0" w:sz="0" w:val="nil"/>
              <w:left w:color="e1e4e5" w:space="0" w:sz="6" w:val="single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0.1.3</w:t>
            </w:r>
          </w:p>
        </w:tc>
        <w:tc>
          <w:tcPr>
            <w:tcBorders>
              <w:top w:color="000000" w:space="0" w:sz="0" w:val="nil"/>
              <w:left w:color="e1e4e5" w:space="0" w:sz="6" w:val="single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Visão geral</w:t>
            </w:r>
          </w:p>
        </w:tc>
        <w:tc>
          <w:tcPr>
            <w:tcBorders>
              <w:top w:color="000000" w:space="0" w:sz="0" w:val="nil"/>
              <w:left w:color="e1e4e5" w:space="0" w:sz="6" w:val="single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Jhonatas Nascimento Oliveira</w:t>
            </w:r>
          </w:p>
        </w:tc>
      </w:tr>
      <w:tr>
        <w:trPr>
          <w:cantSplit w:val="0"/>
          <w:trHeight w:val="1451.850585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18/02/2022</w:t>
            </w:r>
          </w:p>
        </w:tc>
        <w:tc>
          <w:tcPr>
            <w:tcBorders>
              <w:top w:color="000000" w:space="0" w:sz="0" w:val="nil"/>
              <w:left w:color="e1e4e5" w:space="0" w:sz="6" w:val="single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0.1.4</w:t>
            </w:r>
          </w:p>
        </w:tc>
        <w:tc>
          <w:tcPr>
            <w:tcBorders>
              <w:top w:color="000000" w:space="0" w:sz="0" w:val="nil"/>
              <w:left w:color="e1e4e5" w:space="0" w:sz="6" w:val="single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Posicionamento</w:t>
            </w:r>
          </w:p>
        </w:tc>
        <w:tc>
          <w:tcPr>
            <w:tcBorders>
              <w:top w:color="000000" w:space="0" w:sz="0" w:val="nil"/>
              <w:left w:color="e1e4e5" w:space="0" w:sz="6" w:val="single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Samuel Silva dos Anjos</w:t>
            </w:r>
          </w:p>
        </w:tc>
      </w:tr>
      <w:tr>
        <w:trPr>
          <w:cantSplit w:val="0"/>
          <w:trHeight w:val="1451.850585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18/02/2022</w:t>
            </w:r>
          </w:p>
        </w:tc>
        <w:tc>
          <w:tcPr>
            <w:tcBorders>
              <w:top w:color="000000" w:space="0" w:sz="0" w:val="nil"/>
              <w:left w:color="e1e4e5" w:space="0" w:sz="6" w:val="single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0.1.5</w:t>
            </w:r>
          </w:p>
        </w:tc>
        <w:tc>
          <w:tcPr>
            <w:tcBorders>
              <w:top w:color="000000" w:space="0" w:sz="0" w:val="nil"/>
              <w:left w:color="e1e4e5" w:space="0" w:sz="6" w:val="single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Descrição dos envolvidos</w:t>
            </w:r>
          </w:p>
        </w:tc>
        <w:tc>
          <w:tcPr>
            <w:tcBorders>
              <w:top w:color="000000" w:space="0" w:sz="0" w:val="nil"/>
              <w:left w:color="e1e4e5" w:space="0" w:sz="6" w:val="single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Moisés Júnio Fagundes dos Santos</w:t>
            </w:r>
          </w:p>
          <w:p w:rsidR="00000000" w:rsidDel="00000000" w:rsidP="00000000" w:rsidRDefault="00000000" w:rsidRPr="00000000" w14:paraId="0000002A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Matheus da Cruz Souza</w:t>
            </w:r>
          </w:p>
        </w:tc>
      </w:tr>
      <w:tr>
        <w:trPr>
          <w:cantSplit w:val="0"/>
          <w:trHeight w:val="1451.850585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18/02/2022</w:t>
            </w:r>
          </w:p>
        </w:tc>
        <w:tc>
          <w:tcPr>
            <w:tcBorders>
              <w:top w:color="000000" w:space="0" w:sz="0" w:val="nil"/>
              <w:left w:color="e1e4e5" w:space="0" w:sz="6" w:val="single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0.1.6</w:t>
            </w:r>
          </w:p>
        </w:tc>
        <w:tc>
          <w:tcPr>
            <w:tcBorders>
              <w:top w:color="000000" w:space="0" w:sz="0" w:val="nil"/>
              <w:left w:color="e1e4e5" w:space="0" w:sz="6" w:val="single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Alternativas e concorrência</w:t>
            </w:r>
          </w:p>
        </w:tc>
        <w:tc>
          <w:tcPr>
            <w:tcBorders>
              <w:top w:color="000000" w:space="0" w:sz="0" w:val="nil"/>
              <w:left w:color="e1e4e5" w:space="0" w:sz="6" w:val="single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Jhonatas Nascimento Oliveira</w:t>
            </w:r>
          </w:p>
        </w:tc>
      </w:tr>
      <w:tr>
        <w:trPr>
          <w:cantSplit w:val="0"/>
          <w:trHeight w:val="1451.850585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18/02/2022</w:t>
            </w:r>
          </w:p>
        </w:tc>
        <w:tc>
          <w:tcPr>
            <w:tcBorders>
              <w:top w:color="000000" w:space="0" w:sz="0" w:val="nil"/>
              <w:left w:color="e1e4e5" w:space="0" w:sz="6" w:val="single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0.1.7</w:t>
            </w:r>
          </w:p>
        </w:tc>
        <w:tc>
          <w:tcPr>
            <w:tcBorders>
              <w:top w:color="000000" w:space="0" w:sz="0" w:val="nil"/>
              <w:left w:color="e1e4e5" w:space="0" w:sz="6" w:val="single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Tabela de funcionalidades</w:t>
            </w:r>
          </w:p>
        </w:tc>
        <w:tc>
          <w:tcPr>
            <w:tcBorders>
              <w:top w:color="000000" w:space="0" w:sz="0" w:val="nil"/>
              <w:left w:color="e1e4e5" w:space="0" w:sz="6" w:val="single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Jhonatas Nascimento Oliveira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19/02/2022</w:t>
            </w:r>
          </w:p>
        </w:tc>
        <w:tc>
          <w:tcPr>
            <w:tcBorders>
              <w:top w:color="000000" w:space="0" w:sz="0" w:val="nil"/>
              <w:left w:color="e1e4e5" w:space="0" w:sz="6" w:val="single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0.1.8</w:t>
            </w:r>
          </w:p>
        </w:tc>
        <w:tc>
          <w:tcPr>
            <w:tcBorders>
              <w:top w:color="000000" w:space="0" w:sz="0" w:val="nil"/>
              <w:left w:color="e1e4e5" w:space="0" w:sz="6" w:val="single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 do produto</w:t>
            </w:r>
          </w:p>
        </w:tc>
        <w:tc>
          <w:tcPr>
            <w:tcBorders>
              <w:top w:color="000000" w:space="0" w:sz="0" w:val="nil"/>
              <w:left w:color="e1e4e5" w:space="0" w:sz="6" w:val="single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Samuel Silva dos Anjos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15/03/2022</w:t>
            </w:r>
          </w:p>
        </w:tc>
        <w:tc>
          <w:tcPr>
            <w:tcBorders>
              <w:top w:color="000000" w:space="0" w:sz="0" w:val="nil"/>
              <w:left w:color="e1e4e5" w:space="0" w:sz="6" w:val="single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0.1.9</w:t>
            </w:r>
          </w:p>
        </w:tc>
        <w:tc>
          <w:tcPr>
            <w:tcBorders>
              <w:top w:color="000000" w:space="0" w:sz="0" w:val="nil"/>
              <w:left w:color="e1e4e5" w:space="0" w:sz="6" w:val="single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Ambiente do usuário</w:t>
            </w:r>
          </w:p>
        </w:tc>
        <w:tc>
          <w:tcPr>
            <w:tcBorders>
              <w:top w:color="000000" w:space="0" w:sz="0" w:val="nil"/>
              <w:left w:color="e1e4e5" w:space="0" w:sz="6" w:val="single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Jhonatas Nascimento Oliveira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15/03/2022</w:t>
            </w:r>
          </w:p>
        </w:tc>
        <w:tc>
          <w:tcPr>
            <w:tcBorders>
              <w:top w:color="000000" w:space="0" w:sz="0" w:val="nil"/>
              <w:left w:color="e1e4e5" w:space="0" w:sz="6" w:val="single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0.2.0</w:t>
            </w:r>
          </w:p>
        </w:tc>
        <w:tc>
          <w:tcPr>
            <w:tcBorders>
              <w:top w:color="000000" w:space="0" w:sz="0" w:val="nil"/>
              <w:left w:color="e1e4e5" w:space="0" w:sz="6" w:val="single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Oportunidade de negócio</w:t>
            </w:r>
          </w:p>
        </w:tc>
        <w:tc>
          <w:tcPr>
            <w:tcBorders>
              <w:top w:color="000000" w:space="0" w:sz="0" w:val="nil"/>
              <w:left w:color="e1e4e5" w:space="0" w:sz="6" w:val="single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Jhonatas Nascimento Oliveira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15/03/2022</w:t>
            </w:r>
          </w:p>
        </w:tc>
        <w:tc>
          <w:tcPr>
            <w:tcBorders>
              <w:top w:color="000000" w:space="0" w:sz="0" w:val="nil"/>
              <w:left w:color="e1e4e5" w:space="0" w:sz="6" w:val="single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0.2.1</w:t>
            </w:r>
          </w:p>
        </w:tc>
        <w:tc>
          <w:tcPr>
            <w:tcBorders>
              <w:top w:color="000000" w:space="0" w:sz="0" w:val="nil"/>
              <w:left w:color="e1e4e5" w:space="0" w:sz="6" w:val="single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 do produto</w:t>
            </w:r>
          </w:p>
        </w:tc>
        <w:tc>
          <w:tcPr>
            <w:tcBorders>
              <w:top w:color="000000" w:space="0" w:sz="0" w:val="nil"/>
              <w:left w:color="e1e4e5" w:space="0" w:sz="6" w:val="single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Jhonatas Nascimento Oliveira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22/03/2022</w:t>
            </w:r>
          </w:p>
        </w:tc>
        <w:tc>
          <w:tcPr>
            <w:tcBorders>
              <w:top w:color="000000" w:space="0" w:sz="0" w:val="nil"/>
              <w:left w:color="e1e4e5" w:space="0" w:sz="6" w:val="single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0.2.2</w:t>
            </w:r>
          </w:p>
        </w:tc>
        <w:tc>
          <w:tcPr>
            <w:tcBorders>
              <w:top w:color="000000" w:space="0" w:sz="0" w:val="nil"/>
              <w:left w:color="e1e4e5" w:space="0" w:sz="6" w:val="single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Recursos do produto</w:t>
            </w:r>
          </w:p>
        </w:tc>
        <w:tc>
          <w:tcPr>
            <w:tcBorders>
              <w:top w:color="000000" w:space="0" w:sz="0" w:val="nil"/>
              <w:left w:color="e1e4e5" w:space="0" w:sz="6" w:val="single"/>
              <w:bottom w:color="e1e4e5" w:space="0" w:sz="6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Jhonatas Nascimento Oliveira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keepNext w:val="0"/>
        <w:keepLines w:val="0"/>
        <w:shd w:fill="fcfcfc" w:val="clear"/>
        <w:spacing w:before="0" w:lineRule="auto"/>
        <w:rPr>
          <w:b w:val="1"/>
          <w:sz w:val="30"/>
          <w:szCs w:val="30"/>
        </w:rPr>
      </w:pPr>
      <w:bookmarkStart w:colFirst="0" w:colLast="0" w:name="_lxyzh4dm9w78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Sumário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Objetivo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Escopo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 Visão geral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 Referências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Posicionamento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 Oportunidade de negócio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 Declaração do problema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 Declaração posicionamento do produto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 dos envolvidos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Resumo das partes interessadas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 Resumo do usuário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 Ambiente do usuário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 Alternativas e concorrência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 Tabela de funcionalidades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Visão geral do produto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 Perspectivas do produto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Recursos do produto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shd w:fill="fcfcfc" w:val="clear"/>
        <w:spacing w:before="0" w:lineRule="auto"/>
        <w:rPr>
          <w:b w:val="1"/>
          <w:sz w:val="30"/>
          <w:szCs w:val="30"/>
        </w:rPr>
      </w:pPr>
      <w:bookmarkStart w:colFirst="0" w:colLast="0" w:name="_ao9igovuaspe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1. Introdução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shd w:fill="fcfcfc" w:val="clear"/>
        <w:spacing w:before="0" w:lineRule="auto"/>
        <w:jc w:val="both"/>
        <w:rPr>
          <w:sz w:val="24"/>
          <w:szCs w:val="24"/>
        </w:rPr>
      </w:pPr>
      <w:bookmarkStart w:colFirst="0" w:colLast="0" w:name="_18idjynmo8tx" w:id="3"/>
      <w:bookmarkEnd w:id="3"/>
      <w:r w:rsidDel="00000000" w:rsidR="00000000" w:rsidRPr="00000000">
        <w:rPr>
          <w:rFonts w:ascii="Georgia" w:cs="Georgia" w:eastAsia="Georgia" w:hAnsi="Georgia"/>
          <w:color w:val="2980b9"/>
          <w:sz w:val="27"/>
          <w:szCs w:val="27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propósito deste documento é coletar, analisar e definir as necessidades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Modern School</w:t>
      </w:r>
      <w:r w:rsidDel="00000000" w:rsidR="00000000" w:rsidRPr="00000000">
        <w:rPr>
          <w:sz w:val="24"/>
          <w:szCs w:val="24"/>
          <w:rtl w:val="0"/>
        </w:rPr>
        <w:t xml:space="preserve">, software para automação de processos de escolas municipais. Concentrando-se nas demandas processuais existentes no ensino educacional municipal e, consequentemente, nos recursos necessários para o usuário alvo.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shd w:fill="fcfcfc" w:val="clear"/>
        <w:spacing w:before="0" w:lineRule="auto"/>
        <w:rPr>
          <w:b w:val="1"/>
          <w:sz w:val="26"/>
          <w:szCs w:val="26"/>
        </w:rPr>
      </w:pPr>
      <w:bookmarkStart w:colFirst="0" w:colLast="0" w:name="_5ay7hqh47nyw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1.1. Objetivo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objetivo deste documento é apresentar uma visão geral sobre a funcionalidades e regras de negócio da aplicação, com isso serão relatadas de forma clara e objetiva, </w:t>
      </w: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 todas as inovações e vantagens oferecidas pela aplicação, através de tópicos que irão relatar a descrição do problema, oportunidade de negócios, descrição dos envolvidos, restrições do projeto, entre outros. Tudo isso para facilitar o entendimento do usuário e programadores.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keepNext w:val="0"/>
        <w:keepLines w:val="0"/>
        <w:shd w:fill="fcfcfc" w:val="clear"/>
        <w:spacing w:before="0" w:lineRule="auto"/>
        <w:rPr>
          <w:b w:val="1"/>
          <w:sz w:val="26"/>
          <w:szCs w:val="26"/>
        </w:rPr>
      </w:pPr>
      <w:bookmarkStart w:colFirst="0" w:colLast="0" w:name="_5hpndvcfd3an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1.2. Escopo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automação das escolas não foi só pensada para cadastrar aluno, é pensada  com objetivo de aproximar pais e professores, que querem acompanhar o aluno mais de perto através de relatório, focando no desenvolvimento e melhorando o desempenho do aluno. Sendo assim, além de automatizar processos. Professores,escola e pais vão ter uma relação mais próxima</w:t>
      </w:r>
      <w:r w:rsidDel="00000000" w:rsidR="00000000" w:rsidRPr="00000000">
        <w:rPr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6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keepNext w:val="0"/>
        <w:keepLines w:val="0"/>
        <w:shd w:fill="fcfcfc" w:val="clear"/>
        <w:spacing w:before="0" w:lineRule="auto"/>
        <w:rPr>
          <w:b w:val="1"/>
          <w:sz w:val="26"/>
          <w:szCs w:val="26"/>
        </w:rPr>
      </w:pPr>
      <w:bookmarkStart w:colFirst="0" w:colLast="0" w:name="_e1hmlm3f7mil" w:id="6"/>
      <w:bookmarkEnd w:id="6"/>
      <w:r w:rsidDel="00000000" w:rsidR="00000000" w:rsidRPr="00000000">
        <w:rPr>
          <w:b w:val="1"/>
          <w:sz w:val="26"/>
          <w:szCs w:val="26"/>
          <w:rtl w:val="0"/>
        </w:rPr>
        <w:t xml:space="preserve">1.3. Visão geral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24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Portanto, este documento pretende mostrar de forma estruturada e clara as informações aqui apresentadas. Serão apresentadas as finalidades e as motivações que inspiraram a proposta a qual foi oferecida para o desenvolvimento do projeto. Em paralelo, serão mostradas as funções do produto, suas problemáticas e os envolvidos no projeto.</w:t>
      </w:r>
    </w:p>
    <w:p w:rsidR="00000000" w:rsidDel="00000000" w:rsidP="00000000" w:rsidRDefault="00000000" w:rsidRPr="00000000" w14:paraId="0000006C">
      <w:pPr>
        <w:spacing w:before="24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keepNext w:val="0"/>
        <w:keepLines w:val="0"/>
        <w:shd w:fill="fcfcfc" w:val="clear"/>
        <w:spacing w:before="0" w:lineRule="auto"/>
        <w:rPr/>
      </w:pPr>
      <w:bookmarkStart w:colFirst="0" w:colLast="0" w:name="_sm0sqkqw302p" w:id="7"/>
      <w:bookmarkEnd w:id="7"/>
      <w:r w:rsidDel="00000000" w:rsidR="00000000" w:rsidRPr="00000000">
        <w:rPr>
          <w:b w:val="1"/>
          <w:sz w:val="26"/>
          <w:szCs w:val="26"/>
          <w:rtl w:val="0"/>
        </w:rPr>
        <w:t xml:space="preserve">1.4. 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IBM Knowledge Center - Documento de Visão: A estrutura de tópicos do documento de visão. Disponível em: https://www.ibm.com/support/knowledgecenter/pt-br/SSWMEQ_3.0.1/com.ibm.rational.rrm.help.doc/topics/r_vision_doc.htm. Acesso em: .12 fev.2022;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Posicionamento</w:t>
      </w:r>
    </w:p>
    <w:p w:rsidR="00000000" w:rsidDel="00000000" w:rsidP="00000000" w:rsidRDefault="00000000" w:rsidRPr="00000000" w14:paraId="0000007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2.1. Oportunidade de negócio</w:t>
      </w:r>
    </w:p>
    <w:p w:rsidR="00000000" w:rsidDel="00000000" w:rsidP="00000000" w:rsidRDefault="00000000" w:rsidRPr="00000000" w14:paraId="0000007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24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software de gerenciamento escolar tem como objetivo tornar os processos de desenvolvimento mais rápidos e eficientes, estabelecer métricas, automatização de tarefas e fazer uma boa gestão da equipe.</w:t>
      </w:r>
    </w:p>
    <w:p w:rsidR="00000000" w:rsidDel="00000000" w:rsidP="00000000" w:rsidRDefault="00000000" w:rsidRPr="00000000" w14:paraId="00000077">
      <w:pPr>
        <w:spacing w:before="24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plataforma Modern School tem o objetivo de dar um auxílio às equipes de gestão escolar em relação ao gerenciamento do fluxo de processos de uma escola, além da gestão da equipe. E também tem o objetivo de ser um ambiente para comunicação com os pais.</w:t>
      </w:r>
    </w:p>
    <w:p w:rsidR="00000000" w:rsidDel="00000000" w:rsidP="00000000" w:rsidRDefault="00000000" w:rsidRPr="00000000" w14:paraId="00000078">
      <w:pPr>
        <w:spacing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2.2 Declaração do Problema</w:t>
      </w:r>
    </w:p>
    <w:p w:rsidR="00000000" w:rsidDel="00000000" w:rsidP="00000000" w:rsidRDefault="00000000" w:rsidRPr="00000000" w14:paraId="0000007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4455"/>
        <w:tblGridChange w:id="0">
          <w:tblGrid>
            <w:gridCol w:w="4455"/>
            <w:gridCol w:w="4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problema 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falta de automação das escolas e comunicação entre escola e pais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Cujo impacto 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gestão de processos de forma manual 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Uma solução seria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uma plataforma para gerir os processos e comunicação entre escola e responsáveis</w:t>
            </w:r>
          </w:p>
        </w:tc>
      </w:tr>
    </w:tbl>
    <w:p w:rsidR="00000000" w:rsidDel="00000000" w:rsidP="00000000" w:rsidRDefault="00000000" w:rsidRPr="00000000" w14:paraId="0000008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2.3 Declaração de Posicionamento do produto</w:t>
      </w:r>
    </w:p>
    <w:p w:rsidR="00000000" w:rsidDel="00000000" w:rsidP="00000000" w:rsidRDefault="00000000" w:rsidRPr="00000000" w14:paraId="0000008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5730"/>
        <w:tblGridChange w:id="0">
          <w:tblGrid>
            <w:gridCol w:w="3270"/>
            <w:gridCol w:w="5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escolas públicas estaduais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desejam desejam automatizar seus processos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Modern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uma aplicação web e mobile </w:t>
            </w:r>
          </w:p>
        </w:tc>
      </w:tr>
      <w:tr>
        <w:trPr>
          <w:cantSplit w:val="0"/>
          <w:trHeight w:val="707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torna mais eficiente o acompanhamento dos processos das escolas e comunicação entre escola e aluno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Diferente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outras aplicações como Galileu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Nosso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irá automatizar os processos das escolas públicas estaduais e fazer a integração entre escola e os pais</w:t>
            </w:r>
          </w:p>
        </w:tc>
      </w:tr>
    </w:tbl>
    <w:p w:rsidR="00000000" w:rsidDel="00000000" w:rsidP="00000000" w:rsidRDefault="00000000" w:rsidRPr="00000000" w14:paraId="0000009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Descrição dos envolvidos</w:t>
      </w:r>
    </w:p>
    <w:p w:rsidR="00000000" w:rsidDel="00000000" w:rsidP="00000000" w:rsidRDefault="00000000" w:rsidRPr="00000000" w14:paraId="00000097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3.1  Resumo das partes interessadas</w:t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2970"/>
        <w:gridCol w:w="2970"/>
        <w:tblGridChange w:id="0">
          <w:tblGrid>
            <w:gridCol w:w="2970"/>
            <w:gridCol w:w="2970"/>
            <w:gridCol w:w="2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Equipe de 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Estudantes da disciplinas de Engenharia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Participar de maneira interativa no desenvolvimento do software sugerido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Equipe de gestão de 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Estudantes da disciplina de Engenharia de Software e o professor da 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Equipe de avaliação e suporte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 da disciplina Engenharia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Avaliar e auxiliar as equipes de gestão e desenvolvimento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professores, pais e gestores da escola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Focar no desenvolvimento do aluno</w:t>
            </w:r>
          </w:p>
        </w:tc>
      </w:tr>
    </w:tbl>
    <w:p w:rsidR="00000000" w:rsidDel="00000000" w:rsidP="00000000" w:rsidRDefault="00000000" w:rsidRPr="00000000" w14:paraId="000000A9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3.2 Resumo do usuário</w:t>
      </w:r>
    </w:p>
    <w:p w:rsidR="00000000" w:rsidDel="00000000" w:rsidP="00000000" w:rsidRDefault="00000000" w:rsidRPr="00000000" w14:paraId="000000AC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7.5"/>
        <w:gridCol w:w="2227.5"/>
        <w:gridCol w:w="2227.5"/>
        <w:gridCol w:w="2227.5"/>
        <w:tblGridChange w:id="0">
          <w:tblGrid>
            <w:gridCol w:w="2227.5"/>
            <w:gridCol w:w="2227.5"/>
            <w:gridCol w:w="2227.5"/>
            <w:gridCol w:w="2227.5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Parte interessadas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 Gestão Escolar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Automação de processos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Fornecer os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Escolas e pais de alunos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 Professores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relatórios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Intermediário entre pais, alunos e escola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 Pais / Responsáveis  dos alunos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Receptor de informações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3.3 Ambiente de usuário</w:t>
      </w:r>
    </w:p>
    <w:p w:rsidR="00000000" w:rsidDel="00000000" w:rsidP="00000000" w:rsidRDefault="00000000" w:rsidRPr="00000000" w14:paraId="000000B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software de gestão poderá ser utilizado por meio de navegadores como: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Google Chrome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Mozilla Firefox</w:t>
      </w:r>
    </w:p>
    <w:p w:rsidR="00000000" w:rsidDel="00000000" w:rsidP="00000000" w:rsidRDefault="00000000" w:rsidRPr="00000000" w14:paraId="000000C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de utilizar para comunicação com os pais uma plataforma mobile.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3.4. Alternativas e concorrência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3.4.1 Galileu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Galileu é um software de gestão escolar que automatiza os processos escolares, diminuindo o dispêndio de tempo dos colaboradores e aumentando a eficiência da empresa. Além disso, tem comunicação direta com os pais, usando uma plataforma que liga-os aos alunos, fazendo com que se aproximem mais do desempenho escolar dos seus filhos. O Galileu atende 330 instituições de ensino em todo o Brasil, em 26 Estados. Este software ajuda instituições a adminstrarem seu dia a dia e a economizarem em seus negócios. Seus números são: + de 80 municípios; + de 2050 escolas atendidas; + de 500.000 alunos atingidos.</w:t>
      </w:r>
    </w:p>
    <w:p w:rsidR="00000000" w:rsidDel="00000000" w:rsidP="00000000" w:rsidRDefault="00000000" w:rsidRPr="00000000" w14:paraId="000000C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3.4.2 i-Educar</w:t>
      </w:r>
    </w:p>
    <w:p w:rsidR="00000000" w:rsidDel="00000000" w:rsidP="00000000" w:rsidRDefault="00000000" w:rsidRPr="00000000" w14:paraId="000000C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O i-Educar é um software livre que descomplica e torna mais eficaz a gestão dos processos escolares, matrículas e dados de alunos.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3.5. Tabela de funcionalidades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2970"/>
        <w:gridCol w:w="2970"/>
        <w:tblGridChange w:id="0">
          <w:tblGrid>
            <w:gridCol w:w="2970"/>
            <w:gridCol w:w="2970"/>
            <w:gridCol w:w="2970"/>
          </w:tblGrid>
        </w:tblGridChange>
      </w:tblGrid>
      <w:tr>
        <w:trPr>
          <w:cantSplit w:val="0"/>
          <w:trHeight w:val="3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Galileu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Modern School</w:t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Emitir notificação de semana de prova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shd w:fill="f5f5f5" w:val="clear"/>
                <w:rtl w:val="0"/>
              </w:rPr>
              <w:t xml:space="preserve">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ff00"/>
                <w:sz w:val="24"/>
                <w:szCs w:val="24"/>
                <w:shd w:fill="f5f5f5" w:val="clear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e faltas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ff00"/>
                <w:sz w:val="24"/>
                <w:szCs w:val="24"/>
                <w:shd w:fill="f5f5f5" w:val="clear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ff00"/>
                <w:sz w:val="24"/>
                <w:szCs w:val="24"/>
                <w:shd w:fill="f5f5f5" w:val="clear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Atividades enviadas para casa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ff00"/>
                <w:sz w:val="24"/>
                <w:szCs w:val="24"/>
                <w:shd w:fill="f5f5f5" w:val="clear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ff00"/>
                <w:sz w:val="24"/>
                <w:szCs w:val="24"/>
                <w:shd w:fill="f5f5f5" w:val="clear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Relatórios sobre comportamento do 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color w:val="ff0000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shd w:fill="f5f5f5" w:val="clear"/>
                <w:rtl w:val="0"/>
              </w:rPr>
              <w:t xml:space="preserve">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color w:val="00ff00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ff00"/>
                <w:sz w:val="24"/>
                <w:szCs w:val="24"/>
                <w:shd w:fill="f5f5f5" w:val="clear"/>
                <w:rtl w:val="0"/>
              </w:rPr>
              <w:t xml:space="preserve">✔</w:t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Calendário escolar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color w:val="00ff00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ff00"/>
                <w:sz w:val="24"/>
                <w:szCs w:val="24"/>
                <w:shd w:fill="f5f5f5" w:val="clear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color w:val="00ff00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ff00"/>
                <w:sz w:val="24"/>
                <w:szCs w:val="24"/>
                <w:shd w:fill="f5f5f5" w:val="clear"/>
                <w:rtl w:val="0"/>
              </w:rPr>
              <w:t xml:space="preserve">✔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Visão geral do produto</w:t>
      </w:r>
    </w:p>
    <w:p w:rsidR="00000000" w:rsidDel="00000000" w:rsidP="00000000" w:rsidRDefault="00000000" w:rsidRPr="00000000" w14:paraId="000000E8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4.1 Perspectivas do produto</w:t>
      </w:r>
    </w:p>
    <w:p w:rsidR="00000000" w:rsidDel="00000000" w:rsidP="00000000" w:rsidRDefault="00000000" w:rsidRPr="00000000" w14:paraId="000000EA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72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A plataforma fornece informações em tempo real para professores, secretários e todos os demais funcionários que pertencem à direção escolar, auxiliando na análise de desempenho da equipe e do andamento do desenvolvimento das turmas. Ela irá oferecer um painel de indicadores que centralizará as informações necessárias para o acompanhamento de todo o gerenciamento escolar necessário.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 Recursos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Enviar comunicado aos pais/ responsáveis;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Registrar informações no diário de classe;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Visualização do andamento das turmas;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Notificar pais/ responsáveis sobre semana de prova;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Informar carga horária do professor;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Informar disciplinas do professor;</w:t>
      </w:r>
    </w:p>
    <w:p w:rsidR="00000000" w:rsidDel="00000000" w:rsidP="00000000" w:rsidRDefault="00000000" w:rsidRPr="00000000" w14:paraId="000000F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559.055118110236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cfcfc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