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03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-Avaliar Instituição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65 (Risco Médio e Prioridade Média)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Publicar uma avaliação sobre a instituição.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Doador.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opção “Avaliações”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a lista de avaliações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seleciona opção “Escreva uma avaliação”.</w:t>
            </w:r>
          </w:p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Sistema exibe formulário para cadastro da avaliação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Tela_017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Ator confirma o cadastro da avaliação.</w:t>
            </w:r>
          </w:p>
        </w:tc>
      </w:tr>
      <w:tr>
        <w:trPr>
          <w:cantSplit w:val="0"/>
          <w:trHeight w:val="396.9726562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0">
            <w:pPr>
              <w:ind w:left="36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: Ator desiste de cadastrar avaliação. </w:t>
            </w:r>
          </w:p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solicita voltar. </w:t>
            </w:r>
          </w:p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descarta todos os dados da avalição preenchidos até o momento. </w:t>
            </w:r>
          </w:p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exibe a lista de avaliações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7Vo91BJa3FEWVL5fWs1t5xz4Jw==">CgMxLjA4AHIhMWN3Nk1ZcmFqd01pQVZTcXMyN0Y1UllvOHRwNXR6TWtB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