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907B" w14:textId="77777777" w:rsidR="00746B31" w:rsidRDefault="00A5708A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CSU05 - Manter Pessoa</w:t>
      </w:r>
    </w:p>
    <w:p w14:paraId="3F258A70" w14:textId="77777777" w:rsidR="00746B31" w:rsidRDefault="00746B3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E3CB6AB" w14:textId="77777777" w:rsidR="00746B31" w:rsidRDefault="00A5708A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Seção</w:t>
      </w:r>
      <w:r>
        <w:rPr>
          <w:rFonts w:ascii="Times New Roman" w:eastAsia="Times New Roman" w:hAnsi="Times New Roman" w:cs="Times New Roman"/>
          <w:sz w:val="32"/>
          <w:szCs w:val="32"/>
        </w:rPr>
        <w:t>: Principal</w:t>
      </w:r>
    </w:p>
    <w:tbl>
      <w:tblPr>
        <w:tblStyle w:val="Style10"/>
        <w:tblW w:w="91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10"/>
        <w:gridCol w:w="1275"/>
        <w:gridCol w:w="4935"/>
      </w:tblGrid>
      <w:tr w:rsidR="00746B31" w14:paraId="540594B9" w14:textId="77777777">
        <w:tc>
          <w:tcPr>
            <w:tcW w:w="2910" w:type="dxa"/>
          </w:tcPr>
          <w:p w14:paraId="1A3878A5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Importância</w:t>
            </w:r>
          </w:p>
        </w:tc>
        <w:tc>
          <w:tcPr>
            <w:tcW w:w="6210" w:type="dxa"/>
            <w:gridSpan w:val="2"/>
          </w:tcPr>
          <w:p w14:paraId="0379001A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90  (Risco Baixo e Prioridade Alta)</w:t>
            </w:r>
          </w:p>
        </w:tc>
      </w:tr>
      <w:tr w:rsidR="00746B31" w14:paraId="3B940CEE" w14:textId="77777777">
        <w:tc>
          <w:tcPr>
            <w:tcW w:w="2910" w:type="dxa"/>
          </w:tcPr>
          <w:p w14:paraId="75276EA5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6210" w:type="dxa"/>
            <w:gridSpan w:val="2"/>
          </w:tcPr>
          <w:p w14:paraId="04CCB04C" w14:textId="77777777" w:rsidR="00746B31" w:rsidRDefault="00A570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 ator informa os seus dados para a realização do seu cadastramento e uma senha de acesso, tendo a possibilidade de posteriormente alterar esses dados,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além do que visualizar as suas doações e feedbacks explicitados.</w:t>
            </w:r>
          </w:p>
        </w:tc>
      </w:tr>
      <w:tr w:rsidR="00746B31" w14:paraId="05FCFED9" w14:textId="77777777">
        <w:tc>
          <w:tcPr>
            <w:tcW w:w="2910" w:type="dxa"/>
          </w:tcPr>
          <w:p w14:paraId="39C0DE94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6210" w:type="dxa"/>
            <w:gridSpan w:val="2"/>
          </w:tcPr>
          <w:p w14:paraId="37279E9F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Pessoa.</w:t>
            </w:r>
          </w:p>
        </w:tc>
      </w:tr>
      <w:tr w:rsidR="00746B31" w14:paraId="79CA2570" w14:textId="77777777">
        <w:tc>
          <w:tcPr>
            <w:tcW w:w="2910" w:type="dxa"/>
          </w:tcPr>
          <w:p w14:paraId="55C99070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6210" w:type="dxa"/>
            <w:gridSpan w:val="2"/>
          </w:tcPr>
          <w:p w14:paraId="30B70F13" w14:textId="77777777" w:rsidR="00746B31" w:rsidRDefault="00A570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746B31" w14:paraId="1B0AE73E" w14:textId="77777777">
        <w:tc>
          <w:tcPr>
            <w:tcW w:w="2910" w:type="dxa"/>
          </w:tcPr>
          <w:p w14:paraId="5B0B3C36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6210" w:type="dxa"/>
            <w:gridSpan w:val="2"/>
          </w:tcPr>
          <w:p w14:paraId="5911CDA4" w14:textId="77777777" w:rsidR="00746B31" w:rsidRDefault="00A570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Acessar o site e clicar no botão de login (Doador cadastrar-se) para criar a sua conta, ou ter iniciado o processo de disponibilização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 material reciclável.</w:t>
            </w:r>
          </w:p>
        </w:tc>
      </w:tr>
      <w:tr w:rsidR="00746B31" w14:paraId="73DFC5EB" w14:textId="77777777">
        <w:tc>
          <w:tcPr>
            <w:tcW w:w="2910" w:type="dxa"/>
          </w:tcPr>
          <w:p w14:paraId="0C560720" w14:textId="77777777" w:rsidR="00746B31" w:rsidRDefault="00A5708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6210" w:type="dxa"/>
            <w:gridSpan w:val="2"/>
          </w:tcPr>
          <w:p w14:paraId="5B5C02AE" w14:textId="77777777" w:rsidR="00746B31" w:rsidRDefault="00A570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Cadastramento devidamente realizado, e acesso concedido no Sistema.</w:t>
            </w:r>
          </w:p>
        </w:tc>
      </w:tr>
      <w:tr w:rsidR="00746B31" w14:paraId="4BC8BA2F" w14:textId="77777777">
        <w:tc>
          <w:tcPr>
            <w:tcW w:w="9120" w:type="dxa"/>
            <w:gridSpan w:val="3"/>
          </w:tcPr>
          <w:p w14:paraId="6AB8BA1C" w14:textId="77777777" w:rsidR="00746B31" w:rsidRDefault="00A5708A">
            <w:pPr>
              <w:pStyle w:val="Heading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Fluxo Principal </w:t>
            </w:r>
          </w:p>
        </w:tc>
      </w:tr>
      <w:tr w:rsidR="00746B31" w14:paraId="451975F9" w14:textId="77777777">
        <w:tc>
          <w:tcPr>
            <w:tcW w:w="4185" w:type="dxa"/>
            <w:gridSpan w:val="2"/>
          </w:tcPr>
          <w:p w14:paraId="6E9B7A22" w14:textId="77777777" w:rsidR="00746B31" w:rsidRDefault="00A5708A">
            <w:pPr>
              <w:pStyle w:val="Heading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Ação do Ator</w:t>
            </w:r>
          </w:p>
        </w:tc>
        <w:tc>
          <w:tcPr>
            <w:tcW w:w="4935" w:type="dxa"/>
          </w:tcPr>
          <w:p w14:paraId="5DA95B1E" w14:textId="77777777" w:rsidR="00746B31" w:rsidRDefault="00A5708A">
            <w:pPr>
              <w:pStyle w:val="Heading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Resposta do Sistema</w:t>
            </w:r>
          </w:p>
        </w:tc>
      </w:tr>
      <w:tr w:rsidR="00746B31" w14:paraId="582270E4" w14:textId="77777777">
        <w:tc>
          <w:tcPr>
            <w:tcW w:w="4185" w:type="dxa"/>
            <w:gridSpan w:val="2"/>
          </w:tcPr>
          <w:p w14:paraId="7CCFB6C2" w14:textId="77777777" w:rsidR="00746B31" w:rsidRPr="007739CC" w:rsidRDefault="00A5708A">
            <w:pPr>
              <w:spacing w:line="240" w:lineRule="auto"/>
              <w:jc w:val="both"/>
              <w:rPr>
                <w:rFonts w:ascii="Times New Roman" w:eastAsiaTheme="minorEastAsia" w:hAnsi="Times New Roman" w:cs="Times New Roman" w:hint="eastAsia"/>
                <w:sz w:val="28"/>
                <w:szCs w:val="28"/>
                <w:lang w:val="pt-BR" w:eastAsia="zh-C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1.O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em questão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carece informar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os seus dados pessoais para o seu cadastramento na tela </w:t>
            </w:r>
            <w:r>
              <w:rPr>
                <w:color w:val="FF0000"/>
                <w:sz w:val="24"/>
                <w:szCs w:val="24"/>
              </w:rPr>
              <w:t>cadastro(manter pessoa) - CSU005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35" w:type="dxa"/>
          </w:tcPr>
          <w:p w14:paraId="47A3207F" w14:textId="29218D1A" w:rsidR="00746B31" w:rsidRDefault="00A570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2.O Sistema exibe uma tela com três campos para que a identificação do ator seja registrada</w:t>
            </w:r>
            <w:r w:rsidR="00132F13" w:rsidRPr="00132F13"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  <w:t xml:space="preserve"> </w:t>
            </w:r>
            <w:r w:rsidR="00132F13">
              <w:rPr>
                <w:rFonts w:ascii="Times New Roman" w:eastAsia="Times New Roman" w:hAnsi="Times New Roman" w:cs="Times New Roman"/>
                <w:sz w:val="28"/>
                <w:lang w:val="pt-BR"/>
              </w:rPr>
              <w:t>(</w:t>
            </w:r>
            <w:r w:rsidR="00132F13"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 Login-CSU004</w:t>
            </w:r>
            <w:r w:rsidR="00132F13"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746B31" w14:paraId="6D7BA740" w14:textId="77777777">
        <w:tc>
          <w:tcPr>
            <w:tcW w:w="4185" w:type="dxa"/>
            <w:gridSpan w:val="2"/>
          </w:tcPr>
          <w:p w14:paraId="3C51C2FB" w14:textId="77777777" w:rsidR="00746B31" w:rsidRPr="00132F13" w:rsidRDefault="00A570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3.O ator explicita os seus dados 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equisitados, e logo após esse devido preenchimento clica no botão “concluir cadastro” na tela </w:t>
            </w:r>
            <w:r>
              <w:rPr>
                <w:color w:val="FF0000"/>
                <w:sz w:val="24"/>
                <w:szCs w:val="24"/>
              </w:rPr>
              <w:t>cadastro(manter pessoa) - CSU005</w:t>
            </w:r>
          </w:p>
        </w:tc>
        <w:tc>
          <w:tcPr>
            <w:tcW w:w="4935" w:type="dxa"/>
          </w:tcPr>
          <w:p w14:paraId="27B1DD18" w14:textId="77777777" w:rsidR="00746B31" w:rsidRDefault="00A5708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4.O Sistema fornece esses dados e os direcionam para o banco de dados, consoante a isso, é agora validado e autorizado a entrada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dessa Pessoa no Sistema.</w:t>
            </w:r>
          </w:p>
        </w:tc>
      </w:tr>
      <w:tr w:rsidR="00746B31" w14:paraId="239A4ADC" w14:textId="77777777">
        <w:tc>
          <w:tcPr>
            <w:tcW w:w="9120" w:type="dxa"/>
            <w:gridSpan w:val="3"/>
          </w:tcPr>
          <w:p w14:paraId="3BCC31AB" w14:textId="77777777" w:rsidR="00746B31" w:rsidRDefault="00A5708A">
            <w:pPr>
              <w:pStyle w:val="Heading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Fluxos Alternativos</w:t>
            </w:r>
          </w:p>
        </w:tc>
      </w:tr>
      <w:tr w:rsidR="00746B31" w14:paraId="56316456" w14:textId="77777777">
        <w:tc>
          <w:tcPr>
            <w:tcW w:w="9120" w:type="dxa"/>
            <w:gridSpan w:val="3"/>
          </w:tcPr>
          <w:p w14:paraId="573AE0CA" w14:textId="072EF418" w:rsidR="00746B31" w:rsidRDefault="00A5708A">
            <w:pPr>
              <w:pStyle w:val="Heading2"/>
              <w:keepLines w:val="0"/>
              <w:spacing w:before="0" w:after="0"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Linha 3: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Caso o preenchimento de algum dos campos esteja vazio, o Sistema informará que “é necessário preencher todos as informações”, e deixará o campo ausente em negrito e vermelho.</w:t>
            </w:r>
          </w:p>
          <w:p w14:paraId="2F56E16F" w14:textId="144335A2" w:rsidR="00132F13" w:rsidRPr="00132F13" w:rsidRDefault="00132F13" w:rsidP="00132F13">
            <w:pPr>
              <w:rPr>
                <w:rFonts w:eastAsiaTheme="minorEastAsia" w:hint="eastAsia"/>
                <w:lang w:eastAsia="zh-CN"/>
              </w:rPr>
            </w:pPr>
            <w:r w:rsidRPr="00A53CB8"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 xml:space="preserve">Linha </w:t>
            </w:r>
            <w:r w:rsidR="007739CC">
              <w:rPr>
                <w:rFonts w:ascii="Times New Roman" w:eastAsia="Times New Roman" w:hAnsi="Times New Roman" w:cs="Times New Roman"/>
                <w:b/>
                <w:sz w:val="28"/>
                <w:lang w:val="pt-BR"/>
              </w:rPr>
              <w:t>2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: Caso o 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>Coletor tenha escolhido a opção errada (</w:t>
            </w:r>
            <w:r w:rsidRPr="00A53CB8">
              <w:rPr>
                <w:rFonts w:ascii="Times New Roman" w:eastAsia="Times New Roman" w:hAnsi="Times New Roman" w:cs="Times New Roman"/>
                <w:color w:val="FF0000"/>
                <w:sz w:val="28"/>
                <w:lang w:val="pt-BR"/>
              </w:rPr>
              <w:t>tela: Login-CSU004</w:t>
            </w:r>
            <w:r w:rsidRPr="00A53CB8">
              <w:rPr>
                <w:rFonts w:ascii="Times New Roman" w:eastAsia="Times New Roman" w:hAnsi="Times New Roman" w:cs="Times New Roman"/>
                <w:sz w:val="28"/>
                <w:lang w:val="pt-BR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lang w:val="pt-BR"/>
              </w:rPr>
              <w:t xml:space="preserve"> ele deverá voltar na seta no canto superior esquerdo e escolher a opção correta.</w:t>
            </w:r>
          </w:p>
          <w:p w14:paraId="71369650" w14:textId="03044E42" w:rsidR="00132F13" w:rsidRPr="00132F13" w:rsidRDefault="00132F13" w:rsidP="00132F13">
            <w:pPr>
              <w:rPr>
                <w:rFonts w:eastAsiaTheme="minorEastAsia" w:hint="eastAsia"/>
                <w:lang w:eastAsia="zh-CN"/>
              </w:rPr>
            </w:pPr>
          </w:p>
        </w:tc>
      </w:tr>
      <w:tr w:rsidR="00746B31" w14:paraId="0643D699" w14:textId="77777777">
        <w:tc>
          <w:tcPr>
            <w:tcW w:w="9120" w:type="dxa"/>
            <w:gridSpan w:val="3"/>
          </w:tcPr>
          <w:p w14:paraId="3FE31906" w14:textId="77777777" w:rsidR="00746B31" w:rsidRDefault="00A5708A">
            <w:pPr>
              <w:pStyle w:val="Heading2"/>
              <w:keepLines w:val="0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Fluxos de Exceção</w:t>
            </w:r>
          </w:p>
        </w:tc>
      </w:tr>
      <w:tr w:rsidR="00746B31" w14:paraId="68DD2E80" w14:textId="77777777">
        <w:tc>
          <w:tcPr>
            <w:tcW w:w="9120" w:type="dxa"/>
            <w:gridSpan w:val="3"/>
          </w:tcPr>
          <w:p w14:paraId="738C4FC5" w14:textId="77777777" w:rsidR="00746B31" w:rsidRDefault="00A5708A">
            <w:pPr>
              <w:pStyle w:val="Heading2"/>
              <w:keepLines w:val="0"/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Linha 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Caso o ator informe a senha igual ao preenchimento de um dos seus dados pessoais será exibido uma mensagem “Por favor, escolha uma nova senha mais segura”</w:t>
            </w:r>
          </w:p>
        </w:tc>
      </w:tr>
    </w:tbl>
    <w:p w14:paraId="084DE11C" w14:textId="77777777" w:rsidR="00746B31" w:rsidRDefault="00746B31">
      <w:pPr>
        <w:spacing w:line="240" w:lineRule="auto"/>
      </w:pPr>
    </w:p>
    <w:sectPr w:rsidR="00746B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C287" w14:textId="77777777" w:rsidR="00A5708A" w:rsidRDefault="00A5708A">
      <w:pPr>
        <w:spacing w:line="240" w:lineRule="auto"/>
      </w:pPr>
      <w:r>
        <w:separator/>
      </w:r>
    </w:p>
  </w:endnote>
  <w:endnote w:type="continuationSeparator" w:id="0">
    <w:p w14:paraId="1CBAA530" w14:textId="77777777" w:rsidR="00A5708A" w:rsidRDefault="00A57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29461" w14:textId="77777777" w:rsidR="00A5708A" w:rsidRDefault="00A5708A">
      <w:r>
        <w:separator/>
      </w:r>
    </w:p>
  </w:footnote>
  <w:footnote w:type="continuationSeparator" w:id="0">
    <w:p w14:paraId="4C3036E9" w14:textId="77777777" w:rsidR="00A5708A" w:rsidRDefault="00A570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31"/>
    <w:rsid w:val="00132F13"/>
    <w:rsid w:val="00746B31"/>
    <w:rsid w:val="007739CC"/>
    <w:rsid w:val="00A5708A"/>
    <w:rsid w:val="0167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BE23"/>
  <w15:docId w15:val="{3B8C87EA-8836-4D26-A797-6F0D9108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eastAsia="Arial"/>
      <w:sz w:val="22"/>
      <w:szCs w:val="22"/>
      <w:lang w:val="zh-C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</dc:creator>
  <cp:lastModifiedBy>Guilherme Medeiros</cp:lastModifiedBy>
  <cp:revision>2</cp:revision>
  <dcterms:created xsi:type="dcterms:W3CDTF">2021-09-21T07:09:00Z</dcterms:created>
  <dcterms:modified xsi:type="dcterms:W3CDTF">2021-10-03T00:58:00Z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788388CB3B5E4627A5B32610A3E64A3C</vt:lpwstr>
  </property>
</Properties>
</file>