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lang w:val="pt-BR"/>
        </w:rPr>
      </w:pPr>
      <w:r>
        <w:rPr>
          <w:rFonts w:ascii="Times New Roman" w:hAnsi="Times New Roman" w:eastAsia="Times New Roman" w:cs="Times New Roman"/>
          <w:b/>
          <w:sz w:val="36"/>
          <w:lang w:val="pt-BR"/>
        </w:rPr>
        <w:t>CSU06 – Coletar Material Reciclável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lang w:val="pt-BR"/>
        </w:rPr>
      </w:pPr>
      <w:r>
        <w:rPr>
          <w:rFonts w:ascii="Times New Roman" w:hAnsi="Times New Roman" w:eastAsia="Times New Roman" w:cs="Times New Roman"/>
          <w:b/>
          <w:sz w:val="32"/>
          <w:lang w:val="pt-BR"/>
        </w:rPr>
        <w:t>Seção</w:t>
      </w:r>
      <w:r>
        <w:rPr>
          <w:rFonts w:ascii="Times New Roman" w:hAnsi="Times New Roman" w:eastAsia="Times New Roman" w:cs="Times New Roman"/>
          <w:sz w:val="32"/>
          <w:lang w:val="pt-BR"/>
        </w:rPr>
        <w:t>: Principal</w:t>
      </w:r>
    </w:p>
    <w:tbl>
      <w:tblPr>
        <w:tblStyle w:val="3"/>
        <w:tblW w:w="0" w:type="auto"/>
        <w:tblInd w:w="7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910"/>
        <w:gridCol w:w="1275"/>
        <w:gridCol w:w="48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Importância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80  (Risco Baixo e Prioridade Alta)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Sumário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Coletor entra no sistema para ver coletas disponíveis, sendo elas as que já foram aceitas pelo 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Ator Primário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Ator Secundário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Empresa.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Pré-Condição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O Coletor precisa ter um cadastro no sistema.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Pós-Condição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Coletor realizou o serviço ao qual demonstrou interesse.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 xml:space="preserve">Fluxo Principal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Ação do Ator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>Resposta do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 xml:space="preserve">1. Ao entrar no Sistema o Ator tem disponível as coletas que os Doadores cadastraram no sistema(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lang w:val="pt-BR"/>
              </w:rPr>
              <w:t>tela: homeColetorEmpresa-CSU020</w:t>
            </w: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).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 xml:space="preserve">2. Sistema informa ao coletor em forma de lista as coletas disponíveis para serem realizadas. </w:t>
            </w:r>
            <w:r>
              <w:rPr>
                <w:rFonts w:ascii="Times New Roman" w:hAnsi="Times New Roman" w:eastAsia="Times New Roman" w:cs="Times New Roman"/>
                <w:sz w:val="28"/>
              </w:rPr>
              <w:t>(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</w:rPr>
              <w:t>tela:  homeColetorEmpresa-CSU020</w:t>
            </w:r>
            <w:r>
              <w:rPr>
                <w:rFonts w:ascii="Times New Roman" w:hAnsi="Times New Roman" w:eastAsia="Times New Roman" w:cs="Times New Roman"/>
                <w:sz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3. Ator decide qual das coletas deseja realizar no momento.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4. Sistema informa ao Doador que a coleta foi aceita por um 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Fluxos Alternativos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numPr>
                <w:ilvl w:val="0"/>
                <w:numId w:val="1"/>
              </w:numPr>
              <w:spacing w:after="0" w:line="240" w:lineRule="auto"/>
              <w:ind w:left="340" w:hanging="340"/>
              <w:jc w:val="both"/>
              <w:rPr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lang w:val="pt-BR"/>
              </w:rPr>
              <w:t>Linha 1</w:t>
            </w:r>
            <w:r>
              <w:rPr>
                <w:rFonts w:ascii="Times New Roman" w:hAnsi="Times New Roman" w:eastAsia="Times New Roman" w:cs="Times New Roman"/>
                <w:sz w:val="28"/>
                <w:lang w:val="pt-BR"/>
              </w:rPr>
              <w:t>: Enquanto o coletor não realizar a busca do material reciclável ela estará na lista de espera.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>Fluxos de Exceção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</w:tcPr>
          <w:p>
            <w:pPr>
              <w:keepNext/>
              <w:numPr>
                <w:ilvl w:val="0"/>
                <w:numId w:val="2"/>
              </w:numPr>
              <w:spacing w:after="0" w:line="240" w:lineRule="auto"/>
              <w:ind w:left="340" w:hanging="340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Arial" w:hAnsi="Arial" w:eastAsia="Arial" w:cs="Arial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4B5F34"/>
    <w:multiLevelType w:val="multilevel"/>
    <w:tmpl w:val="4E4B5F3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2927987"/>
    <w:multiLevelType w:val="multilevel"/>
    <w:tmpl w:val="5292798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C0D84"/>
    <w:rsid w:val="004E4D11"/>
    <w:rsid w:val="00882D6A"/>
    <w:rsid w:val="00AC0D84"/>
    <w:rsid w:val="00E60C17"/>
    <w:rsid w:val="7314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862</Characters>
  <Lines>7</Lines>
  <Paragraphs>2</Paragraphs>
  <TotalTime>3</TotalTime>
  <ScaleCrop>false</ScaleCrop>
  <LinksUpToDate>false</LinksUpToDate>
  <CharactersWithSpaces>1011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2021-07-30T23:29:00Z</dcterms:created>
  <dc:creator>natha</dc:creator>
  <cp:lastModifiedBy>Nathan Santos</cp:lastModifiedBy>
  <dcterms:modified xsi:type="dcterms:W3CDTF">2021-09-21T07:35:43Z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13979041045046E997D07E1BC2BDCC21</vt:lpwstr>
  </property>
</Properties>
</file>