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bookmarkStart w:id="0" w:name="_heading=h.gjdgxs" w:colFirst="0" w:colLast="0"/>
      <w:bookmarkEnd w:id="0"/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>CSU0</w:t>
      </w:r>
      <w:r>
        <w:rPr>
          <w:rFonts w:hint="default" w:cs="Times New Roman"/>
          <w:b/>
          <w:color w:val="FF0000"/>
          <w:sz w:val="28"/>
          <w:szCs w:val="28"/>
          <w:rtl w:val="0"/>
          <w:lang w:val="pt-BR"/>
        </w:rPr>
        <w:t>7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–</w:t>
      </w:r>
      <w:r>
        <w:rPr>
          <w:rFonts w:hint="default" w:cs="Times New Roman"/>
          <w:b/>
          <w:sz w:val="28"/>
          <w:szCs w:val="28"/>
          <w:rtl w:val="0"/>
          <w:lang w:val="pt-BR"/>
        </w:rPr>
        <w:t xml:space="preserve"> </w:t>
      </w:r>
      <w:r>
        <w:rPr>
          <w:rFonts w:hint="default" w:eastAsia="Arial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pt-BR"/>
        </w:rPr>
        <w:t>Adicionar Tipo de Ocorrência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tbl>
      <w:tblPr>
        <w:tblStyle w:val="19"/>
        <w:tblW w:w="94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Requisito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Manter Tipo</w:t>
            </w:r>
            <w:r>
              <w:rPr>
                <w:rFonts w:hint="default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pt-BR"/>
              </w:rPr>
              <w:t>s</w:t>
            </w:r>
            <w:r>
              <w:rPr>
                <w:rFonts w:hint="default" w:ascii="Times New Roman" w:hAnsi="Times New Roman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 de Ocorrência</w:t>
            </w:r>
            <w:r>
              <w:rPr>
                <w:rFonts w:hint="default" w:eastAsia="Arial"/>
                <w:b w:val="0"/>
                <w:bCs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pt-BR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Objetivo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cs="Times New Roman"/>
                <w:sz w:val="28"/>
                <w:szCs w:val="28"/>
                <w:lang w:val="pt-BR"/>
              </w:rPr>
              <w:t>O administrador poder cadastrar um novo tipo de ocorrência a ser atendido.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Descrição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cs="Times New Roman"/>
                <w:sz w:val="28"/>
                <w:szCs w:val="28"/>
                <w:lang w:val="pt-BR"/>
              </w:rPr>
              <w:t xml:space="preserve">O administrador deve entrar na tela de tipo de ocorrência onde será exibido uma tabela com os tipos de ocorrências existentes e será possível também adicionar mais tipos para que passe agora à aparecer no campo tipo de ocorrência na hora do cadastro da </w:t>
            </w:r>
            <w:bookmarkStart w:id="1" w:name="_GoBack"/>
            <w:r>
              <w:rPr>
                <w:rFonts w:hint="default" w:cs="Times New Roman"/>
                <w:sz w:val="28"/>
                <w:szCs w:val="28"/>
                <w:lang w:val="pt-BR"/>
              </w:rPr>
              <w:t>mesma</w:t>
            </w:r>
            <w:bookmarkEnd w:id="1"/>
            <w:r>
              <w:rPr>
                <w:rFonts w:hint="default" w:cs="Times New Roman"/>
                <w:sz w:val="28"/>
                <w:szCs w:val="28"/>
                <w:lang w:val="pt-BR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000080"/>
                <w:sz w:val="28"/>
                <w:szCs w:val="28"/>
                <w:rtl w:val="0"/>
              </w:rPr>
              <w:t>Fonte</w:t>
            </w:r>
          </w:p>
        </w:tc>
        <w:tc>
          <w:tcPr>
            <w:shd w:val="clear" w:color="auto" w:fill="auto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Marcos Dósea.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17" w:right="1701" w:bottom="1417" w:left="1701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78639AA"/>
    <w:rsid w:val="08920630"/>
    <w:rsid w:val="15E377F9"/>
    <w:rsid w:val="1A947DB8"/>
    <w:rsid w:val="227B10A6"/>
    <w:rsid w:val="2CE2524F"/>
    <w:rsid w:val="47644730"/>
    <w:rsid w:val="557C5F4F"/>
    <w:rsid w:val="7CA87F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"/>
    <w:basedOn w:val="9"/>
    <w:uiPriority w:val="0"/>
    <w:rPr>
      <w:rFonts w:cs="Lucida Sans"/>
    </w:r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4"/>
    <w:uiPriority w:val="0"/>
    <w:pPr>
      <w:spacing w:after="0" w:line="240" w:lineRule="auto"/>
    </w:pPr>
    <w:rPr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qFormat/>
    <w:uiPriority w:val="0"/>
  </w:style>
  <w:style w:type="paragraph" w:customStyle="1" w:styleId="17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Lucida Sans"/>
    </w:rPr>
  </w:style>
  <w:style w:type="table" w:customStyle="1" w:styleId="19">
    <w:name w:val="_Style 19"/>
    <w:basedOn w:val="16"/>
    <w:uiPriority w:val="0"/>
    <w:pPr>
      <w:spacing w:after="0" w:line="240" w:lineRule="auto"/>
    </w:pPr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ZLMibwIJlFx5gM4Ja7xhYV9Iyg==">AMUW2mWL8CTPm24GCGmhWEYKBrmMAlovW//kc6nECxwPLv2P4m0LgiSQimjxMbzAHqlf/E8fO7UosaqMS+EkwmzAWwMOB5y5TjCUsPmPlDnZPFNPsTcxqOPEDKN1YdFJqTWFCTgDI0W3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127</TotalTime>
  <ScaleCrop>false</ScaleCrop>
  <LinksUpToDate>false</LinksUpToDate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2020-01-28T02:27:00Z</dcterms:created>
  <dc:creator>Note-Casa</dc:creator>
  <cp:lastModifiedBy>MAGAZINE</cp:lastModifiedBy>
  <dcterms:modified xsi:type="dcterms:W3CDTF">2020-03-17T03:09:07Z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