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21" w:rsidRPr="002B2821" w:rsidRDefault="002B2821" w:rsidP="002B2821">
      <w:pPr>
        <w:jc w:val="center"/>
        <w:rPr>
          <w:b/>
        </w:rPr>
      </w:pPr>
      <w:r w:rsidRPr="002B2821">
        <w:rPr>
          <w:b/>
        </w:rPr>
        <w:t>Requisitos Funcionais do Sistema de Eventos</w:t>
      </w:r>
    </w:p>
    <w:p w:rsidR="002B2821" w:rsidRDefault="002B2821" w:rsidP="002B2821">
      <w:pPr>
        <w:jc w:val="center"/>
      </w:pP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Apenas o gestor do sistema pode cadastrar novos eventos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Um evento pode ter vários gestores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No cadastro do gestor é sempre um cadastro parcial dos dados. Os dados completos da pessoa são completados por ela mesmo.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Um evento possui modelos de certificado que serão utilizados para impressão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Um evento possui modelos de crachá que serão utilizados para impressão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Um evento possui modelos de certificados que serão utilizados para impressão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Um evento possui </w:t>
      </w:r>
      <w:proofErr w:type="spellStart"/>
      <w:r>
        <w:t>subeventos</w:t>
      </w:r>
      <w:proofErr w:type="spellEnd"/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O gestor do evento pode cadastrar vários colaboradores que o ajudarão durante o evento.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O pagamento do evento e </w:t>
      </w:r>
      <w:proofErr w:type="spellStart"/>
      <w:r>
        <w:t>subeventos</w:t>
      </w:r>
      <w:proofErr w:type="spellEnd"/>
      <w:r>
        <w:t xml:space="preserve"> é único e calculado no momento da inscrição.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Um participante de um evento pode fazer o próprio cadastro e a própria inscrição no evento e </w:t>
      </w:r>
      <w:proofErr w:type="spellStart"/>
      <w:r>
        <w:t>subeventos</w:t>
      </w:r>
      <w:proofErr w:type="spellEnd"/>
      <w:r>
        <w:t>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Um colaborador também pode cadastrar participantes e também fazer inscrições nos eventos e </w:t>
      </w:r>
      <w:proofErr w:type="spellStart"/>
      <w:r>
        <w:t>subeventos</w:t>
      </w:r>
      <w:proofErr w:type="spellEnd"/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Um evento possui vários tipos de inscrição que serão apresentadas ao participante (</w:t>
      </w:r>
      <w:proofErr w:type="spellStart"/>
      <w:r>
        <w:t>ex</w:t>
      </w:r>
      <w:proofErr w:type="spellEnd"/>
      <w:r>
        <w:t>: gratuita, estudante, profissional)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Os tipos de </w:t>
      </w:r>
      <w:proofErr w:type="spellStart"/>
      <w:r>
        <w:t>incrição</w:t>
      </w:r>
      <w:proofErr w:type="spellEnd"/>
      <w:r>
        <w:t xml:space="preserve"> também são utilizadas pelos </w:t>
      </w:r>
      <w:proofErr w:type="spellStart"/>
      <w:r>
        <w:t>subeventos</w:t>
      </w:r>
      <w:proofErr w:type="spellEnd"/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Uma inscrição pode ser solicitada, mas se não for paga ou confirmada no tempo estabelecido a vaga será disponibilizada para outro interessado.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Pode registrar a frequência de participantes em eventos e </w:t>
      </w:r>
      <w:proofErr w:type="spellStart"/>
      <w:r>
        <w:t>subeventos</w:t>
      </w:r>
      <w:proofErr w:type="spellEnd"/>
      <w:r>
        <w:t>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Cada saída do participante do evento também pode ser registrada para contabilizar a carga horária </w:t>
      </w:r>
      <w:proofErr w:type="spellStart"/>
      <w:r>
        <w:t>efetvia</w:t>
      </w:r>
      <w:proofErr w:type="spellEnd"/>
      <w:r>
        <w:t xml:space="preserve"> dentro do evento.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Eventos são agrupados por áreas de interesse e por estados.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Participante pode indicar áreas de interesse e receber notificações quando novos eventos forem cadastrados (</w:t>
      </w:r>
      <w:proofErr w:type="spellStart"/>
      <w:r>
        <w:t>ex</w:t>
      </w:r>
      <w:proofErr w:type="spellEnd"/>
      <w:r>
        <w:t xml:space="preserve">: saber de todos os shows musicais em </w:t>
      </w:r>
      <w:proofErr w:type="spellStart"/>
      <w:r>
        <w:t>sergipe</w:t>
      </w:r>
      <w:proofErr w:type="spellEnd"/>
      <w:r>
        <w:t>)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Certificados são emitidos quando o evento finalizado.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>Frequência dos participantes contabilizada quando o evento for finalizado</w:t>
      </w:r>
    </w:p>
    <w:p w:rsidR="002B2821" w:rsidRDefault="002B2821" w:rsidP="002B2821">
      <w:pPr>
        <w:pStyle w:val="ListParagraph"/>
        <w:numPr>
          <w:ilvl w:val="0"/>
          <w:numId w:val="2"/>
        </w:numPr>
      </w:pPr>
      <w:r>
        <w:t xml:space="preserve">Confirmação de cadastros e mudanças de senhas serão inicialmente realizadas por </w:t>
      </w:r>
      <w:proofErr w:type="spellStart"/>
      <w:r>
        <w:t>email</w:t>
      </w:r>
      <w:proofErr w:type="spellEnd"/>
      <w:r>
        <w:t xml:space="preserve">. Mas pode-se usar </w:t>
      </w:r>
      <w:proofErr w:type="spellStart"/>
      <w:r>
        <w:t>whatsapp</w:t>
      </w:r>
      <w:proofErr w:type="spellEnd"/>
      <w:r>
        <w:t xml:space="preserve"> ou </w:t>
      </w:r>
      <w:proofErr w:type="spellStart"/>
      <w:r>
        <w:t>sms</w:t>
      </w:r>
      <w:proofErr w:type="spellEnd"/>
      <w:r>
        <w:t xml:space="preserve"> se encontrarmos soluções gratuitas de integração.</w:t>
      </w:r>
    </w:p>
    <w:p w:rsidR="00D63EE1" w:rsidRDefault="002B2821" w:rsidP="002B2821">
      <w:pPr>
        <w:pStyle w:val="ListParagraph"/>
        <w:numPr>
          <w:ilvl w:val="0"/>
          <w:numId w:val="2"/>
        </w:numPr>
      </w:pPr>
      <w:r>
        <w:t>I</w:t>
      </w:r>
      <w:r>
        <w:t xml:space="preserve">nscrição pode ser paga por </w:t>
      </w:r>
      <w:r>
        <w:t>meios de pagamento dinheiro, cartão, boleto e pix.</w:t>
      </w:r>
      <w:bookmarkStart w:id="0" w:name="_GoBack"/>
      <w:bookmarkEnd w:id="0"/>
    </w:p>
    <w:sectPr w:rsidR="00D63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6F2"/>
    <w:multiLevelType w:val="hybridMultilevel"/>
    <w:tmpl w:val="6F6E69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546BB"/>
    <w:multiLevelType w:val="multilevel"/>
    <w:tmpl w:val="6F6E69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46434"/>
    <w:multiLevelType w:val="hybridMultilevel"/>
    <w:tmpl w:val="C76877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93"/>
    <w:rsid w:val="002B2821"/>
    <w:rsid w:val="00BE4993"/>
    <w:rsid w:val="00D6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A864"/>
  <w15:chartTrackingRefBased/>
  <w15:docId w15:val="{F2ACB51D-4BA5-4095-A252-4D8478D5A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Dósea</dc:creator>
  <cp:keywords/>
  <dc:description/>
  <cp:lastModifiedBy>Marcos Dósea</cp:lastModifiedBy>
  <cp:revision>2</cp:revision>
  <dcterms:created xsi:type="dcterms:W3CDTF">2024-05-18T00:03:00Z</dcterms:created>
  <dcterms:modified xsi:type="dcterms:W3CDTF">2024-05-18T00:06:00Z</dcterms:modified>
</cp:coreProperties>
</file>