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838c686885d64c2c67b3d807bc337ed4f4dae48"/>
    <w:p>
      <w:pPr>
        <w:pStyle w:val="Heading1"/>
      </w:pPr>
      <w:r>
        <w:t xml:space="preserve">12 — Tese de Marketing da SodaFil: Logic Blocks e Premissas</w:t>
      </w:r>
    </w:p>
    <w:p>
      <w:pPr>
        <w:pStyle w:val="FirstParagraph"/>
      </w:pPr>
      <w:r>
        <w:rPr>
          <w:bCs/>
          <w:b/>
        </w:rPr>
        <w:t xml:space="preserve">Projeto:</w:t>
      </w:r>
      <w:r>
        <w:t xml:space="preserve"> </w:t>
      </w:r>
      <w:r>
        <w:t xml:space="preserve">SodaFil / Bull Soda Trick ·</w:t>
      </w:r>
      <w:r>
        <w:t xml:space="preserve"> </w:t>
      </w:r>
      <w:r>
        <w:rPr>
          <w:bCs/>
          <w:b/>
        </w:rPr>
        <w:t xml:space="preserve">Narrador da tese:</w:t>
      </w:r>
      <w:r>
        <w:t xml:space="preserve"> </w:t>
      </w:r>
      <w:r>
        <w:t xml:space="preserve">Andrew Huberman (voz da Soda Horse, conversa de homem com homem) ·</w:t>
      </w:r>
      <w:r>
        <w:t xml:space="preserve"> </w:t>
      </w:r>
      <w:r>
        <w:rPr>
          <w:bCs/>
          <w:b/>
        </w:rPr>
        <w:t xml:space="preserve">Data:</w:t>
      </w:r>
      <w:r>
        <w:t xml:space="preserve"> </w:t>
      </w:r>
      <w:r>
        <w:t xml:space="preserve">13/10/2026 ·</w:t>
      </w:r>
      <w:r>
        <w:t xml:space="preserve"> </w:t>
      </w:r>
      <w:r>
        <w:rPr>
          <w:bCs/>
          <w:b/>
        </w:rPr>
        <w:t xml:space="preserve">Status:</w:t>
      </w:r>
      <w:r>
        <w:t xml:space="preserve"> </w:t>
      </w:r>
      <w:r>
        <w:t xml:space="preserve">cadeia para validação, não é copy.</w:t>
      </w:r>
    </w:p>
    <w:p>
      <w:pPr>
        <w:pStyle w:val="BodyText"/>
      </w:pPr>
      <w:r>
        <w:rPr>
          <w:bCs/>
          <w:b/>
        </w:rPr>
        <w:t xml:space="preserve">Regras que esta cadeia obedece</w:t>
      </w:r>
      <w:r>
        <w:t xml:space="preserve"> </w:t>
      </w:r>
      <w:r>
        <w:t xml:space="preserve">(brief 04, doc 11 Parte 6, briefing 06):</w:t>
      </w:r>
      <w:r>
        <w:t xml:space="preserve"> </w:t>
      </w:r>
      <w:r>
        <w:t xml:space="preserve">- Espinha da Soda Horse (esponja → cimento → tamanho travado → uma ferida → relógio → o animal → 4 verbos). Modelo de tese bloco a bloco: SH 11–17.</w:t>
      </w:r>
      <w:r>
        <w:t xml:space="preserve"> </w:t>
      </w:r>
      <w:r>
        <w:t xml:space="preserve">- Cada premissa = afirmativa + prova. A prova tem duas partes:</w:t>
      </w:r>
      <w:r>
        <w:t xml:space="preserve"> </w:t>
      </w:r>
      <w:r>
        <w:rPr>
          <w:bCs/>
          <w:b/>
        </w:rPr>
        <w:t xml:space="preserve">tela</w:t>
      </w:r>
      <w:r>
        <w:t xml:space="preserve"> </w:t>
      </w:r>
      <w:r>
        <w:t xml:space="preserve">(fonte, número, imagem; estoque da Alpha Erec convertido em cimento) e</w:t>
      </w:r>
      <w:r>
        <w:t xml:space="preserve"> </w:t>
      </w:r>
      <w:r>
        <w:rPr>
          <w:bCs/>
          <w:b/>
        </w:rPr>
        <w:t xml:space="preserve">memória</w:t>
      </w:r>
      <w:r>
        <w:t xml:space="preserve"> </w:t>
      </w:r>
      <w:r>
        <w:t xml:space="preserve">(o que ele já passou e passa; é aí que ele entende).</w:t>
      </w:r>
      <w:r>
        <w:t xml:space="preserve"> </w:t>
      </w:r>
      <w:r>
        <w:t xml:space="preserve">- Sem pudor na fala: pau, broxou, mole que nem macarrão cozido, mijar o cimento pra fora, foder, gozar. Termo técnico uma vez, depois vira a palavra dele.</w:t>
      </w:r>
      <w:r>
        <w:t xml:space="preserve"> </w:t>
      </w:r>
      <w:r>
        <w:t xml:space="preserve">- Nome do mecanismo: placa tóxica, nomeada uma vez com cerimônia; no resto, cimento. Nada rasga; tudo trava, seca e congela.</w:t>
      </w:r>
      <w:r>
        <w:t xml:space="preserve"> </w:t>
      </w:r>
      <w:r>
        <w:t xml:space="preserve">- Toque nosso só nas premissas 2, 3, 4, 6, 7, 9, 13–16, 20–22, 24–26 (numeração da Parte 5 do doc 11; aqui remapeada e indicada por</w:t>
      </w:r>
      <w:r>
        <w:t xml:space="preserve"> </w:t>
      </w:r>
      <w:r>
        <w:rPr>
          <w:rStyle w:val="VerbatimChar"/>
        </w:rPr>
        <w:t xml:space="preserve">[toque]</w:t>
      </w:r>
      <w:r>
        <w:t xml:space="preserve">).</w:t>
      </w:r>
      <w:r>
        <w:t xml:space="preserve"> </w:t>
      </w:r>
      <w:r>
        <w:t xml:space="preserve">- Conjunto único de números: 70–80% · 14x · 90% antes dos 21 · 7 polegadas · 60% / 70% · 18 meses / 5 anos / 10 anos · 15 kg · $700 mil · 18 anos de monta · 92% / IIEF 15→27 · +28–40% em 7 dias · 72h / 5d / 14d / 21d / 30d · Voluntário 22, 5,63” → 8,46” · RM 60 → 28.</w:t>
      </w:r>
    </w:p>
    <w:p>
      <w:r>
        <w:pict>
          <v:rect style="width:0;height:1.5pt" o:hralign="center" o:hrstd="t" o:hr="t"/>
        </w:pict>
      </w:r>
    </w:p>
    <w:bookmarkStart w:id="20" w:name="tese-em-uma-frase"/>
    <w:p>
      <w:pPr>
        <w:pStyle w:val="Heading2"/>
      </w:pPr>
      <w:r>
        <w:t xml:space="preserve">1. Tese em uma frase</w:t>
      </w:r>
    </w:p>
    <w:p>
      <w:pPr>
        <w:pStyle w:val="FirstParagraph"/>
      </w:pPr>
      <w:r>
        <w:rPr>
          <w:bCs/>
          <w:b/>
        </w:rPr>
        <w:t xml:space="preserve">MUP:</w:t>
      </w:r>
      <w:r>
        <w:t xml:space="preserve"> </w:t>
      </w:r>
      <w:r>
        <w:t xml:space="preserve">O seu pau não é músculo nem sangue, é uma esponja de colágeno que o corpo nunca troca. O glifosato que está no saco de ração do touro e no seu bife gruda nessa esponja 14 vezes mais que em qualquer outro tecido e seca em camadas como cimento. Esse cimento travou o seu tamanho aos 15 e te fez broxar aos 50. Uma ferida, dois sintomas. Não é idade, não é cabeça, não é testosterona. Tem nome (placa tóxica), tem relógio (70% é o ponto sem volta) e você já viu os sinais no chuveiro, na mão dela e na manhã em que não acordou duro.</w:t>
      </w:r>
    </w:p>
    <w:p>
      <w:pPr>
        <w:pStyle w:val="BodyText"/>
      </w:pPr>
      <w:r>
        <w:rPr>
          <w:bCs/>
          <w:b/>
        </w:rPr>
        <w:t xml:space="preserve">MUS:</w:t>
      </w:r>
      <w:r>
        <w:t xml:space="preserve"> </w:t>
      </w:r>
      <w:r>
        <w:t xml:space="preserve">O touro Longhorn come 15 quilos daquela ração por dia e cobre aos 18 como aos 3, porque o capataz mistura um pó no cocho. Puro só faz arrotar; preparado, dissolve o cimento. Mas o touro faz quatro coisas na ordem: Dissolver (bicarbonato preparado) · Reconstruir (colágeno de tendão de touro Longhorn de pasto) · Proteger (Pycnogenol) · Reativar (Tongkat Ali). Em 30 dias a esponja volta, e as polegadas que o cimento travou voltam com ela.</w:t>
      </w:r>
    </w:p>
    <w:p>
      <w:r>
        <w:pict>
          <v:rect style="width:0;height:1.5pt" o:hralign="center" o:hrstd="t" o:hr="t"/>
        </w:pict>
      </w:r>
    </w:p>
    <w:bookmarkEnd w:id="20"/>
    <w:bookmarkStart w:id="21" w:name="logic-blocks"/>
    <w:p>
      <w:pPr>
        <w:pStyle w:val="Heading2"/>
      </w:pPr>
      <w:r>
        <w:t xml:space="preserve">2. Logic blocks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Bloco</w:t>
            </w:r>
          </w:p>
        </w:tc>
        <w:tc>
          <w:tcPr/>
          <w:p>
            <w:pPr>
              <w:pStyle w:val="Compact"/>
              <w:jc w:val="left"/>
            </w:pPr>
            <w:r>
              <w:t xml:space="preserve">Função na cabeça do prospect</w:t>
            </w:r>
          </w:p>
        </w:tc>
        <w:tc>
          <w:tcPr/>
          <w:p>
            <w:pPr>
              <w:pStyle w:val="Compact"/>
              <w:jc w:val="left"/>
            </w:pPr>
            <w:r>
              <w:t xml:space="preserve">Modelo</w:t>
            </w:r>
          </w:p>
        </w:tc>
        <w:tc>
          <w:tcPr/>
          <w:p>
            <w:pPr>
              <w:pStyle w:val="Compact"/>
              <w:jc w:val="left"/>
            </w:pPr>
            <w:r>
              <w:t xml:space="preserve">Tempo-alvo</w:t>
            </w:r>
          </w:p>
        </w:tc>
      </w:tr>
      <w:tr>
        <w:tc>
          <w:tcPr/>
          <w:p>
            <w:pPr>
              <w:pStyle w:val="Compact"/>
              <w:jc w:val="left"/>
            </w:pPr>
            <w:r>
              <w:t xml:space="preserve">A</w:t>
            </w:r>
          </w:p>
        </w:tc>
        <w:tc>
          <w:tcPr/>
          <w:p>
            <w:pPr>
              <w:pStyle w:val="Compact"/>
              <w:jc w:val="left"/>
            </w:pPr>
            <w:r>
              <w:t xml:space="preserve">A esponja</w:t>
            </w:r>
          </w:p>
        </w:tc>
        <w:tc>
          <w:tcPr/>
          <w:p>
            <w:pPr>
              <w:pStyle w:val="Compact"/>
              <w:jc w:val="left"/>
            </w:pPr>
            <w:r>
              <w:t xml:space="preserve">Trocar</w:t>
            </w:r>
            <w:r>
              <w:t xml:space="preserve"> </w:t>
            </w:r>
            <w:r>
              <w:t xml:space="preserve">“</w:t>
            </w:r>
            <w:r>
              <w:t xml:space="preserve">ereção = sangue/desejo/cabeça</w:t>
            </w:r>
            <w:r>
              <w:t xml:space="preserve">”</w:t>
            </w:r>
            <w:r>
              <w:t xml:space="preserve"> </w:t>
            </w:r>
            <w:r>
              <w:t xml:space="preserve">por</w:t>
            </w:r>
            <w:r>
              <w:t xml:space="preserve"> </w:t>
            </w:r>
            <w:r>
              <w:t xml:space="preserve">“</w:t>
            </w:r>
            <w:r>
              <w:t xml:space="preserve">ereção = esponja de colágeno</w:t>
            </w:r>
            <w:r>
              <w:t xml:space="preserve">”</w:t>
            </w:r>
            <w:r>
              <w:t xml:space="preserve">. Instalar que a esponja não se renova.</w:t>
            </w:r>
          </w:p>
        </w:tc>
        <w:tc>
          <w:tcPr/>
          <w:p>
            <w:pPr>
              <w:pStyle w:val="Compact"/>
              <w:jc w:val="left"/>
            </w:pPr>
            <w:r>
              <w:t xml:space="preserve">SH 11 + AE 11</w:t>
            </w:r>
          </w:p>
        </w:tc>
        <w:tc>
          <w:tcPr/>
          <w:p>
            <w:pPr>
              <w:pStyle w:val="Compact"/>
              <w:jc w:val="left"/>
            </w:pPr>
            <w:r>
              <w:t xml:space="preserve">~2:00</w:t>
            </w:r>
          </w:p>
        </w:tc>
      </w:tr>
      <w:tr>
        <w:tc>
          <w:tcPr/>
          <w:p>
            <w:pPr>
              <w:pStyle w:val="Compact"/>
              <w:jc w:val="left"/>
            </w:pPr>
            <w:r>
              <w:t xml:space="preserve">B</w:t>
            </w:r>
          </w:p>
        </w:tc>
        <w:tc>
          <w:tcPr/>
          <w:p>
            <w:pPr>
              <w:pStyle w:val="Compact"/>
              <w:jc w:val="left"/>
            </w:pPr>
            <w:r>
              <w:t xml:space="preserve">O cimento e a placa tóxica</w:t>
            </w:r>
          </w:p>
        </w:tc>
        <w:tc>
          <w:tcPr/>
          <w:p>
            <w:pPr>
              <w:pStyle w:val="Compact"/>
              <w:jc w:val="left"/>
            </w:pPr>
            <w:r>
              <w:t xml:space="preserve">Ligar o veneno da discovery à esponja (14x), mostrar o cimento secando em camadas, estender o dano para trás (aos 15) e para ela (7 polegadas). Nomear uma vez. Exame do Mike: 60%.</w:t>
            </w:r>
          </w:p>
        </w:tc>
        <w:tc>
          <w:tcPr/>
          <w:p>
            <w:pPr>
              <w:pStyle w:val="Compact"/>
              <w:jc w:val="left"/>
            </w:pPr>
            <w:r>
              <w:t xml:space="preserve">SH 11–12 + AE 11–12</w:t>
            </w:r>
          </w:p>
        </w:tc>
        <w:tc>
          <w:tcPr/>
          <w:p>
            <w:pPr>
              <w:pStyle w:val="Compact"/>
              <w:jc w:val="left"/>
            </w:pPr>
            <w:r>
              <w:t xml:space="preserve">~3:30</w:t>
            </w:r>
          </w:p>
        </w:tc>
      </w:tr>
      <w:tr>
        <w:tc>
          <w:tcPr/>
          <w:p>
            <w:pPr>
              <w:pStyle w:val="Compact"/>
              <w:jc w:val="left"/>
            </w:pPr>
            <w:r>
              <w:t xml:space="preserve">C</w:t>
            </w:r>
          </w:p>
        </w:tc>
        <w:tc>
          <w:tcPr/>
          <w:p>
            <w:pPr>
              <w:pStyle w:val="Compact"/>
              <w:jc w:val="left"/>
            </w:pPr>
            <w:r>
              <w:t xml:space="preserve">Uma ferida, por que nada funcionou, o relógio</w:t>
            </w:r>
          </w:p>
        </w:tc>
        <w:tc>
          <w:tcPr/>
          <w:p>
            <w:pPr>
              <w:pStyle w:val="Compact"/>
              <w:jc w:val="left"/>
            </w:pPr>
            <w:r>
              <w:t xml:space="preserve">Unificar broxar + encolher; absolver (não é idade, não é cabeça); desqualificar Viagra, TRT, prótese com as memórias do Mike; instalar o relógio úmido/seco.</w:t>
            </w:r>
          </w:p>
        </w:tc>
        <w:tc>
          <w:tcPr/>
          <w:p>
            <w:pPr>
              <w:pStyle w:val="Compact"/>
              <w:jc w:val="left"/>
            </w:pPr>
            <w:r>
              <w:t xml:space="preserve">SH 13 + AE 13–14</w:t>
            </w:r>
          </w:p>
        </w:tc>
        <w:tc>
          <w:tcPr/>
          <w:p>
            <w:pPr>
              <w:pStyle w:val="Compact"/>
              <w:jc w:val="left"/>
            </w:pPr>
            <w:r>
              <w:t xml:space="preserve">~3:00</w:t>
            </w:r>
          </w:p>
        </w:tc>
      </w:tr>
      <w:tr>
        <w:tc>
          <w:tcPr/>
          <w:p>
            <w:pPr>
              <w:pStyle w:val="Compact"/>
              <w:jc w:val="left"/>
            </w:pPr>
            <w:r>
              <w:t xml:space="preserve">D</w:t>
            </w:r>
          </w:p>
        </w:tc>
        <w:tc>
          <w:tcPr/>
          <w:p>
            <w:pPr>
              <w:pStyle w:val="Compact"/>
              <w:jc w:val="left"/>
            </w:pPr>
            <w:r>
              <w:t xml:space="preserve">A resposta no touro</w:t>
            </w:r>
          </w:p>
        </w:tc>
        <w:tc>
          <w:tcPr/>
          <w:p>
            <w:pPr>
              <w:pStyle w:val="Compact"/>
              <w:jc w:val="left"/>
            </w:pPr>
            <w:r>
              <w:t xml:space="preserve">Paradoxo (come mais veneno, não cimenta) → $700 mil em jogo → o pó do saco do capataz →</w:t>
            </w:r>
            <w:r>
              <w:t xml:space="preserve"> </w:t>
            </w:r>
            <w:r>
              <w:t xml:space="preserve">“</w:t>
            </w:r>
            <w:r>
              <w:t xml:space="preserve">o touro faz 4 coisas</w:t>
            </w:r>
            <w:r>
              <w:t xml:space="preserve">”</w:t>
            </w:r>
            <w:r>
              <w:t xml:space="preserve">.</w:t>
            </w:r>
          </w:p>
        </w:tc>
        <w:tc>
          <w:tcPr/>
          <w:p>
            <w:pPr>
              <w:pStyle w:val="Compact"/>
              <w:jc w:val="left"/>
            </w:pPr>
            <w:r>
              <w:t xml:space="preserve">SH 14</w:t>
            </w:r>
          </w:p>
        </w:tc>
        <w:tc>
          <w:tcPr/>
          <w:p>
            <w:pPr>
              <w:pStyle w:val="Compact"/>
              <w:jc w:val="left"/>
            </w:pPr>
            <w:r>
              <w:t xml:space="preserve">~2:30</w:t>
            </w:r>
          </w:p>
        </w:tc>
      </w:tr>
      <w:tr>
        <w:tc>
          <w:tcPr/>
          <w:p>
            <w:pPr>
              <w:pStyle w:val="Compact"/>
              <w:jc w:val="left"/>
            </w:pPr>
            <w:r>
              <w:t xml:space="preserve">E</w:t>
            </w:r>
          </w:p>
        </w:tc>
        <w:tc>
          <w:tcPr/>
          <w:p>
            <w:pPr>
              <w:pStyle w:val="Compact"/>
              <w:jc w:val="left"/>
            </w:pPr>
            <w:r>
              <w:t xml:space="preserve">DISSOLVER</w:t>
            </w:r>
          </w:p>
        </w:tc>
        <w:tc>
          <w:tcPr/>
          <w:p>
            <w:pPr>
              <w:pStyle w:val="Compact"/>
              <w:jc w:val="left"/>
            </w:pPr>
            <w:r>
              <w:t xml:space="preserve">Revelar o bicarbonato, desarmar</w:t>
            </w:r>
            <w:r>
              <w:t xml:space="preserve"> </w:t>
            </w:r>
            <w:r>
              <w:t xml:space="preserve">“</w:t>
            </w:r>
            <w:r>
              <w:t xml:space="preserve">tenho na cozinha</w:t>
            </w:r>
            <w:r>
              <w:t xml:space="preserve">”</w:t>
            </w:r>
            <w:r>
              <w:t xml:space="preserve"> </w:t>
            </w:r>
            <w:r>
              <w:t xml:space="preserve">com o</w:t>
            </w:r>
            <w:r>
              <w:t xml:space="preserve"> </w:t>
            </w:r>
            <w:r>
              <w:t xml:space="preserve">“</w:t>
            </w:r>
            <w:r>
              <w:t xml:space="preserve">puro só arrota</w:t>
            </w:r>
            <w:r>
              <w:t xml:space="preserve">”</w:t>
            </w:r>
            <w:r>
              <w:t xml:space="preserve"> </w:t>
            </w:r>
            <w:r>
              <w:t xml:space="preserve">do capataz, prova na urina.</w:t>
            </w:r>
          </w:p>
        </w:tc>
        <w:tc>
          <w:tcPr/>
          <w:p>
            <w:pPr>
              <w:pStyle w:val="Compact"/>
              <w:jc w:val="left"/>
            </w:pPr>
            <w:r>
              <w:t xml:space="preserve">SH 15</w:t>
            </w:r>
          </w:p>
        </w:tc>
        <w:tc>
          <w:tcPr/>
          <w:p>
            <w:pPr>
              <w:pStyle w:val="Compact"/>
              <w:jc w:val="left"/>
            </w:pPr>
            <w:r>
              <w:t xml:space="preserve">~2:00</w:t>
            </w:r>
          </w:p>
        </w:tc>
      </w:tr>
      <w:tr>
        <w:tc>
          <w:tcPr/>
          <w:p>
            <w:pPr>
              <w:pStyle w:val="Compact"/>
              <w:jc w:val="left"/>
            </w:pPr>
            <w:r>
              <w:t xml:space="preserve">F</w:t>
            </w:r>
          </w:p>
        </w:tc>
        <w:tc>
          <w:tcPr/>
          <w:p>
            <w:pPr>
              <w:pStyle w:val="Compact"/>
              <w:jc w:val="left"/>
            </w:pPr>
            <w:r>
              <w:t xml:space="preserve">RECONSTRUIR</w:t>
            </w:r>
          </w:p>
        </w:tc>
        <w:tc>
          <w:tcPr/>
          <w:p>
            <w:pPr>
              <w:pStyle w:val="Compact"/>
              <w:jc w:val="left"/>
            </w:pPr>
            <w:r>
              <w:t xml:space="preserve">Por que dissolver não basta; tendão de Longhorn de pasto; régua e ressonância; ela congela 3 segundos.</w:t>
            </w:r>
          </w:p>
        </w:tc>
        <w:tc>
          <w:tcPr/>
          <w:p>
            <w:pPr>
              <w:pStyle w:val="Compact"/>
              <w:jc w:val="left"/>
            </w:pPr>
            <w:r>
              <w:t xml:space="preserve">SH 16</w:t>
            </w:r>
          </w:p>
        </w:tc>
        <w:tc>
          <w:tcPr/>
          <w:p>
            <w:pPr>
              <w:pStyle w:val="Compact"/>
              <w:jc w:val="left"/>
            </w:pPr>
            <w:r>
              <w:t xml:space="preserve">~2:30</w:t>
            </w:r>
          </w:p>
        </w:tc>
      </w:tr>
      <w:tr>
        <w:tc>
          <w:tcPr/>
          <w:p>
            <w:pPr>
              <w:pStyle w:val="Compact"/>
              <w:jc w:val="left"/>
            </w:pPr>
            <w:r>
              <w:t xml:space="preserve">G</w:t>
            </w:r>
          </w:p>
        </w:tc>
        <w:tc>
          <w:tcPr/>
          <w:p>
            <w:pPr>
              <w:pStyle w:val="Compact"/>
              <w:jc w:val="left"/>
            </w:pPr>
            <w:r>
              <w:t xml:space="preserve">PROTEGER + REATIVAR + linha do tempo</w:t>
            </w:r>
          </w:p>
        </w:tc>
        <w:tc>
          <w:tcPr/>
          <w:p>
            <w:pPr>
              <w:pStyle w:val="Compact"/>
              <w:jc w:val="left"/>
            </w:pPr>
            <w:r>
              <w:t xml:space="preserve">Chuva e café de amanhã (PFAS, glifosato) → escudo; receptores mudos → fio emendado; homem inteiro; marcos; ponte para o build-up.</w:t>
            </w:r>
          </w:p>
        </w:tc>
        <w:tc>
          <w:tcPr/>
          <w:p>
            <w:pPr>
              <w:pStyle w:val="Compact"/>
              <w:jc w:val="left"/>
            </w:pPr>
            <w:r>
              <w:t xml:space="preserve">SH 17</w:t>
            </w:r>
          </w:p>
        </w:tc>
        <w:tc>
          <w:tcPr/>
          <w:p>
            <w:pPr>
              <w:pStyle w:val="Compact"/>
              <w:jc w:val="left"/>
            </w:pPr>
            <w:r>
              <w:t xml:space="preserve">~3:00</w:t>
            </w:r>
          </w:p>
        </w:tc>
      </w:tr>
    </w:tbl>
    <w:p>
      <w:r>
        <w:pict>
          <v:rect style="width:0;height:1.5pt" o:hralign="center" o:hrstd="t" o:hr="t"/>
        </w:pict>
      </w:r>
    </w:p>
    <w:bookmarkEnd w:id="21"/>
    <w:bookmarkStart w:id="29" w:name="premissas-completas"/>
    <w:p>
      <w:pPr>
        <w:pStyle w:val="Heading2"/>
      </w:pPr>
      <w:r>
        <w:t xml:space="preserve">3. Premissas completas</w:t>
      </w:r>
    </w:p>
    <w:p>
      <w:pPr>
        <w:pStyle w:val="FirstParagraph"/>
      </w:pPr>
      <w:r>
        <w:t xml:space="preserve">Formato:</w:t>
      </w:r>
      <w:r>
        <w:t xml:space="preserve"> </w:t>
      </w:r>
      <w:r>
        <w:rPr>
          <w:bCs/>
          <w:b/>
        </w:rPr>
        <w:t xml:space="preserve">PREMISSA</w:t>
      </w:r>
      <w:r>
        <w:t xml:space="preserve"> </w:t>
      </w:r>
      <w:r>
        <w:t xml:space="preserve">(afirmativa) ·</w:t>
      </w:r>
      <w:r>
        <w:t xml:space="preserve"> </w:t>
      </w:r>
      <w:r>
        <w:rPr>
          <w:bCs/>
          <w:b/>
        </w:rPr>
        <w:t xml:space="preserve">ARGUMENTO</w:t>
      </w:r>
      <w:r>
        <w:t xml:space="preserve"> </w:t>
      </w:r>
      <w:r>
        <w:t xml:space="preserve">(prova na tela) ·</w:t>
      </w:r>
      <w:r>
        <w:t xml:space="preserve"> </w:t>
      </w:r>
      <w:r>
        <w:rPr>
          <w:bCs/>
          <w:b/>
        </w:rPr>
        <w:t xml:space="preserve">MEMÓRIA</w:t>
      </w:r>
      <w:r>
        <w:t xml:space="preserve"> </w:t>
      </w:r>
      <w:r>
        <w:t xml:space="preserve">(prova no corpo dele) ·</w:t>
      </w:r>
      <w:r>
        <w:t xml:space="preserve"> </w:t>
      </w:r>
      <w:r>
        <w:rPr>
          <w:bCs/>
          <w:b/>
        </w:rPr>
        <w:t xml:space="preserve">Etiqueta</w:t>
      </w:r>
      <w:r>
        <w:t xml:space="preserve">.</w:t>
      </w:r>
    </w:p>
    <w:bookmarkStart w:id="22" w:name="seção-a-a-esponja"/>
    <w:p>
      <w:pPr>
        <w:pStyle w:val="Heading3"/>
      </w:pPr>
      <w:r>
        <w:t xml:space="preserve">SEÇÃO A — A ESPONJA</w:t>
      </w:r>
    </w:p>
    <w:p>
      <w:pPr>
        <w:pStyle w:val="FirstParagraph"/>
      </w:pPr>
      <w:r>
        <w:rPr>
          <w:bCs/>
          <w:b/>
        </w:rPr>
        <w:t xml:space="preserve">PREMISSA 1:</w:t>
      </w:r>
      <w:r>
        <w:t xml:space="preserve"> </w:t>
      </w:r>
      <w:r>
        <w:t xml:space="preserve">Você já sabe quem fez. Agora precisa ver o que fizeram, milímetro por milímetro, dentro do seu pau. E pra isso tem que entender como ele é por dentro, porque nenhum médico sentou pra te explicar: não é músculo, não é osso. É uma esponja.</w:t>
      </w:r>
      <w:r>
        <w:t xml:space="preserve"> </w:t>
      </w:r>
      <w:r>
        <w:t xml:space="preserve">ARGUMENTO: Lâmina histológica do corte do pênis (rosa, fundo branco) + 3D do corpo cavernoso cheio de furos; lettering</w:t>
      </w:r>
      <w:r>
        <w:t xml:space="preserve"> </w:t>
      </w:r>
      <w:r>
        <w:t xml:space="preserve">“</w:t>
      </w:r>
      <w:r>
        <w:t xml:space="preserve">A SPONGE / FULL OF HOLES</w:t>
      </w:r>
      <w:r>
        <w:t xml:space="preserve">”</w:t>
      </w:r>
      <w:r>
        <w:t xml:space="preserve">. Termo técnico dito uma vez: corpo cavernoso.</w:t>
      </w:r>
      <w:r>
        <w:t xml:space="preserve"> </w:t>
      </w:r>
      <w:r>
        <w:t xml:space="preserve">MEMÓRIA:</w:t>
      </w:r>
      <w:r>
        <w:t xml:space="preserve"> </w:t>
      </w:r>
      <w:r>
        <w:t xml:space="preserve">“</w:t>
      </w:r>
      <w:r>
        <w:t xml:space="preserve">Nenhum médico sentou pra te explicar</w:t>
      </w:r>
      <w:r>
        <w:t xml:space="preserve">”</w:t>
      </w:r>
      <w:r>
        <w:t xml:space="preserve"> </w:t>
      </w:r>
      <w:r>
        <w:t xml:space="preserve">(o urologista dele receitou o azul e mandou pra casa).</w:t>
      </w:r>
      <w:r>
        <w:t xml:space="preserve"> </w:t>
      </w:r>
      <w:r>
        <w:t xml:space="preserve">Etiqueta: Lógica Biológica + Prova Visual.</w:t>
      </w:r>
    </w:p>
    <w:p>
      <w:pPr>
        <w:pStyle w:val="BodyText"/>
      </w:pPr>
      <w:r>
        <w:rPr>
          <w:bCs/>
          <w:b/>
        </w:rPr>
        <w:t xml:space="preserve">PREMISSA 2:</w:t>
      </w:r>
      <w:r>
        <w:t xml:space="preserve"> </w:t>
      </w:r>
      <w:r>
        <w:t xml:space="preserve">Essa esponja é 70 a 80% de uma proteína elástica, colágeno tipo III. Não é o colágeno de potinho pra ruga da sua mulher. É uma mola: estica e volta milhares de vezes na vida de um homem.</w:t>
      </w:r>
      <w:r>
        <w:t xml:space="preserve"> </w:t>
      </w:r>
      <w:r>
        <w:t xml:space="preserve">ARGUMENTO: Artigo</w:t>
      </w:r>
      <w:r>
        <w:t xml:space="preserve"> </w:t>
      </w:r>
      <w:r>
        <w:t xml:space="preserve">“</w:t>
      </w:r>
      <w:r>
        <w:t xml:space="preserve">Journal of Urology, 1993</w:t>
      </w:r>
      <w:r>
        <w:t xml:space="preserve">”</w:t>
      </w:r>
      <w:r>
        <w:t xml:space="preserve"> </w:t>
      </w:r>
      <w:r>
        <w:t xml:space="preserve">com post-it na mesa; a mola ondulada em 3D esticando e voltando. Lettering</w:t>
      </w:r>
      <w:r>
        <w:t xml:space="preserve"> </w:t>
      </w:r>
      <w:r>
        <w:t xml:space="preserve">“</w:t>
      </w:r>
      <w:r>
        <w:t xml:space="preserve">70–80%</w:t>
      </w:r>
      <w:r>
        <w:t xml:space="preserve">”</w:t>
      </w:r>
      <w:r>
        <w:t xml:space="preserve">.</w:t>
      </w:r>
      <w:r>
        <w:t xml:space="preserve"> </w:t>
      </w:r>
      <w:r>
        <w:t xml:space="preserve">MEMÓRIA: O potinho de colágeno dela no armário do banheiro.</w:t>
      </w:r>
      <w:r>
        <w:t xml:space="preserve"> </w:t>
      </w:r>
      <w:r>
        <w:t xml:space="preserve">Etiqueta: Prova Científica / Especificidade.</w:t>
      </w:r>
    </w:p>
    <w:p>
      <w:pPr>
        <w:pStyle w:val="BodyText"/>
      </w:pPr>
      <w:r>
        <w:rPr>
          <w:bCs/>
          <w:b/>
        </w:rPr>
        <w:t xml:space="preserve">PREMISSA 3:</w:t>
      </w:r>
      <w:r>
        <w:t xml:space="preserve"> </w:t>
      </w:r>
      <w:r>
        <w:t xml:space="preserve">O sangue é o que enche. O colágeno é o que permite encher. Esponja solta: enche, incha, cresce, fica duro feito pedra. Esponja travada: pau mole. Ponto.</w:t>
      </w:r>
      <w:r>
        <w:t xml:space="preserve"> </w:t>
      </w:r>
      <w:r>
        <w:rPr>
          <w:rStyle w:val="VerbatimChar"/>
        </w:rPr>
        <w:t xml:space="preserve">[toque: lettering no estilo SH]</w:t>
      </w:r>
      <w:r>
        <w:t xml:space="preserve"> </w:t>
      </w:r>
      <w:r>
        <w:t xml:space="preserve">ARGUMENTO: 3D do corte enchendo até o tamanho completo e esvaziando (HJ 19:55). Lettering</w:t>
      </w:r>
      <w:r>
        <w:t xml:space="preserve"> </w:t>
      </w:r>
      <w:r>
        <w:t xml:space="preserve">“</w:t>
      </w:r>
      <w:r>
        <w:t xml:space="preserve">STUCK SPONGE</w:t>
      </w:r>
      <w:r>
        <w:t xml:space="preserve">”</w:t>
      </w:r>
      <w:r>
        <w:t xml:space="preserve"> </w:t>
      </w:r>
      <w:r>
        <w:t xml:space="preserve">/</w:t>
      </w:r>
      <w:r>
        <w:t xml:space="preserve"> </w:t>
      </w:r>
      <w:r>
        <w:t xml:space="preserve">“</w:t>
      </w:r>
      <w:r>
        <w:t xml:space="preserve">PERIOD</w:t>
      </w:r>
      <w:r>
        <w:t xml:space="preserve">”</w:t>
      </w:r>
      <w:r>
        <w:t xml:space="preserve">.</w:t>
      </w:r>
      <w:r>
        <w:t xml:space="preserve"> </w:t>
      </w:r>
      <w:r>
        <w:t xml:space="preserve">MEMÓRIA: Essa esponja decide se hoje à noite você fica duro quando ela toca ou amolece na mão dela. Se ela geme ou te dá um tapinha nas costas e diz</w:t>
      </w:r>
      <w:r>
        <w:t xml:space="preserve"> </w:t>
      </w:r>
      <w:r>
        <w:t xml:space="preserve">“</w:t>
      </w:r>
      <w:r>
        <w:t xml:space="preserve">tudo bem</w:t>
      </w:r>
      <w:r>
        <w:t xml:space="preserve">”</w:t>
      </w:r>
      <w:r>
        <w:t xml:space="preserve">. Se você goza dentro dela ou vira pro lado fingindo que estava cansado. Não é excitação, não é desejo, não é amor. É mecânica.</w:t>
      </w:r>
      <w:r>
        <w:t xml:space="preserve"> </w:t>
      </w:r>
      <w:r>
        <w:t xml:space="preserve">Etiqueta: Fechamento Lógico (mecanicista) + Callback (</w:t>
      </w:r>
      <w:r>
        <w:t xml:space="preserve">“</w:t>
      </w:r>
      <w:r>
        <w:t xml:space="preserve">It’s okay, Mike</w:t>
      </w:r>
      <w:r>
        <w:t xml:space="preserve">”</w:t>
      </w:r>
      <w:r>
        <w:t xml:space="preserve">).</w:t>
      </w:r>
    </w:p>
    <w:p>
      <w:pPr>
        <w:pStyle w:val="BodyText"/>
      </w:pPr>
      <w:r>
        <w:rPr>
          <w:bCs/>
          <w:b/>
        </w:rPr>
        <w:t xml:space="preserve">PREMISSA 4:</w:t>
      </w:r>
      <w:r>
        <w:t xml:space="preserve"> </w:t>
      </w:r>
      <w:r>
        <w:t xml:space="preserve">Tem uma coisa que ninguém te conta sobre essa esponja: o corpo para de fabricar colágeno elástico aos 25. Depois disso ele não troca mais o andaime. O que gruda nela, fica. Pra sempre.</w:t>
      </w:r>
      <w:r>
        <w:t xml:space="preserve"> </w:t>
      </w:r>
      <w:r>
        <w:rPr>
          <w:rStyle w:val="VerbatimChar"/>
        </w:rPr>
        <w:t xml:space="preserve">[toque: nenhum]</w:t>
      </w:r>
      <w:r>
        <w:t xml:space="preserve"> </w:t>
      </w:r>
      <w:r>
        <w:t xml:space="preserve">ARGUMENTO: Gráfico</w:t>
      </w:r>
      <w:r>
        <w:t xml:space="preserve"> </w:t>
      </w:r>
      <w:r>
        <w:t xml:space="preserve">“</w:t>
      </w:r>
      <w:r>
        <w:t xml:space="preserve">collagen production after 25</w:t>
      </w:r>
      <w:r>
        <w:t xml:space="preserve">”</w:t>
      </w:r>
      <w:r>
        <w:t xml:space="preserve"> </w:t>
      </w:r>
      <w:r>
        <w:t xml:space="preserve">caindo; rede de colágeno em 3D com lettering</w:t>
      </w:r>
      <w:r>
        <w:t xml:space="preserve"> </w:t>
      </w:r>
      <w:r>
        <w:t xml:space="preserve">“</w:t>
      </w:r>
      <w:r>
        <w:t xml:space="preserve">WHATEVER STICKS TO IT, STAYS</w:t>
      </w:r>
      <w:r>
        <w:t xml:space="preserve">”</w:t>
      </w:r>
      <w:r>
        <w:t xml:space="preserve">.</w:t>
      </w:r>
      <w:r>
        <w:t xml:space="preserve"> </w:t>
      </w:r>
      <w:r>
        <w:t xml:space="preserve">MEMÓRIA: Nenhuma aqui de propósito; a frase fecha seca para o veneno entrar na próxima.</w:t>
      </w:r>
      <w:r>
        <w:t xml:space="preserve"> </w:t>
      </w:r>
      <w:r>
        <w:t xml:space="preserve">Etiqueta: Lógica Biológica.</w:t>
      </w:r>
    </w:p>
    <w:bookmarkEnd w:id="22"/>
    <w:bookmarkStart w:id="23" w:name="seção-b-o-cimento-e-a-placa-tóxica"/>
    <w:p>
      <w:pPr>
        <w:pStyle w:val="Heading3"/>
      </w:pPr>
      <w:r>
        <w:t xml:space="preserve">SEÇÃO B — O CIMENTO E A PLACA TÓXICA</w:t>
      </w:r>
    </w:p>
    <w:p>
      <w:pPr>
        <w:pStyle w:val="FirstParagraph"/>
      </w:pPr>
      <w:r>
        <w:rPr>
          <w:bCs/>
          <w:b/>
        </w:rPr>
        <w:t xml:space="preserve">PREMISSA 5:</w:t>
      </w:r>
      <w:r>
        <w:t xml:space="preserve"> </w:t>
      </w:r>
      <w:r>
        <w:t xml:space="preserve">Aquele veneno que você acabou de ver no saco de ração e na lista do seu almoço, o glifosato, não escolheu essa esponja por acaso. De todos os tecidos do seu corpo, ele procura um. Não o coração, não o fígado, não o pulmão. Esses têm outro tipo de colágeno. Ele gruda 14 vezes mais forte no colágeno do seu pau.</w:t>
      </w:r>
      <w:r>
        <w:t xml:space="preserve"> </w:t>
      </w:r>
      <w:r>
        <w:rPr>
          <w:rStyle w:val="VerbatimChar"/>
        </w:rPr>
        <w:t xml:space="preserve">[toque: o saco do capataz entra na lista]</w:t>
      </w:r>
      <w:r>
        <w:t xml:space="preserve"> </w:t>
      </w:r>
      <w:r>
        <w:t xml:space="preserve">ARGUMENTO: Corpo 3D com fígado e pulmão apagando; revista</w:t>
      </w:r>
      <w:r>
        <w:t xml:space="preserve"> </w:t>
      </w:r>
      <w:r>
        <w:t xml:space="preserve">“</w:t>
      </w:r>
      <w:r>
        <w:t xml:space="preserve">Endocrine Reviews, 1998</w:t>
      </w:r>
      <w:r>
        <w:t xml:space="preserve">”</w:t>
      </w:r>
      <w:r>
        <w:t xml:space="preserve"> </w:t>
      </w:r>
      <w:r>
        <w:t xml:space="preserve">+ gráfico de barras com o 14x; microscopia com os pontos verdes grudando na fibra e virando grão de cimento. Caminho: saco de ração → cocho → bife → copo d’água → cerveja → sangue → esponja.</w:t>
      </w:r>
      <w:r>
        <w:t xml:space="preserve"> </w:t>
      </w:r>
      <w:r>
        <w:t xml:space="preserve">MEMÓRIA: Cada bife que você comeu esse ano não foi pro seu coração. Foi pra lá. Pro mesmo lugar onde ela pôs a mão e sentiu amolecer.</w:t>
      </w:r>
      <w:r>
        <w:t xml:space="preserve"> </w:t>
      </w:r>
      <w:r>
        <w:t xml:space="preserve">Etiqueta: Prova Científica / Especificidade + Callback (discovery).</w:t>
      </w:r>
    </w:p>
    <w:p>
      <w:pPr>
        <w:pStyle w:val="BodyText"/>
      </w:pPr>
      <w:r>
        <w:rPr>
          <w:bCs/>
          <w:b/>
        </w:rPr>
        <w:t xml:space="preserve">PREMISSA 6:</w:t>
      </w:r>
      <w:r>
        <w:t xml:space="preserve"> </w:t>
      </w:r>
      <w:r>
        <w:t xml:space="preserve">E não dói, não inflama, não avisa. Refeição após refeição, 40 anos, ele foi entrando e nunca mais saindo. Secando lá dentro, camada sobre camada, igual cimento. E cimento, você sabe o que ele faz. Endurece.</w:t>
      </w:r>
      <w:r>
        <w:t xml:space="preserve"> </w:t>
      </w:r>
      <w:r>
        <w:t xml:space="preserve">ARGUMENTO: Colher de pedreiro mexendo cimento fresco (SH 29:38); fibras da esponja sendo envolvidas por cimento cinza úmido que clareia e seca; a mola para de voltar. Clipe:</w:t>
      </w:r>
      <w:r>
        <w:t xml:space="preserve"> </w:t>
      </w:r>
      <w:r>
        <w:t xml:space="preserve">“</w:t>
      </w:r>
      <w:r>
        <w:t xml:space="preserve">Endurece.</w:t>
      </w:r>
      <w:r>
        <w:t xml:space="preserve">”</w:t>
      </w:r>
      <w:r>
        <w:t xml:space="preserve"> </w:t>
      </w:r>
      <w:r>
        <w:t xml:space="preserve">MEMÓRIA: Bife após bife. Copo após copo. Churrasco após churrasco. Você não sentiu nada enquanto acontecia. Está acontecendo agora, enquanto você assiste.</w:t>
      </w:r>
      <w:r>
        <w:t xml:space="preserve"> </w:t>
      </w:r>
      <w:r>
        <w:t xml:space="preserve">Etiqueta: Metáfora + Lógica do Cotidiano.</w:t>
      </w:r>
    </w:p>
    <w:p>
      <w:pPr>
        <w:pStyle w:val="BodyText"/>
      </w:pPr>
      <w:r>
        <w:rPr>
          <w:bCs/>
          <w:b/>
        </w:rPr>
        <w:t xml:space="preserve">PREMISSA 7:</w:t>
      </w:r>
      <w:r>
        <w:t xml:space="preserve"> </w:t>
      </w:r>
      <w:r>
        <w:t xml:space="preserve">O corpo tenta consertar. E conserta com o que tem: o mesmo material que fecha um corte na pele. Denso, rígido, feito pra nunca mais abrir. Esponja virando cimento. E cimento não enche. Cimento não endurece. Cimento não bombeia sangue. Cimento não fode.</w:t>
      </w:r>
      <w:r>
        <w:t xml:space="preserve"> </w:t>
      </w:r>
      <w:r>
        <w:t xml:space="preserve">ARGUMENTO: Uma frase e um plano: cimento fresco despejado sobre a esponja rosa (conversão do tecido cicatrizado da AE 24:50). Cadência em lettering.</w:t>
      </w:r>
      <w:r>
        <w:t xml:space="preserve"> </w:t>
      </w:r>
      <w:r>
        <w:t xml:space="preserve">MEMÓRIA: Cimento só fica ali, parado, no meio do seu pau, morto, enquanto você vai procurar a culpa em outro lugar. No estresse. Na idade. Nela. Ela te quer. O seu pau é que não consegue mais.</w:t>
      </w:r>
      <w:r>
        <w:t xml:space="preserve"> </w:t>
      </w:r>
      <w:r>
        <w:t xml:space="preserve">Etiqueta: Lógica do Cotidiano + Fechamento Lógico (repetição).</w:t>
      </w:r>
    </w:p>
    <w:p>
      <w:pPr>
        <w:pStyle w:val="BodyText"/>
      </w:pPr>
      <w:r>
        <w:rPr>
          <w:bCs/>
          <w:b/>
        </w:rPr>
        <w:t xml:space="preserve">PREMISSA 8:</w:t>
      </w:r>
      <w:r>
        <w:t xml:space="preserve"> </w:t>
      </w:r>
      <w:r>
        <w:t xml:space="preserve">E ele não esperou você fazer 40. Começou a secar quando você era moleque. 90% do tamanho final do seu pau está decidido antes dos 21. Depois trava. Lembra do Secretário de Saúde falando dos meninos? Enquanto o seu pau devia estar crescendo, o cimento já estava secando em volta dele. Ele não te encolheu aos 40. Ele te travou aos 15. E você passou a vida achando que era genética.</w:t>
      </w:r>
      <w:r>
        <w:t xml:space="preserve"> </w:t>
      </w:r>
      <w:r>
        <w:rPr>
          <w:rStyle w:val="VerbatimChar"/>
        </w:rPr>
        <w:t xml:space="preserve">[toque: callback RFK]</w:t>
      </w:r>
      <w:r>
        <w:t xml:space="preserve"> </w:t>
      </w:r>
      <w:r>
        <w:t xml:space="preserve">ARGUMENTO: Página do estudo de Stanford legível (não desfocada); clipe curto do RFK da discovery; esponja 3D pequena com cimento na borda, lettering</w:t>
      </w:r>
      <w:r>
        <w:t xml:space="preserve"> </w:t>
      </w:r>
      <w:r>
        <w:t xml:space="preserve">“</w:t>
      </w:r>
      <w:r>
        <w:t xml:space="preserve">LOCKED AT 15</w:t>
      </w:r>
      <w:r>
        <w:t xml:space="preserve">”</w:t>
      </w:r>
      <w:r>
        <w:t xml:space="preserve">.</w:t>
      </w:r>
      <w:r>
        <w:t xml:space="preserve"> </w:t>
      </w:r>
      <w:r>
        <w:t xml:space="preserve">MEMÓRIA: O vestiário do colégio. A primeira vez que você comparou e decidiu não olhar mais.</w:t>
      </w:r>
      <w:r>
        <w:t xml:space="preserve"> </w:t>
      </w:r>
      <w:r>
        <w:t xml:space="preserve">Etiqueta: Prova Científica + Callback + Fechamento Lógico.</w:t>
      </w:r>
    </w:p>
    <w:p>
      <w:pPr>
        <w:pStyle w:val="BodyText"/>
      </w:pPr>
      <w:r>
        <w:rPr>
          <w:bCs/>
          <w:b/>
        </w:rPr>
        <w:t xml:space="preserve">PREMISSA 9:</w:t>
      </w:r>
      <w:r>
        <w:t xml:space="preserve"> </w:t>
      </w:r>
      <w:r>
        <w:t xml:space="preserve">Agora a parte cruel. O orgasmo que faz uma mulher tremer da cabeça aos pés, o que ela nunca esquece, só acontece quando o homem alcança 7 polegadas. Abaixo disso ela até gosta. Mas nunca sente aquele. Te travaram exatamente abaixo da linha. A linha entre satisfazer a sua mulher e ela ir procurar em outro lugar.</w:t>
      </w:r>
      <w:r>
        <w:t xml:space="preserve"> </w:t>
      </w:r>
      <w:r>
        <w:rPr>
          <w:rStyle w:val="VerbatimChar"/>
        </w:rPr>
        <w:t xml:space="preserve">[toque: callback Lakiha e o peão]</w:t>
      </w:r>
      <w:r>
        <w:t xml:space="preserve"> </w:t>
      </w:r>
      <w:r>
        <w:t xml:space="preserve">ARGUMENTO: Estudo com mais de 1.000 mulheres (fonte com nome em tela, a definir); lettering</w:t>
      </w:r>
      <w:r>
        <w:t xml:space="preserve"> </w:t>
      </w:r>
      <w:r>
        <w:t xml:space="preserve">“</w:t>
      </w:r>
      <w:r>
        <w:t xml:space="preserve">7 INCHES</w:t>
      </w:r>
      <w:r>
        <w:t xml:space="preserve">”</w:t>
      </w:r>
      <w:r>
        <w:t xml:space="preserve">. Lakiha, de costas:</w:t>
      </w:r>
      <w:r>
        <w:t xml:space="preserve"> </w:t>
      </w:r>
      <w:r>
        <w:t xml:space="preserve">“</w:t>
      </w:r>
      <w:r>
        <w:t xml:space="preserve">o homem por quem ela deixou a cama dormia a 200 metros da porta do Mike</w:t>
      </w:r>
      <w:r>
        <w:t xml:space="preserve">”</w:t>
      </w:r>
      <w:r>
        <w:t xml:space="preserve">.</w:t>
      </w:r>
      <w:r>
        <w:t xml:space="preserve"> </w:t>
      </w:r>
      <w:r>
        <w:t xml:space="preserve">MEMÓRIA: O primeiro homem que dá aquele orgasmo pra ela é o que ela nunca esquece. E você sabe que nunca foi você.</w:t>
      </w:r>
      <w:r>
        <w:t xml:space="preserve"> </w:t>
      </w:r>
      <w:r>
        <w:t xml:space="preserve">Etiqueta: Prova Científica (âncora) + Callback + Fechamento Lógico.</w:t>
      </w:r>
      <w:r>
        <w:t xml:space="preserve"> </w:t>
      </w:r>
      <w:r>
        <w:rPr>
          <w:rStyle w:val="VerbatimChar"/>
        </w:rPr>
        <w:t xml:space="preserve">[validar: fonte do estudo]</w:t>
      </w:r>
    </w:p>
    <w:p>
      <w:pPr>
        <w:pStyle w:val="BodyText"/>
      </w:pPr>
      <w:r>
        <w:rPr>
          <w:bCs/>
          <w:b/>
        </w:rPr>
        <w:t xml:space="preserve">PREMISSA 10:</w:t>
      </w:r>
      <w:r>
        <w:t xml:space="preserve"> </w:t>
      </w:r>
      <w:r>
        <w:t xml:space="preserve">E o cimento não endurece em um ponto só. Ele endurece a esponja inteira e vira um bloco morto. Isso tem nome. Um nome que nenhum médico americano vai ter coragem de te dizer. Placa tóxica. Olha as duas esponjas. A da esquerda é a sua aos 20. A da direita é a sua agora.</w:t>
      </w:r>
      <w:r>
        <w:t xml:space="preserve"> </w:t>
      </w:r>
      <w:r>
        <w:t xml:space="preserve">ARGUMENTO: Única nomeação da tese. Lado a lado em microscopia: esponja viva rosa x esponja cimentada cinza, mesma escala, mesma luz (conversão da AE 27:14). Lupa passando pela fronteira rosa/cinza.</w:t>
      </w:r>
      <w:r>
        <w:t xml:space="preserve"> </w:t>
      </w:r>
      <w:r>
        <w:t xml:space="preserve">MEMÓRIA:</w:t>
      </w:r>
      <w:r>
        <w:t xml:space="preserve"> </w:t>
      </w:r>
      <w:r>
        <w:t xml:space="preserve">“</w:t>
      </w:r>
      <w:r>
        <w:t xml:space="preserve">Foi isso que ela segurou. Foi isso que amoleceu na palma da mão dela enquanto ela dizia tudo bem.</w:t>
      </w:r>
      <w:r>
        <w:t xml:space="preserve">”</w:t>
      </w:r>
      <w:r>
        <w:t xml:space="preserve"> </w:t>
      </w:r>
      <w:r>
        <w:t xml:space="preserve">Etiqueta: Prova Visual + Nomeação.</w:t>
      </w:r>
    </w:p>
    <w:p>
      <w:pPr>
        <w:pStyle w:val="BodyText"/>
      </w:pPr>
      <w:r>
        <w:rPr>
          <w:bCs/>
          <w:b/>
        </w:rPr>
        <w:t xml:space="preserve">PREMISSA 11:</w:t>
      </w:r>
      <w:r>
        <w:t xml:space="preserve"> </w:t>
      </w:r>
      <w:r>
        <w:t xml:space="preserve">E isso não é teoria de internet. Isto aqui é um exame de verdade. 60% da esponja deste homem já virou cimento. A um passo do ponto sem volta. Esse homem é o Mike.</w:t>
      </w:r>
      <w:r>
        <w:t xml:space="preserve"> </w:t>
      </w:r>
      <w:r>
        <w:rPr>
          <w:rStyle w:val="VerbatimChar"/>
        </w:rPr>
        <w:t xml:space="preserve">[toque: a RM do Mike]</w:t>
      </w:r>
      <w:r>
        <w:t xml:space="preserve"> </w:t>
      </w:r>
      <w:r>
        <w:t xml:space="preserve">ARGUMENTO: Ressonância do Mike na tela com a barra de cimento: 60% cinza, linha vermelha no 70. Huberman:</w:t>
      </w:r>
      <w:r>
        <w:t xml:space="preserve"> </w:t>
      </w:r>
      <w:r>
        <w:t xml:space="preserve">“</w:t>
      </w:r>
      <w:r>
        <w:t xml:space="preserve">eu fiquei meia hora olhando pra isso antes de aceitar.</w:t>
      </w:r>
      <w:r>
        <w:t xml:space="preserve">”</w:t>
      </w:r>
      <w:r>
        <w:t xml:space="preserve"> </w:t>
      </w:r>
      <w:r>
        <w:t xml:space="preserve">MEMÓRIA: O homem mais temido da América, com um pau 60% cimento, fingindo cansaço num hotel em Arlington.</w:t>
      </w:r>
      <w:r>
        <w:t xml:space="preserve"> </w:t>
      </w:r>
      <w:r>
        <w:t xml:space="preserve">Etiqueta: Prova Documental + Prova por Caso.</w:t>
      </w:r>
    </w:p>
    <w:p>
      <w:pPr>
        <w:pStyle w:val="BodyText"/>
      </w:pPr>
      <w:r>
        <w:rPr>
          <w:bCs/>
          <w:b/>
        </w:rPr>
        <w:t xml:space="preserve">PREMISSA 12:</w:t>
      </w:r>
      <w:r>
        <w:t xml:space="preserve"> </w:t>
      </w:r>
      <w:r>
        <w:t xml:space="preserve">Países inteiros já agiram: o México proibiu o glifosato, a Alemanha marcou a data. Nos Estados Unidos continua no cocho, no bife e no seu copo. Todo santo dia. Por isso não é problema de velho: todo homem que come comida americana está acumulando esse cimento.</w:t>
      </w:r>
      <w:r>
        <w:t xml:space="preserve"> </w:t>
      </w:r>
      <w:r>
        <w:t xml:space="preserve">ARGUMENTO: Dois prints de jornal (NYT México, Washington Post Alemanha). Prateleira do Roundup a $24.98.</w:t>
      </w:r>
      <w:r>
        <w:t xml:space="preserve"> </w:t>
      </w:r>
      <w:r>
        <w:t xml:space="preserve">MEMÓRIA: Cada polegada que o seu pau encolheu nos últimos 10 anos, e encolheu, você comparou no chuveiro e fingiu que não era nada, é cimento no lugar onde era esponja viva.</w:t>
      </w:r>
      <w:r>
        <w:t xml:space="preserve"> </w:t>
      </w:r>
      <w:r>
        <w:t xml:space="preserve">Etiqueta: Prova de Autoridade + Prova por Experiência Própria.</w:t>
      </w:r>
    </w:p>
    <w:p>
      <w:pPr>
        <w:pStyle w:val="BodyText"/>
      </w:pPr>
      <w:r>
        <w:rPr>
          <w:bCs/>
          <w:b/>
        </w:rPr>
        <w:t xml:space="preserve">PREMISSA 13:</w:t>
      </w:r>
      <w:r>
        <w:t xml:space="preserve"> </w:t>
      </w:r>
      <w:r>
        <w:t xml:space="preserve">E é por isso que ele te traiu na pior hora. O sangue entrou. A parte da esponja que ainda estava viva tentou encher. A parte que virou cimento não conseguiu. Então ele entortou pro lado do bloco morto, começou e não terminou. Ficou mole que nem macarrão cozido na mão dela.</w:t>
      </w:r>
      <w:r>
        <w:t xml:space="preserve"> </w:t>
      </w:r>
      <w:r>
        <w:t xml:space="preserve">ARGUMENTO: Lupa na fronteira rosa/cinza:</w:t>
      </w:r>
      <w:r>
        <w:t xml:space="preserve"> </w:t>
      </w:r>
      <w:r>
        <w:t xml:space="preserve">“</w:t>
      </w:r>
      <w:r>
        <w:t xml:space="preserve">é aqui que ele entorta</w:t>
      </w:r>
      <w:r>
        <w:t xml:space="preserve">”</w:t>
      </w:r>
      <w:r>
        <w:t xml:space="preserve">. Corte 3D enchendo de um lado e travando do outro.</w:t>
      </w:r>
      <w:r>
        <w:t xml:space="preserve"> </w:t>
      </w:r>
      <w:r>
        <w:t xml:space="preserve">MEMÓRIA: Não era na sua cabeça. Não era nervoso. A excitação veio, o sangue veio, mas a esponja já era cimento. (Callback: a noite do macarrão do Mike.)</w:t>
      </w:r>
      <w:r>
        <w:t xml:space="preserve"> </w:t>
      </w:r>
      <w:r>
        <w:t xml:space="preserve">Etiqueta: Lógica Física + Callback.</w:t>
      </w:r>
    </w:p>
    <w:bookmarkEnd w:id="23"/>
    <w:bookmarkStart w:id="24" w:name="X1da89e7a7e959eb5f524c7c8be1ecff2d6fbac6"/>
    <w:p>
      <w:pPr>
        <w:pStyle w:val="Heading3"/>
      </w:pPr>
      <w:r>
        <w:t xml:space="preserve">SEÇÃO C — UMA FERIDA, POR QUE NADA FUNCIONOU, O RELÓGIO</w:t>
      </w:r>
    </w:p>
    <w:p>
      <w:pPr>
        <w:pStyle w:val="FirstParagraph"/>
      </w:pPr>
      <w:r>
        <w:rPr>
          <w:bCs/>
          <w:b/>
        </w:rPr>
        <w:t xml:space="preserve">PREMISSA 14:</w:t>
      </w:r>
      <w:r>
        <w:t xml:space="preserve"> </w:t>
      </w:r>
      <w:r>
        <w:t xml:space="preserve">O mesmo cimento que fez ele entortar é o que fez ele encolher. Broxar e encolher não são dois problemas. São a mesma ferida.</w:t>
      </w:r>
      <w:r>
        <w:t xml:space="preserve"> </w:t>
      </w:r>
      <w:r>
        <w:t xml:space="preserve">ARGUMENTO: Esponja 3D: o bloco cinza ocupando o espaço que devia inchar; lettering</w:t>
      </w:r>
      <w:r>
        <w:t xml:space="preserve"> </w:t>
      </w:r>
      <w:r>
        <w:t xml:space="preserve">“</w:t>
      </w:r>
      <w:r>
        <w:t xml:space="preserve">ONE WOUND. TWO SYMPTOMS.</w:t>
      </w:r>
      <w:r>
        <w:t xml:space="preserve">”</w:t>
      </w:r>
      <w:r>
        <w:t xml:space="preserve"> </w:t>
      </w:r>
      <w:r>
        <w:t xml:space="preserve">MEMÓRIA: Cada vez que ele amoleceu, cada polegada que sumiu: o mesmo bloco.</w:t>
      </w:r>
      <w:r>
        <w:t xml:space="preserve"> </w:t>
      </w:r>
      <w:r>
        <w:t xml:space="preserve">Etiqueta: Fechamento Lógico.</w:t>
      </w:r>
    </w:p>
    <w:p>
      <w:pPr>
        <w:pStyle w:val="BodyText"/>
      </w:pPr>
      <w:r>
        <w:rPr>
          <w:bCs/>
          <w:b/>
        </w:rPr>
        <w:t xml:space="preserve">PREMISSA 15:</w:t>
      </w:r>
      <w:r>
        <w:t xml:space="preserve"> </w:t>
      </w:r>
      <w:r>
        <w:t xml:space="preserve">Então tira esse peso das costas: não é idade. Um homem de 70 com a esponja limpa fica duro feito pedra. Um de 40 com a esponja cimentada, não. Não é estresse. Não é falta de tesão. E não é da sua cabeça.</w:t>
      </w:r>
      <w:r>
        <w:t xml:space="preserve"> </w:t>
      </w:r>
      <w:r>
        <w:t xml:space="preserve">ARGUMENTO: Lado a lado: esponja limpa</w:t>
      </w:r>
      <w:r>
        <w:t xml:space="preserve"> </w:t>
      </w:r>
      <w:r>
        <w:t xml:space="preserve">“</w:t>
      </w:r>
      <w:r>
        <w:t xml:space="preserve">70</w:t>
      </w:r>
      <w:r>
        <w:t xml:space="preserve">”</w:t>
      </w:r>
      <w:r>
        <w:t xml:space="preserve"> </w:t>
      </w:r>
      <w:r>
        <w:t xml:space="preserve">x esponja cimentada</w:t>
      </w:r>
      <w:r>
        <w:t xml:space="preserve"> </w:t>
      </w:r>
      <w:r>
        <w:t xml:space="preserve">“</w:t>
      </w:r>
      <w:r>
        <w:t xml:space="preserve">40</w:t>
      </w:r>
      <w:r>
        <w:t xml:space="preserve">”</w:t>
      </w:r>
      <w:r>
        <w:t xml:space="preserve">.</w:t>
      </w:r>
      <w:r>
        <w:t xml:space="preserve"> </w:t>
      </w:r>
      <w:r>
        <w:t xml:space="preserve">MEMÓRIA: Se você duvida, lembra da ereção da manhã. O seu corpo não mente dormindo. Se aquela que acontecia sozinha de madrugada sumiu, não é psicológico. É físico. É cimento. Quando foi a última vez?</w:t>
      </w:r>
      <w:r>
        <w:t xml:space="preserve"> </w:t>
      </w:r>
      <w:r>
        <w:t xml:space="preserve">Etiqueta: Lógica do Cotidiano + Prova por Experiência Própria.</w:t>
      </w:r>
    </w:p>
    <w:p>
      <w:pPr>
        <w:pStyle w:val="BodyText"/>
      </w:pPr>
      <w:r>
        <w:rPr>
          <w:bCs/>
          <w:b/>
        </w:rPr>
        <w:t xml:space="preserve">PREMISSA 16 (opcional, da Horse Jelly):</w:t>
      </w:r>
      <w:r>
        <w:t xml:space="preserve"> </w:t>
      </w:r>
      <w:r>
        <w:t xml:space="preserve">E não é só o seu pau. Olha os moleques de hoje e compara com os homens que você conhecia quando era criança: menos mandíbula, menos ombro, menos pelo. Os estudos chamam de declínio androgênico geracional. Você e eu chamamos pelo nome: os homens estão ficando mais fracos. E agora você sabe por quê.</w:t>
      </w:r>
      <w:r>
        <w:t xml:space="preserve"> </w:t>
      </w:r>
      <w:r>
        <w:t xml:space="preserve">ARGUMENTO: Foto de time de futebol americano de 1975 x 2025, mesma escola. Lettering</w:t>
      </w:r>
      <w:r>
        <w:t xml:space="preserve"> </w:t>
      </w:r>
      <w:r>
        <w:t xml:space="preserve">“</w:t>
      </w:r>
      <w:r>
        <w:t xml:space="preserve">GENERATIONAL ANDROGEN DECLINE</w:t>
      </w:r>
      <w:r>
        <w:t xml:space="preserve">”</w:t>
      </w:r>
      <w:r>
        <w:t xml:space="preserve">.</w:t>
      </w:r>
      <w:r>
        <w:t xml:space="preserve"> </w:t>
      </w:r>
      <w:r>
        <w:t xml:space="preserve">MEMÓRIA: O vestiário onde o Mike parou de entrar.</w:t>
      </w:r>
      <w:r>
        <w:t xml:space="preserve"> </w:t>
      </w:r>
      <w:r>
        <w:t xml:space="preserve">Etiqueta: Lógica do Cotidiano + Prova Científica (nome, sem fonte).</w:t>
      </w:r>
      <w:r>
        <w:t xml:space="preserve"> </w:t>
      </w:r>
      <w:r>
        <w:rPr>
          <w:rStyle w:val="VerbatimChar"/>
        </w:rPr>
        <w:t xml:space="preserve">[validar: entra ou não]</w:t>
      </w:r>
    </w:p>
    <w:p>
      <w:pPr>
        <w:pStyle w:val="BodyText"/>
      </w:pPr>
      <w:r>
        <w:rPr>
          <w:bCs/>
          <w:b/>
        </w:rPr>
        <w:t xml:space="preserve">PREMISSA 17:</w:t>
      </w:r>
      <w:r>
        <w:t xml:space="preserve"> </w:t>
      </w:r>
      <w:r>
        <w:t xml:space="preserve">Você não falhou como homem. Foi sabotado como tecido. E é por isso que nada do que você tentou funcionou. O Viagra não dissolve cimento: ele só empurra mais sangue contra uma esponja que não absorve. Balde d’água numa pedra. Escorre tudo. Por isso funcionou no começo e foi enfraquecendo. Não é tolerância. É o cimento chegando antes da pílula.</w:t>
      </w:r>
      <w:r>
        <w:t xml:space="preserve"> </w:t>
      </w:r>
      <w:r>
        <w:t xml:space="preserve">ARGUMENTO: Blister de Viagra sobre o desenho</w:t>
      </w:r>
      <w:r>
        <w:t xml:space="preserve"> </w:t>
      </w:r>
      <w:r>
        <w:t xml:space="preserve">“</w:t>
      </w:r>
      <w:r>
        <w:t xml:space="preserve">doesn’t dissolve the cement</w:t>
      </w:r>
      <w:r>
        <w:t xml:space="preserve">”</w:t>
      </w:r>
      <w:r>
        <w:t xml:space="preserve">; balde d’água sobre bloco de cimento.</w:t>
      </w:r>
      <w:r>
        <w:t xml:space="preserve"> </w:t>
      </w:r>
      <w:r>
        <w:t xml:space="preserve">MEMÓRIA: Os 3 meses de Viagra do Mike: dor de cabeça, nariz entupido, e o</w:t>
      </w:r>
      <w:r>
        <w:t xml:space="preserve"> </w:t>
      </w:r>
      <w:r>
        <w:t xml:space="preserve">“</w:t>
      </w:r>
      <w:r>
        <w:t xml:space="preserve">It’s okay</w:t>
      </w:r>
      <w:r>
        <w:t xml:space="preserve">”</w:t>
      </w:r>
      <w:r>
        <w:t xml:space="preserve"> </w:t>
      </w:r>
      <w:r>
        <w:t xml:space="preserve">no fim. Os seus 3 meses.</w:t>
      </w:r>
      <w:r>
        <w:t xml:space="preserve"> </w:t>
      </w:r>
      <w:r>
        <w:t xml:space="preserve">Etiqueta: Metáfora + Prova por Experiência Própria + Callback (soluções comuns).</w:t>
      </w:r>
    </w:p>
    <w:p>
      <w:pPr>
        <w:pStyle w:val="BodyText"/>
      </w:pPr>
      <w:r>
        <w:rPr>
          <w:bCs/>
          <w:b/>
        </w:rPr>
        <w:t xml:space="preserve">PREMISSA 18:</w:t>
      </w:r>
      <w:r>
        <w:t xml:space="preserve"> </w:t>
      </w:r>
      <w:r>
        <w:t xml:space="preserve">Testosterona também não. Ela é o sinal que manda a esponja trabalhar. Mas o cimento cortou o fio. Aperta o interruptor mil vezes: a luz não acende. E você ainda paga com o fígado.</w:t>
      </w:r>
      <w:r>
        <w:t xml:space="preserve"> </w:t>
      </w:r>
      <w:r>
        <w:t xml:space="preserve">ARGUMENTO: Esponja com cimento e lettering</w:t>
      </w:r>
      <w:r>
        <w:t xml:space="preserve"> </w:t>
      </w:r>
      <w:r>
        <w:t xml:space="preserve">“</w:t>
      </w:r>
      <w:r>
        <w:t xml:space="preserve">THE CEMENT CUT THE WIRE</w:t>
      </w:r>
      <w:r>
        <w:t xml:space="preserve">”</w:t>
      </w:r>
      <w:r>
        <w:t xml:space="preserve">; lâmpada apagada; frasco de cipionato sobre exame de fígado.</w:t>
      </w:r>
      <w:r>
        <w:t xml:space="preserve"> </w:t>
      </w:r>
      <w:r>
        <w:t xml:space="preserve">MEMÓRIA: O exame de fígado do Mike. O seu médico dizendo</w:t>
      </w:r>
      <w:r>
        <w:t xml:space="preserve"> </w:t>
      </w:r>
      <w:r>
        <w:t xml:space="preserve">“</w:t>
      </w:r>
      <w:r>
        <w:t xml:space="preserve">seus níveis estão normais pra idade</w:t>
      </w:r>
      <w:r>
        <w:t xml:space="preserve">”</w:t>
      </w:r>
      <w:r>
        <w:t xml:space="preserve">.</w:t>
      </w:r>
      <w:r>
        <w:t xml:space="preserve"> </w:t>
      </w:r>
      <w:r>
        <w:t xml:space="preserve">Etiqueta: Metáfora + Callback.</w:t>
      </w:r>
    </w:p>
    <w:p>
      <w:pPr>
        <w:pStyle w:val="BodyText"/>
      </w:pPr>
      <w:r>
        <w:rPr>
          <w:bCs/>
          <w:b/>
        </w:rPr>
        <w:t xml:space="preserve">PREMISSA 19:</w:t>
      </w:r>
      <w:r>
        <w:t xml:space="preserve"> </w:t>
      </w:r>
      <w:r>
        <w:t xml:space="preserve">Cirurgia é pior. Enfiam uma prótese em volta de uma esponja que continua morrendo por dentro. Você acaba com um pau duro e morto ao mesmo tempo. Sem sentir nada.</w:t>
      </w:r>
      <w:r>
        <w:t xml:space="preserve"> </w:t>
      </w:r>
      <w:r>
        <w:t xml:space="preserve">ARGUMENTO: Centro cirúrgico; lettering</w:t>
      </w:r>
      <w:r>
        <w:t xml:space="preserve"> </w:t>
      </w:r>
      <w:r>
        <w:t xml:space="preserve">“</w:t>
      </w:r>
      <w:r>
        <w:t xml:space="preserve">HARD AND DEAD</w:t>
      </w:r>
      <w:r>
        <w:t xml:space="preserve">”</w:t>
      </w:r>
      <w:r>
        <w:t xml:space="preserve">.</w:t>
      </w:r>
      <w:r>
        <w:t xml:space="preserve"> </w:t>
      </w:r>
      <w:r>
        <w:t xml:space="preserve">MEMÓRIA:</w:t>
      </w:r>
      <w:r>
        <w:t xml:space="preserve"> </w:t>
      </w:r>
      <w:r>
        <w:t xml:space="preserve">“</w:t>
      </w:r>
      <w:r>
        <w:t xml:space="preserve">Uma ereção 100% mecânica e você não sente ela.</w:t>
      </w:r>
      <w:r>
        <w:t xml:space="preserve">”</w:t>
      </w:r>
      <w:r>
        <w:t xml:space="preserve"> </w:t>
      </w:r>
      <w:r>
        <w:t xml:space="preserve">Etiqueta: Fechamento Lógico.</w:t>
      </w:r>
    </w:p>
    <w:p>
      <w:pPr>
        <w:pStyle w:val="BodyText"/>
      </w:pPr>
      <w:r>
        <w:rPr>
          <w:bCs/>
          <w:b/>
        </w:rPr>
        <w:t xml:space="preserve">PREMISSA 20:</w:t>
      </w:r>
      <w:r>
        <w:t xml:space="preserve"> </w:t>
      </w:r>
      <w:r>
        <w:t xml:space="preserve">No fim, não é idade, não é estresse, não é testosterona. É cimento. Despejado refeição após refeição por gente que sabia exatamente o que estava fazendo.</w:t>
      </w:r>
      <w:r>
        <w:t xml:space="preserve"> </w:t>
      </w:r>
      <w:r>
        <w:t xml:space="preserve">ARGUMENTO: Microscopia com o bloco cinza; lettering</w:t>
      </w:r>
      <w:r>
        <w:t xml:space="preserve"> </w:t>
      </w:r>
      <w:r>
        <w:t xml:space="preserve">“</w:t>
      </w:r>
      <w:r>
        <w:t xml:space="preserve">TOXIC PLAQUE CEMENT</w:t>
      </w:r>
      <w:r>
        <w:t xml:space="preserve">”</w:t>
      </w:r>
      <w:r>
        <w:t xml:space="preserve"> </w:t>
      </w:r>
      <w:r>
        <w:t xml:space="preserve">(segunda e última menção do nome na tese). Callback de um frame do memo 04-Beta.</w:t>
      </w:r>
      <w:r>
        <w:t xml:space="preserve"> </w:t>
      </w:r>
      <w:r>
        <w:t xml:space="preserve">MEMÓRIA: A frase do footer:</w:t>
      </w:r>
      <w:r>
        <w:t xml:space="preserve"> </w:t>
      </w:r>
      <w:r>
        <w:t xml:space="preserve">“</w:t>
      </w:r>
      <w:r>
        <w:t xml:space="preserve">No public communication.</w:t>
      </w:r>
      <w:r>
        <w:t xml:space="preserve">”</w:t>
      </w:r>
      <w:r>
        <w:t xml:space="preserve"> </w:t>
      </w:r>
      <w:r>
        <w:t xml:space="preserve">Etiqueta: Fechamento Lógico + Callback (discovery).</w:t>
      </w:r>
    </w:p>
    <w:p>
      <w:pPr>
        <w:pStyle w:val="BodyText"/>
      </w:pPr>
      <w:r>
        <w:rPr>
          <w:bCs/>
          <w:b/>
        </w:rPr>
        <w:t xml:space="preserve">PREMISSA 21:</w:t>
      </w:r>
      <w:r>
        <w:t xml:space="preserve"> </w:t>
      </w:r>
      <w:r>
        <w:t xml:space="preserve">Mas esse cimento tem uma coisa que pode te salvar ou te condenar. Ele tem relógio. Enquanto ainda está secando, solta. Depois que seca por completo, vira pedra pra sempre. E o seu já está correndo há muito tempo.</w:t>
      </w:r>
      <w:r>
        <w:t xml:space="preserve"> </w:t>
      </w:r>
      <w:r>
        <w:t xml:space="preserve">ARGUMENTO: Painel em três tempos: esponja viva → cimento úmido (cinza escuro brilhante) → cimento seco (cinza claro, rachado). Infográfico boca → 40 minutos no sangue → 2 horas grudado na esponja.</w:t>
      </w:r>
      <w:r>
        <w:t xml:space="preserve"> </w:t>
      </w:r>
      <w:r>
        <w:t xml:space="preserve">MEMÓRIA: Nos primeiros anos você culpa o cansaço: um dia falha, no outro funciona. Com 18 meses de cimento novo, você inventa desculpa pra nem tentar: viagem, prazo, acordar cedo. Porque antes de tirar a roupa você já sabe que vai broxar. Em 5 anos, falha metade das vezes com o dobro da pílula. Em 10, acabou: vocês dormem como dois amigos. E ela, obcecada por outro.</w:t>
      </w:r>
      <w:r>
        <w:t xml:space="preserve"> </w:t>
      </w:r>
      <w:r>
        <w:t xml:space="preserve">Etiqueta: Lógica Física + Promessa negativa cronometrada.</w:t>
      </w:r>
    </w:p>
    <w:p>
      <w:pPr>
        <w:pStyle w:val="BodyText"/>
      </w:pPr>
      <w:r>
        <w:rPr>
          <w:bCs/>
          <w:b/>
        </w:rPr>
        <w:t xml:space="preserve">PREMISSA 22:</w:t>
      </w:r>
      <w:r>
        <w:t xml:space="preserve"> </w:t>
      </w:r>
      <w:r>
        <w:t xml:space="preserve">Existe um ponto sem volta: 70% da esponja virada em cimento. Passou disso, nem o que eu vou te mostrar traz de volta inteiro. O Mike estava em 60. A um passo. Enquanto o cimento está úmido, solta. E por 30 anos ninguém no mundo sabia como fazer ele soltar. Até eu olhar pro lugar mais improvável: o pasto do rancho do Mike.</w:t>
      </w:r>
      <w:r>
        <w:t xml:space="preserve"> </w:t>
      </w:r>
      <w:r>
        <w:t xml:space="preserve">ARGUMENTO: Barra de cimento: 60 cinza, linha vermelha no 70. Túnel calcificado (SH 29:24) e, em corte, o túnel com cimento ainda escuro e úmido.</w:t>
      </w:r>
      <w:r>
        <w:t xml:space="preserve"> </w:t>
      </w:r>
      <w:r>
        <w:t xml:space="preserve">MEMÓRIA:</w:t>
      </w:r>
      <w:r>
        <w:t xml:space="preserve"> </w:t>
      </w:r>
      <w:r>
        <w:t xml:space="preserve">“</w:t>
      </w:r>
      <w:r>
        <w:t xml:space="preserve">A janela está aberta. Você só não sabe por quanto tempo.</w:t>
      </w:r>
      <w:r>
        <w:t xml:space="preserve">”</w:t>
      </w:r>
      <w:r>
        <w:t xml:space="preserve"> </w:t>
      </w:r>
      <w:r>
        <w:t xml:space="preserve">Etiqueta: Prova Documental + Fechamento Lógico (transição).</w:t>
      </w:r>
    </w:p>
    <w:bookmarkEnd w:id="24"/>
    <w:bookmarkStart w:id="25" w:name="seção-d-a-resposta-no-touro"/>
    <w:p>
      <w:pPr>
        <w:pStyle w:val="Heading3"/>
      </w:pPr>
      <w:r>
        <w:t xml:space="preserve">SEÇÃO D — A RESPOSTA NO TOURO</w:t>
      </w:r>
    </w:p>
    <w:p>
      <w:pPr>
        <w:pStyle w:val="FirstParagraph"/>
      </w:pPr>
      <w:r>
        <w:rPr>
          <w:bCs/>
          <w:b/>
        </w:rPr>
        <w:t xml:space="preserve">PREMISSA 23:</w:t>
      </w:r>
      <w:r>
        <w:t xml:space="preserve"> </w:t>
      </w:r>
      <w:r>
        <w:t xml:space="preserve">Pensa comigo. O touro Longhorn come a ração daquele saco. 15 quilos por dia, encharcada do mesmo Roundup que você. Mais veneno num mês do que você comeu na vida. Por essa lógica, devia ser o animal mais broxa da Terra. É o contrário. Cobre aos 18 com a mesma força que cobria aos 3. A esponja dele nunca endurece. Longhorn não cimenta. E não é genética.</w:t>
      </w:r>
      <w:r>
        <w:t xml:space="preserve"> </w:t>
      </w:r>
      <w:r>
        <w:rPr>
          <w:rStyle w:val="VerbatimChar"/>
        </w:rPr>
        <w:t xml:space="preserve">[toque: capataz, saco, $700 mil, burp]</w:t>
      </w:r>
      <w:r>
        <w:t xml:space="preserve"> </w:t>
      </w:r>
      <w:r>
        <w:t xml:space="preserve">ARGUMENTO: O saco de ração com o rótulo; o touro no curral; lettering</w:t>
      </w:r>
      <w:r>
        <w:t xml:space="preserve"> </w:t>
      </w:r>
      <w:r>
        <w:t xml:space="preserve">“</w:t>
      </w:r>
      <w:r>
        <w:t xml:space="preserve">LONGHORNS DON’T CEMENT</w:t>
      </w:r>
      <w:r>
        <w:t xml:space="preserve">”</w:t>
      </w:r>
      <w:r>
        <w:t xml:space="preserve">. Callback do lettering da discovery:</w:t>
      </w:r>
      <w:r>
        <w:t xml:space="preserve"> </w:t>
      </w:r>
      <w:r>
        <w:t xml:space="preserve">“</w:t>
      </w:r>
      <w:r>
        <w:t xml:space="preserve">Everything’s bigger in Texas. It’s a clue.</w:t>
      </w:r>
      <w:r>
        <w:t xml:space="preserve">”</w:t>
      </w:r>
      <w:r>
        <w:t xml:space="preserve"> </w:t>
      </w:r>
      <w:r>
        <w:t xml:space="preserve">MEMÓRIA: O prospect já viu o touro e o saco na discovery. Aqui ele só junta.</w:t>
      </w:r>
      <w:r>
        <w:t xml:space="preserve"> </w:t>
      </w:r>
      <w:r>
        <w:t xml:space="preserve">Etiqueta: Lógica Física (paradoxo) + Callback.</w:t>
      </w:r>
    </w:p>
    <w:p>
      <w:pPr>
        <w:pStyle w:val="BodyText"/>
      </w:pPr>
      <w:r>
        <w:rPr>
          <w:bCs/>
          <w:b/>
        </w:rPr>
        <w:t xml:space="preserve">PREMISSA 24:</w:t>
      </w:r>
      <w:r>
        <w:t xml:space="preserve"> </w:t>
      </w:r>
      <w:r>
        <w:t xml:space="preserve">Se existe um corpo que come o veneno todo dia e nunca endurece a esponja, esse corpo sabe dissolver o cimento. E a resposta não estava num laboratório. Estava com quem vive desse animal.</w:t>
      </w:r>
      <w:r>
        <w:t xml:space="preserve"> </w:t>
      </w:r>
      <w:r>
        <w:t xml:space="preserve">ARGUMENTO: Indução, dita seca. Corte para o curral.</w:t>
      </w:r>
      <w:r>
        <w:t xml:space="preserve"> </w:t>
      </w:r>
      <w:r>
        <w:t xml:space="preserve">MEMÓRIA: Nenhuma; é o salto lógico.</w:t>
      </w:r>
      <w:r>
        <w:t xml:space="preserve"> </w:t>
      </w:r>
      <w:r>
        <w:t xml:space="preserve">Etiqueta: Fechamento Lógico.</w:t>
      </w:r>
    </w:p>
    <w:p>
      <w:pPr>
        <w:pStyle w:val="BodyText"/>
      </w:pPr>
      <w:r>
        <w:rPr>
          <w:bCs/>
          <w:b/>
        </w:rPr>
        <w:t xml:space="preserve">PREMISSA 25:</w:t>
      </w:r>
      <w:r>
        <w:t xml:space="preserve"> </w:t>
      </w:r>
      <w:r>
        <w:t xml:space="preserve">Um touro reprodutor de elite vale 700 mil dólares, e esse valor inteiro está numa coisa: ele continuar cobrindo, temporada após temporada, velho. Se a sua fortuna dependesse de um animal continuar duro, você deixaria ao acaso? Claro que não. Por isso os donos dos touros mais caros do Texas guardam um pó barato que não aparece em rótulo nenhum.</w:t>
      </w:r>
      <w:r>
        <w:t xml:space="preserve"> </w:t>
      </w:r>
      <w:r>
        <w:rPr>
          <w:rStyle w:val="VerbatimChar"/>
        </w:rPr>
        <w:t xml:space="preserve">[toque: $700 mil]</w:t>
      </w:r>
      <w:r>
        <w:t xml:space="preserve"> </w:t>
      </w:r>
      <w:r>
        <w:t xml:space="preserve">ARGUMENTO: Recorte real do leilão ($700,000); lettering</w:t>
      </w:r>
      <w:r>
        <w:t xml:space="preserve"> </w:t>
      </w:r>
      <w:r>
        <w:t xml:space="preserve">“</w:t>
      </w:r>
      <w:r>
        <w:t xml:space="preserve">$700,000 / ONE JOB</w:t>
      </w:r>
      <w:r>
        <w:t xml:space="preserve">”</w:t>
      </w:r>
      <w:r>
        <w:t xml:space="preserve">; o saco de bicarbonato no galpão sem rótulo de ração.</w:t>
      </w:r>
      <w:r>
        <w:t xml:space="preserve"> </w:t>
      </w:r>
      <w:r>
        <w:t xml:space="preserve">MEMÓRIA:</w:t>
      </w:r>
      <w:r>
        <w:t xml:space="preserve"> </w:t>
      </w:r>
      <w:r>
        <w:t xml:space="preserve">“</w:t>
      </w:r>
      <w:r>
        <w:t xml:space="preserve">Você deixaria ao acaso?</w:t>
      </w:r>
      <w:r>
        <w:t xml:space="preserve">”</w:t>
      </w:r>
      <w:r>
        <w:t xml:space="preserve"> </w:t>
      </w:r>
      <w:r>
        <w:t xml:space="preserve">Etiqueta: Lógica Econômica.</w:t>
      </w:r>
    </w:p>
    <w:p>
      <w:pPr>
        <w:pStyle w:val="BodyText"/>
      </w:pPr>
      <w:r>
        <w:rPr>
          <w:bCs/>
          <w:b/>
        </w:rPr>
        <w:t xml:space="preserve">PREMISSA 26:</w:t>
      </w:r>
      <w:r>
        <w:t xml:space="preserve"> </w:t>
      </w:r>
      <w:r>
        <w:t xml:space="preserve">E eu não estou te contando boato. O capataz do rancho do Mike, 40 anos lidando com esses touros, me disse na porta do galpão:</w:t>
      </w:r>
      <w:r>
        <w:t xml:space="preserve"> </w:t>
      </w:r>
      <w:r>
        <w:t xml:space="preserve">“</w:t>
      </w:r>
      <w:r>
        <w:t xml:space="preserve">Esse pó sai do saco que está no meu celeiro. Todo touro daqui come. Há 60 anos. Mas o moleque não toma puro. Puro, tudo que você faz é arrotar. Tem que saber preparar.</w:t>
      </w:r>
      <w:r>
        <w:t xml:space="preserve">”</w:t>
      </w:r>
      <w:r>
        <w:t xml:space="preserve"> </w:t>
      </w:r>
      <w:r>
        <w:rPr>
          <w:rStyle w:val="VerbatimChar"/>
        </w:rPr>
        <w:t xml:space="preserve">[toque: capataz, burp]</w:t>
      </w:r>
      <w:r>
        <w:t xml:space="preserve"> </w:t>
      </w:r>
      <w:r>
        <w:t xml:space="preserve">ARGUMENTO: UGC do capataz no galpão, lower-third</w:t>
      </w:r>
      <w:r>
        <w:t xml:space="preserve"> </w:t>
      </w:r>
      <w:r>
        <w:t xml:space="preserve">“</w:t>
      </w:r>
      <w:r>
        <w:t xml:space="preserve">Texas Longhorn breeder since 1987</w:t>
      </w:r>
      <w:r>
        <w:t xml:space="preserve">”</w:t>
      </w:r>
      <w:r>
        <w:t xml:space="preserve">. Callback literal da discovery.</w:t>
      </w:r>
      <w:r>
        <w:t xml:space="preserve"> </w:t>
      </w:r>
      <w:r>
        <w:t xml:space="preserve">MEMÓRIA: O</w:t>
      </w:r>
      <w:r>
        <w:t xml:space="preserve"> </w:t>
      </w:r>
      <w:r>
        <w:t xml:space="preserve">“</w:t>
      </w:r>
      <w:r>
        <w:t xml:space="preserve">moleque</w:t>
      </w:r>
      <w:r>
        <w:t xml:space="preserve">”</w:t>
      </w:r>
      <w:r>
        <w:t xml:space="preserve"> </w:t>
      </w:r>
      <w:r>
        <w:t xml:space="preserve">é o peão. O pó que ele preparava antes de subir pra cama da Lakiha é o pó do touro. O garoto só pegou emprestado.</w:t>
      </w:r>
      <w:r>
        <w:t xml:space="preserve"> </w:t>
      </w:r>
      <w:r>
        <w:t xml:space="preserve">Etiqueta: Prova de Autoridade (testemunho) + Callback.</w:t>
      </w:r>
    </w:p>
    <w:p>
      <w:pPr>
        <w:pStyle w:val="BodyText"/>
      </w:pPr>
      <w:r>
        <w:rPr>
          <w:bCs/>
          <w:b/>
        </w:rPr>
        <w:t xml:space="preserve">PREMISSA 27:</w:t>
      </w:r>
      <w:r>
        <w:t xml:space="preserve"> </w:t>
      </w:r>
      <w:r>
        <w:t xml:space="preserve">Só que o pó sozinho não basta. Porque o touro não faz uma coisa. Faz quatro. Ao mesmo tempo. Na ordem exata. O corpo dele faz sozinho. O seu não faz mais. Mas a preparação certa, a mesma do cocho, adaptada pra um homem, faz por você. Quatro peças. Uma delas é o pó que você acabou de ver.</w:t>
      </w:r>
      <w:r>
        <w:t xml:space="preserve"> </w:t>
      </w:r>
      <w:r>
        <w:t xml:space="preserve">ARGUMENTO: Quatro verbos em lettering: DISSOLVER · RECONSTRUIR · PROTEGER · REATIVAR.</w:t>
      </w:r>
      <w:r>
        <w:t xml:space="preserve"> </w:t>
      </w:r>
      <w:r>
        <w:t xml:space="preserve">“</w:t>
      </w:r>
      <w:r>
        <w:t xml:space="preserve">Cada um sozinho faz 10%; tira um e o cimento volta em 3 meses</w:t>
      </w:r>
      <w:r>
        <w:t xml:space="preserve">”</w:t>
      </w:r>
      <w:r>
        <w:t xml:space="preserve"> </w:t>
      </w:r>
      <w:r>
        <w:t xml:space="preserve">dito uma vez, e provado nos loops dos blocos E→G (dissolver sem reconstruir = esponja frouxa; reconstruir sem proteger = metade do dano em 6 meses; tudo sem o sinal = esponja nova e muda).</w:t>
      </w:r>
      <w:r>
        <w:t xml:space="preserve"> </w:t>
      </w:r>
      <w:r>
        <w:t xml:space="preserve">MEMÓRIA: Nenhuma; setup.</w:t>
      </w:r>
      <w:r>
        <w:t xml:space="preserve"> </w:t>
      </w:r>
      <w:r>
        <w:t xml:space="preserve">Etiqueta: Lógica Biológica (setup) + Fechamento Lógico (os loops substituem a afirmação nua da SH).</w:t>
      </w:r>
    </w:p>
    <w:bookmarkEnd w:id="25"/>
    <w:bookmarkStart w:id="26" w:name="seção-e-dissolver"/>
    <w:p>
      <w:pPr>
        <w:pStyle w:val="Heading3"/>
      </w:pPr>
      <w:r>
        <w:t xml:space="preserve">SEÇÃO E — DISSOLVER</w:t>
      </w:r>
    </w:p>
    <w:p>
      <w:pPr>
        <w:pStyle w:val="FirstParagraph"/>
      </w:pPr>
      <w:r>
        <w:rPr>
          <w:bCs/>
          <w:b/>
        </w:rPr>
        <w:t xml:space="preserve">PREMISSA 28:</w:t>
      </w:r>
      <w:r>
        <w:t xml:space="preserve"> </w:t>
      </w:r>
      <w:r>
        <w:t xml:space="preserve">O pó é bicarbonato de sódio. Eu sei o que você está pensando: tenho isso na cozinha, é o que faz o bolo crescer. É exatamente nessa frase que 99% dos homens erram. Bicarbonato puro não faz nada. Uma colher num copo d’água e tudo que você faz é arrotar, porque o ácido do seu estômago mata o pó antes de ele chegar aonde precisa. O capataz te disse isso antes de mim.</w:t>
      </w:r>
      <w:r>
        <w:t xml:space="preserve"> </w:t>
      </w:r>
      <w:r>
        <w:t xml:space="preserve">ARGUMENTO: A caixa de bicarbonato de supermercado; copo com o pó borbulhando; 3D do estômago neutralizando. Callback:</w:t>
      </w:r>
      <w:r>
        <w:t xml:space="preserve"> </w:t>
      </w:r>
      <w:r>
        <w:t xml:space="preserve">“</w:t>
      </w:r>
      <w:r>
        <w:t xml:space="preserve">Straight, all you do is burp.</w:t>
      </w:r>
      <w:r>
        <w:t xml:space="preserve">”</w:t>
      </w:r>
      <w:r>
        <w:t xml:space="preserve"> </w:t>
      </w:r>
      <w:r>
        <w:t xml:space="preserve">MEMÓRIA: Todo mundo já tomou bicarbonato pra azia e arrotou.</w:t>
      </w:r>
      <w:r>
        <w:t xml:space="preserve"> </w:t>
      </w:r>
      <w:r>
        <w:t xml:space="preserve">Etiqueta: Lógica do Cotidiano + Lógica Biológica + Callback.</w:t>
      </w:r>
    </w:p>
    <w:p>
      <w:pPr>
        <w:pStyle w:val="BodyText"/>
      </w:pPr>
      <w:r>
        <w:rPr>
          <w:bCs/>
          <w:b/>
        </w:rPr>
        <w:t xml:space="preserve">PREMISSA 29:</w:t>
      </w:r>
      <w:r>
        <w:t xml:space="preserve"> </w:t>
      </w:r>
      <w:r>
        <w:t xml:space="preserve">Preparado do jeito do cocho, na dose certa, ele passa do estômago e faz uma coisa que nenhum remédio faz. Lembra do cimento? A placa é um depósito duro e ácido. O bicarbonato, na forma certa, é a única coisa que quebra esse depósito em pedaços pequenos o bastante pra sair na urina. Olha isso acontecendo.</w:t>
      </w:r>
      <w:r>
        <w:t xml:space="preserve"> </w:t>
      </w:r>
      <w:r>
        <w:t xml:space="preserve">ARGUMENTO: Demo do corte do pênis inclinado em plano fechado: o preparo escorre por dentro, o cimento escurece, solta em grãos e cai na bandeja (provas 4+5 do doc 08). Lettering</w:t>
      </w:r>
      <w:r>
        <w:t xml:space="preserve"> </w:t>
      </w:r>
      <w:r>
        <w:t xml:space="preserve">“</w:t>
      </w:r>
      <w:r>
        <w:t xml:space="preserve">DISSOLVE</w:t>
      </w:r>
      <w:r>
        <w:t xml:space="preserve">”</w:t>
      </w:r>
      <w:r>
        <w:t xml:space="preserve">.</w:t>
      </w:r>
      <w:r>
        <w:t xml:space="preserve"> </w:t>
      </w:r>
      <w:r>
        <w:t xml:space="preserve">MEMÓRIA: Nos primeiros dias a sua urina vai ficar mais escura. Não é doença. É o cimento saindo. Você vai literalmente mijar pra fora o cimento que travou o seu pau por 30 anos. E vai ter a prova na sua própria mão.</w:t>
      </w:r>
      <w:r>
        <w:t xml:space="preserve"> </w:t>
      </w:r>
      <w:r>
        <w:t xml:space="preserve">Etiqueta: Prova Visual + Prova por Experiência Própria (futura).</w:t>
      </w:r>
    </w:p>
    <w:p>
      <w:pPr>
        <w:pStyle w:val="BodyText"/>
      </w:pPr>
      <w:r>
        <w:rPr>
          <w:bCs/>
          <w:b/>
        </w:rPr>
        <w:t xml:space="preserve">PREMISSA 30:</w:t>
      </w:r>
      <w:r>
        <w:t xml:space="preserve"> </w:t>
      </w:r>
      <w:r>
        <w:t xml:space="preserve">E conforme o cimento sai, o sangue inunda de volta um lugar que passou anos seco. O seu pau fica mais pesado na mão, mais quente, e quando enche, enche até a cabeça, com veia saltando. E tem o bônus que o rancheiro conhece: é o mesmo pó que segura o touro na monta. Num homem, é a diferença entre gozar e amolecer em 10 minutos ou continuar duro rodada após rodada.</w:t>
      </w:r>
      <w:r>
        <w:t xml:space="preserve"> </w:t>
      </w:r>
      <w:r>
        <w:t xml:space="preserve">ARGUMENTO: 3D do sangue entrando na esponja limpa. Touro no curral, lettering</w:t>
      </w:r>
      <w:r>
        <w:t xml:space="preserve"> </w:t>
      </w:r>
      <w:r>
        <w:t xml:space="preserve">“</w:t>
      </w:r>
      <w:r>
        <w:t xml:space="preserve">STAMINA</w:t>
      </w:r>
      <w:r>
        <w:t xml:space="preserve">”</w:t>
      </w:r>
      <w:r>
        <w:t xml:space="preserve">.</w:t>
      </w:r>
      <w:r>
        <w:t xml:space="preserve"> </w:t>
      </w:r>
      <w:r>
        <w:t xml:space="preserve">MEMÓRIA:</w:t>
      </w:r>
      <w:r>
        <w:t xml:space="preserve"> </w:t>
      </w:r>
      <w:r>
        <w:t xml:space="preserve">“</w:t>
      </w:r>
      <w:r>
        <w:t xml:space="preserve">Como não ficava desde os seus 20.</w:t>
      </w:r>
      <w:r>
        <w:t xml:space="preserve">”</w:t>
      </w:r>
      <w:r>
        <w:t xml:space="preserve"> </w:t>
      </w:r>
      <w:r>
        <w:t xml:space="preserve">Etiqueta: Promessa sensorial + Analogia animal.</w:t>
      </w:r>
    </w:p>
    <w:p>
      <w:pPr>
        <w:pStyle w:val="BodyText"/>
      </w:pPr>
      <w:r>
        <w:rPr>
          <w:bCs/>
          <w:b/>
        </w:rPr>
        <w:t xml:space="preserve">PREMISSA 31 (loop):</w:t>
      </w:r>
      <w:r>
        <w:t xml:space="preserve"> </w:t>
      </w:r>
      <w:r>
        <w:t xml:space="preserve">Mas dissolver é o primeiro passo. Sozinho, ele ainda não te devolve o tamanho.</w:t>
      </w:r>
      <w:r>
        <w:t xml:space="preserve"> </w:t>
      </w:r>
      <w:r>
        <w:t xml:space="preserve">Etiqueta: Fechamento Lógico (loop para F).</w:t>
      </w:r>
    </w:p>
    <w:bookmarkEnd w:id="26"/>
    <w:bookmarkStart w:id="27" w:name="seção-f-reconstruir"/>
    <w:p>
      <w:pPr>
        <w:pStyle w:val="Heading3"/>
      </w:pPr>
      <w:r>
        <w:t xml:space="preserve">SEÇÃO F — RECONSTRUIR</w:t>
      </w:r>
    </w:p>
    <w:p>
      <w:pPr>
        <w:pStyle w:val="FirstParagraph"/>
      </w:pPr>
      <w:r>
        <w:rPr>
          <w:bCs/>
          <w:b/>
        </w:rPr>
        <w:t xml:space="preserve">PREMISSA 32:</w:t>
      </w:r>
      <w:r>
        <w:t xml:space="preserve"> </w:t>
      </w:r>
      <w:r>
        <w:t xml:space="preserve">Quando o cimento sai, deixa a esponja vazia, cheia de furos, mole, sem sustentação. O veneno passou 30 anos comendo o colágeno elástico dela. Se você parar aqui, fica duro. Mas mole e sem tamanho.</w:t>
      </w:r>
      <w:r>
        <w:t xml:space="preserve"> </w:t>
      </w:r>
      <w:r>
        <w:t xml:space="preserve">ARGUMENTO: Esponja 3D limpa mas frouxa, afundando. Lettering</w:t>
      </w:r>
      <w:r>
        <w:t xml:space="preserve"> </w:t>
      </w:r>
      <w:r>
        <w:t xml:space="preserve">“</w:t>
      </w:r>
      <w:r>
        <w:t xml:space="preserve">RECONSTRUIR</w:t>
      </w:r>
      <w:r>
        <w:t xml:space="preserve">”</w:t>
      </w:r>
      <w:r>
        <w:t xml:space="preserve">.</w:t>
      </w:r>
      <w:r>
        <w:t xml:space="preserve"> </w:t>
      </w:r>
      <w:r>
        <w:t xml:space="preserve">MEMÓRIA:</w:t>
      </w:r>
      <w:r>
        <w:t xml:space="preserve"> </w:t>
      </w:r>
      <w:r>
        <w:t xml:space="preserve">“</w:t>
      </w:r>
      <w:r>
        <w:t xml:space="preserve">Duro, mas pequeno.</w:t>
      </w:r>
      <w:r>
        <w:t xml:space="preserve">”</w:t>
      </w:r>
      <w:r>
        <w:t xml:space="preserve"> </w:t>
      </w:r>
      <w:r>
        <w:t xml:space="preserve">Etiqueta: Lógica Física.</w:t>
      </w:r>
    </w:p>
    <w:p>
      <w:pPr>
        <w:pStyle w:val="BodyText"/>
      </w:pPr>
      <w:r>
        <w:rPr>
          <w:bCs/>
          <w:b/>
        </w:rPr>
        <w:t xml:space="preserve">PREMISSA 33:</w:t>
      </w:r>
      <w:r>
        <w:t xml:space="preserve"> </w:t>
      </w:r>
      <w:r>
        <w:t xml:space="preserve">E só existe um material pra reconstruir: colágeno hidrolisado de tendão de touro Longhorn criado solto. Não me venha com o colágeno bovino de confinamento de potinho pra ruga, nem o equino de estábulo. O ácido do seu estômago destrói esses antes de absorver, e a única coisa que cresce é o lucro do laboratório. O homem para de fabricar colágeno aos 25. O touro de pasto nunca para. É por isso que ele cobre aos 18 como aos 3.</w:t>
      </w:r>
      <w:r>
        <w:t xml:space="preserve"> </w:t>
      </w:r>
      <w:r>
        <w:rPr>
          <w:rStyle w:val="VerbatimChar"/>
        </w:rPr>
        <w:t xml:space="preserve">[toque: dois rótulos, tendão na mão]</w:t>
      </w:r>
      <w:r>
        <w:t xml:space="preserve"> </w:t>
      </w:r>
      <w:r>
        <w:t xml:space="preserve">ARGUMENTO: Dois rótulos lado a lado (6B); o tendão real na mão do veterinário (6C); gráfico</w:t>
      </w:r>
      <w:r>
        <w:t xml:space="preserve"> </w:t>
      </w:r>
      <w:r>
        <w:t xml:space="preserve">“</w:t>
      </w:r>
      <w:r>
        <w:t xml:space="preserve">homem 25 / touro nunca</w:t>
      </w:r>
      <w:r>
        <w:t xml:space="preserve">”</w:t>
      </w:r>
      <w:r>
        <w:t xml:space="preserve">.</w:t>
      </w:r>
      <w:r>
        <w:t xml:space="preserve"> </w:t>
      </w:r>
      <w:r>
        <w:t xml:space="preserve">MEMÓRIA: O potinho dela, de novo.</w:t>
      </w:r>
      <w:r>
        <w:t xml:space="preserve"> </w:t>
      </w:r>
      <w:r>
        <w:t xml:space="preserve">Etiqueta: Lógica Biológica + Contraste + Prova Visual.</w:t>
      </w:r>
    </w:p>
    <w:p>
      <w:pPr>
        <w:pStyle w:val="BodyText"/>
      </w:pPr>
      <w:r>
        <w:rPr>
          <w:bCs/>
          <w:b/>
        </w:rPr>
        <w:t xml:space="preserve">PREMISSA 34:</w:t>
      </w:r>
      <w:r>
        <w:t xml:space="preserve"> </w:t>
      </w:r>
      <w:r>
        <w:t xml:space="preserve">Quando esse colágeno chega, vira matéria-prima nova: tipo III fresco, mais elástico do que o seu era aos 25. A esponja volta a inchar. E aí acontece o que você jurou ser impossível: com o cimento fora e a esponja reconstruída, ele cresce até o tamanho que devia ter alcançado lá atrás. Não é aumento artificial. É você tomando de volta cada polegada que roubaram. E mais um pouco.</w:t>
      </w:r>
      <w:r>
        <w:t xml:space="preserve"> </w:t>
      </w:r>
      <w:r>
        <w:t xml:space="preserve">ARGUMENTO: 3D: fibras novas se entrelaçando; esponja inchando além da marca</w:t>
      </w:r>
      <w:r>
        <w:t xml:space="preserve"> </w:t>
      </w:r>
      <w:r>
        <w:t xml:space="preserve">“</w:t>
      </w:r>
      <w:r>
        <w:t xml:space="preserve">15</w:t>
      </w:r>
      <w:r>
        <w:t xml:space="preserve">”</w:t>
      </w:r>
      <w:r>
        <w:t xml:space="preserve">.</w:t>
      </w:r>
      <w:r>
        <w:t xml:space="preserve"> </w:t>
      </w:r>
      <w:r>
        <w:t xml:space="preserve">MEMÓRIA: Na primeira semana, mais peso na mão, mesmo mole, e a ereção da manhã volta. Na segunda, 2 polegadas: você vai comparar no chuveiro e não vai acreditar na régua. Em 30 dias, 3 polegadas e 1 de grossura. De 5 moles que só encolhiam pra 8 de pedra, grosso o bastante pra ela não fechar a mão.</w:t>
      </w:r>
      <w:r>
        <w:t xml:space="preserve"> </w:t>
      </w:r>
      <w:r>
        <w:t xml:space="preserve">Etiqueta: Fechamento Lógico (callback do tamanho travado) + Promessa específica.</w:t>
      </w:r>
    </w:p>
    <w:p>
      <w:pPr>
        <w:pStyle w:val="BodyText"/>
      </w:pPr>
      <w:r>
        <w:rPr>
          <w:bCs/>
          <w:b/>
        </w:rPr>
        <w:t xml:space="preserve">PREMISSA 35:</w:t>
      </w:r>
      <w:r>
        <w:t xml:space="preserve"> </w:t>
      </w:r>
      <w:r>
        <w:t xml:space="preserve">E vem o momento que você vai lembrar pra sempre: ela congelando por 3 segundos quando você tira a roupa. Porque o que ela vê não é o que ela lembra. E nem precisa estar duro pra pesar na calça: mesmo mole ele pende mais cheio, aquele volume que trava o olho de uma mulher antes de você abrir a boca, e que te deixa entrar num vestiário sem encolher os ombros pela primeira vez em anos.</w:t>
      </w:r>
      <w:r>
        <w:t xml:space="preserve"> </w:t>
      </w:r>
      <w:r>
        <w:t xml:space="preserve">ARGUMENTO: Cena da mulher congelando (b-roll); calça; vestiário.</w:t>
      </w:r>
      <w:r>
        <w:t xml:space="preserve"> </w:t>
      </w:r>
      <w:r>
        <w:t xml:space="preserve">MEMÓRIA: O vestiário que o Mike evitava. O seu.</w:t>
      </w:r>
      <w:r>
        <w:t xml:space="preserve"> </w:t>
      </w:r>
      <w:r>
        <w:t xml:space="preserve">Etiqueta: Promessa + Callback.</w:t>
      </w:r>
    </w:p>
    <w:p>
      <w:pPr>
        <w:pStyle w:val="BodyText"/>
      </w:pPr>
      <w:r>
        <w:rPr>
          <w:bCs/>
          <w:b/>
        </w:rPr>
        <w:t xml:space="preserve">PREMISSA 36:</w:t>
      </w:r>
      <w:r>
        <w:t xml:space="preserve"> </w:t>
      </w:r>
      <w:r>
        <w:t xml:space="preserve">E idade não importa. O voluntário 22 do Piloto Longhorn de 2025 tinha 62 anos: 5,63 polegadas pra 8,46 em 30 dias. Isso não é Photoshop e não é depoimento. É uma régua e uma ressonância. Mesmo tripé, mesma fita no chão, mesma régua, mesma luz. Antes e depois. Três polegadas em 30 dias. Tudo é maior no Texas. Agora tem motivo.</w:t>
      </w:r>
      <w:r>
        <w:t xml:space="preserve"> </w:t>
      </w:r>
      <w:r>
        <w:rPr>
          <w:rStyle w:val="VerbatimChar"/>
        </w:rPr>
        <w:t xml:space="preserve">[toque: Voluntário 22 com o set à mostra]</w:t>
      </w:r>
      <w:r>
        <w:t xml:space="preserve"> </w:t>
      </w:r>
      <w:r>
        <w:t xml:space="preserve">ARGUMENTO: Régua com decimais, cartão</w:t>
      </w:r>
      <w:r>
        <w:t xml:space="preserve"> </w:t>
      </w:r>
      <w:r>
        <w:t xml:space="preserve">“</w:t>
      </w:r>
      <w:r>
        <w:t xml:space="preserve">Volunteer 22 · Longhorn Pilot 2025</w:t>
      </w:r>
      <w:r>
        <w:t xml:space="preserve">”</w:t>
      </w:r>
      <w:r>
        <w:t xml:space="preserve">, o set visível (7B); ressonância antes/depois.</w:t>
      </w:r>
      <w:r>
        <w:t xml:space="preserve"> </w:t>
      </w:r>
      <w:r>
        <w:t xml:space="preserve">MEMÓRIA:</w:t>
      </w:r>
      <w:r>
        <w:t xml:space="preserve"> </w:t>
      </w:r>
      <w:r>
        <w:t xml:space="preserve">“</w:t>
      </w:r>
      <w:r>
        <w:t xml:space="preserve">Ele teve que comprar cueca de tecido mais grosso.</w:t>
      </w:r>
      <w:r>
        <w:t xml:space="preserve">”</w:t>
      </w:r>
      <w:r>
        <w:t xml:space="preserve"> </w:t>
      </w:r>
      <w:r>
        <w:t xml:space="preserve">Etiqueta: Prova Documental / Visual + Prova por Caso.</w:t>
      </w:r>
    </w:p>
    <w:p>
      <w:pPr>
        <w:pStyle w:val="BodyText"/>
      </w:pPr>
      <w:r>
        <w:rPr>
          <w:bCs/>
          <w:b/>
        </w:rPr>
        <w:t xml:space="preserve">PREMISSA 37:</w:t>
      </w:r>
      <w:r>
        <w:t xml:space="preserve"> </w:t>
      </w:r>
      <w:r>
        <w:t xml:space="preserve">Então é só comprar colágeno de touro? Não. O extrato vem do tendão de Longhorn de pasto, de um único centro de processamento no Texas, classificado como substância biológica não regulamentada e proibido de ser vendido cru. Ninguém vai jogar isso num liquidificador e vender num site chinês.</w:t>
      </w:r>
      <w:r>
        <w:t xml:space="preserve"> </w:t>
      </w:r>
      <w:r>
        <w:t xml:space="preserve">ARGUMENTO: Fachada do laboratório no Texas; carimbo</w:t>
      </w:r>
      <w:r>
        <w:t xml:space="preserve"> </w:t>
      </w:r>
      <w:r>
        <w:t xml:space="preserve">“</w:t>
      </w:r>
      <w:r>
        <w:t xml:space="preserve">unregulated biologic / not for retail</w:t>
      </w:r>
      <w:r>
        <w:t xml:space="preserve">”</w:t>
      </w:r>
      <w:r>
        <w:t xml:space="preserve">.</w:t>
      </w:r>
      <w:r>
        <w:t xml:space="preserve"> </w:t>
      </w:r>
      <w:r>
        <w:t xml:space="preserve">MEMÓRIA: Nenhuma.</w:t>
      </w:r>
      <w:r>
        <w:t xml:space="preserve"> </w:t>
      </w:r>
      <w:r>
        <w:t xml:space="preserve">Etiqueta: Especificidade + Escassez.</w:t>
      </w:r>
    </w:p>
    <w:p>
      <w:pPr>
        <w:pStyle w:val="BodyText"/>
      </w:pPr>
      <w:r>
        <w:rPr>
          <w:bCs/>
          <w:b/>
        </w:rPr>
        <w:t xml:space="preserve">PREMISSA 38 (loop):</w:t>
      </w:r>
      <w:r>
        <w:t xml:space="preserve"> </w:t>
      </w:r>
      <w:r>
        <w:t xml:space="preserve">E é aqui que a maioria comete o erro fatal. Acha que acabou.</w:t>
      </w:r>
      <w:r>
        <w:t xml:space="preserve"> </w:t>
      </w:r>
      <w:r>
        <w:t xml:space="preserve">Etiqueta: Fechamento Lógico (loop para G).</w:t>
      </w:r>
    </w:p>
    <w:bookmarkEnd w:id="27"/>
    <w:bookmarkStart w:id="28" w:name="seção-g-proteger-reativar-linha-do-tempo"/>
    <w:p>
      <w:pPr>
        <w:pStyle w:val="Heading3"/>
      </w:pPr>
      <w:r>
        <w:t xml:space="preserve">SEÇÃO G — PROTEGER, REATIVAR, LINHA DO TEMPO</w:t>
      </w:r>
    </w:p>
    <w:p>
      <w:pPr>
        <w:pStyle w:val="FirstParagraph"/>
      </w:pPr>
      <w:r>
        <w:rPr>
          <w:bCs/>
          <w:b/>
        </w:rPr>
        <w:t xml:space="preserve">PREMISSA 39:</w:t>
      </w:r>
      <w:r>
        <w:t xml:space="preserve"> </w:t>
      </w:r>
      <w:r>
        <w:t xml:space="preserve">Não acabou, porque tem um inimigo que não para de bater na porta. Amanhã de manhã, com o seu primeiro café, o seu primeiro copo d’água, a primeira chuva no pasto, mais veneno já está entrando. Não existe filtro pra chuva. Esponja limpa e exposta: em 6 meses o cimento novo refez metade do dano.</w:t>
      </w:r>
      <w:r>
        <w:t xml:space="preserve"> </w:t>
      </w:r>
      <w:r>
        <w:t xml:space="preserve">ARGUMENTO: Mesa do café com bandeirinhas de ppb e a balança somando</w:t>
      </w:r>
      <w:r>
        <w:t xml:space="preserve"> </w:t>
      </w:r>
      <w:r>
        <w:t xml:space="preserve">“</w:t>
      </w:r>
      <w:r>
        <w:t xml:space="preserve">sua dose de hoje</w:t>
      </w:r>
      <w:r>
        <w:t xml:space="preserve">”</w:t>
      </w:r>
      <w:r>
        <w:t xml:space="preserve"> </w:t>
      </w:r>
      <w:r>
        <w:t xml:space="preserve">(8B); chuva no pasto (callback PFAS da discovery).</w:t>
      </w:r>
      <w:r>
        <w:t xml:space="preserve"> </w:t>
      </w:r>
      <w:r>
        <w:t xml:space="preserve">MEMÓRIA: O café de amanhã. O copo de hoje.</w:t>
      </w:r>
      <w:r>
        <w:t xml:space="preserve"> </w:t>
      </w:r>
      <w:r>
        <w:t xml:space="preserve">Etiqueta: Lógica Física + Callback.</w:t>
      </w:r>
    </w:p>
    <w:p>
      <w:pPr>
        <w:pStyle w:val="BodyText"/>
      </w:pPr>
      <w:r>
        <w:rPr>
          <w:bCs/>
          <w:b/>
        </w:rPr>
        <w:t xml:space="preserve">PREMISSA 40:</w:t>
      </w:r>
      <w:r>
        <w:t xml:space="preserve"> </w:t>
      </w:r>
      <w:r>
        <w:t xml:space="preserve">Por isso a terceira coisa: proteger. O Pycnogenol, casca do pinheiro marítimo francês, faz uma coisa simples e brilhante: ocupa o espaço na esponja que o veneno ia ocupar. O veneno chega e não encontra onde grudar. Escudo. E isso não é teoria: Johns Hopkins mediu, 92% dos homens voltaram a ter ereção normal em 3 meses, índice de função erétil de 15 pra 27.</w:t>
      </w:r>
      <w:r>
        <w:t xml:space="preserve"> </w:t>
      </w:r>
      <w:r>
        <w:rPr>
          <w:rStyle w:val="VerbatimChar"/>
        </w:rPr>
        <w:t xml:space="preserve">[toque: tira de saliva]</w:t>
      </w:r>
      <w:r>
        <w:t xml:space="preserve"> </w:t>
      </w:r>
      <w:r>
        <w:t xml:space="preserve">ARGUMENTO: 3D: partículas verdes batendo na esponja blindada e caindo; gráfico à mão</w:t>
      </w:r>
      <w:r>
        <w:t xml:space="preserve"> </w:t>
      </w:r>
      <w:r>
        <w:t xml:space="preserve">“</w:t>
      </w:r>
      <w:r>
        <w:t xml:space="preserve">IIEF 15 → 27 · 92%</w:t>
      </w:r>
      <w:r>
        <w:t xml:space="preserve">”</w:t>
      </w:r>
      <w:r>
        <w:t xml:space="preserve"> </w:t>
      </w:r>
      <w:r>
        <w:t xml:space="preserve">com a página do estudo (9C).</w:t>
      </w:r>
      <w:r>
        <w:t xml:space="preserve"> </w:t>
      </w:r>
      <w:r>
        <w:t xml:space="preserve">MEMÓRIA:</w:t>
      </w:r>
      <w:r>
        <w:t xml:space="preserve"> </w:t>
      </w:r>
      <w:r>
        <w:t xml:space="preserve">“</w:t>
      </w:r>
      <w:r>
        <w:t xml:space="preserve">Com ele, cimento novo não se forma. A esponja limpa continua limpa.</w:t>
      </w:r>
      <w:r>
        <w:t xml:space="preserve">”</w:t>
      </w:r>
      <w:r>
        <w:t xml:space="preserve"> </w:t>
      </w:r>
      <w:r>
        <w:t xml:space="preserve">Etiqueta: Metáfora + Prova Científica / Especificidade.</w:t>
      </w:r>
    </w:p>
    <w:p>
      <w:pPr>
        <w:pStyle w:val="BodyText"/>
      </w:pPr>
      <w:r>
        <w:rPr>
          <w:bCs/>
          <w:b/>
        </w:rPr>
        <w:t xml:space="preserve">PREMISSA 41:</w:t>
      </w:r>
      <w:r>
        <w:t xml:space="preserve"> </w:t>
      </w:r>
      <w:r>
        <w:t xml:space="preserve">E o Pycnogenol faz mais do que blindar. Dispara o óxido nítrico, o gatilho que enche o seu pau de sangue. Na prática, a ereção passa a vir rápido e sob comando. Você pensa, e já está duro. Sem esperar 40 minutos. Sem hora certa.</w:t>
      </w:r>
      <w:r>
        <w:t xml:space="preserve"> </w:t>
      </w:r>
      <w:r>
        <w:rPr>
          <w:rStyle w:val="VerbatimChar"/>
        </w:rPr>
        <w:t xml:space="preserve">[toque: tira de saliva]</w:t>
      </w:r>
      <w:r>
        <w:t xml:space="preserve"> </w:t>
      </w:r>
      <w:r>
        <w:t xml:space="preserve">ARGUMENTO: Tira de saliva de óxido nítrico antes/depois ficando vermelha (9A).</w:t>
      </w:r>
      <w:r>
        <w:t xml:space="preserve"> </w:t>
      </w:r>
      <w:r>
        <w:t xml:space="preserve">MEMÓRIA: Os 40 minutos de espera do Viagra, cronometrados, enquanto ela esfria.</w:t>
      </w:r>
      <w:r>
        <w:t xml:space="preserve"> </w:t>
      </w:r>
      <w:r>
        <w:t xml:space="preserve">Etiqueta: Lógica Biológica + Prova Visual + Contraste.</w:t>
      </w:r>
    </w:p>
    <w:p>
      <w:pPr>
        <w:pStyle w:val="BodyText"/>
      </w:pPr>
      <w:r>
        <w:rPr>
          <w:bCs/>
          <w:b/>
        </w:rPr>
        <w:t xml:space="preserve">PREMISSA 42:</w:t>
      </w:r>
      <w:r>
        <w:t xml:space="preserve"> </w:t>
      </w:r>
      <w:r>
        <w:t xml:space="preserve">Sobra um último problema: o sinal. Durante os anos de cimento, os receptores de testosterona da esponja ficaram mudos. Não morreram. Silenciaram, porque pararam de ser usados. Então a quarta coisa é reativar. Tongkat Ali, raiz malaia, extrato padronizado. Repara: ele não injeta testosterona. Não é TRT, não pesa no fígado, não vira estrogênio. Ele emenda o fio que o cimento cortou: destrava os receptores que já existem em você. Em 7 dias, a testosterona livre sobe entre 28 e 40%.</w:t>
      </w:r>
      <w:r>
        <w:t xml:space="preserve"> </w:t>
      </w:r>
      <w:r>
        <w:rPr>
          <w:rStyle w:val="VerbatimChar"/>
        </w:rPr>
        <w:t xml:space="preserve">[toque: fio emendado]</w:t>
      </w:r>
      <w:r>
        <w:t xml:space="preserve"> </w:t>
      </w:r>
      <w:r>
        <w:t xml:space="preserve">ARGUMENTO: Receptores acendendo</w:t>
      </w:r>
      <w:r>
        <w:t xml:space="preserve"> </w:t>
      </w:r>
      <w:r>
        <w:t xml:space="preserve">“</w:t>
      </w:r>
      <w:r>
        <w:t xml:space="preserve">DORMANT → ACTIVATED</w:t>
      </w:r>
      <w:r>
        <w:t xml:space="preserve">”</w:t>
      </w:r>
      <w:r>
        <w:t xml:space="preserve"> </w:t>
      </w:r>
      <w:r>
        <w:t xml:space="preserve">(10C); lâmpada acendendo (callback da premissa 18).</w:t>
      </w:r>
      <w:r>
        <w:t xml:space="preserve"> </w:t>
      </w:r>
      <w:r>
        <w:t xml:space="preserve">MEMÓRIA: O fígado do Mike. O exame</w:t>
      </w:r>
      <w:r>
        <w:t xml:space="preserve"> </w:t>
      </w:r>
      <w:r>
        <w:t xml:space="preserve">“</w:t>
      </w:r>
      <w:r>
        <w:t xml:space="preserve">normal pra idade</w:t>
      </w:r>
      <w:r>
        <w:t xml:space="preserve">”</w:t>
      </w:r>
      <w:r>
        <w:t xml:space="preserve">.</w:t>
      </w:r>
      <w:r>
        <w:t xml:space="preserve"> </w:t>
      </w:r>
      <w:r>
        <w:t xml:space="preserve">Etiqueta: Lógica Biológica + Especificidade + Callback.</w:t>
      </w:r>
    </w:p>
    <w:p>
      <w:pPr>
        <w:pStyle w:val="BodyText"/>
      </w:pPr>
      <w:r>
        <w:rPr>
          <w:bCs/>
          <w:b/>
        </w:rPr>
        <w:t xml:space="preserve">PREMISSA 43:</w:t>
      </w:r>
      <w:r>
        <w:t xml:space="preserve"> </w:t>
      </w:r>
      <w:r>
        <w:t xml:space="preserve">E quando a testosterona livre sobe assim, não é só o pau que acorda. É o homem inteiro. O tesão volta com força: você acorda duro feito adolescente, olha pra ela e sente de novo. Goza mais grosso, mais volume, jato mais forte, daquele que ela sente. E o resto vem junto: energia, músculo no treino, humor, e aquela agressividade boa de quem toma a iniciativa e domina na cama, não a de quem pede desculpa e vira pro lado.</w:t>
      </w:r>
      <w:r>
        <w:t xml:space="preserve"> </w:t>
      </w:r>
      <w:r>
        <w:t xml:space="preserve">ARGUMENTO: Monitor de ereção noturna: linha reta (</w:t>
      </w:r>
      <w:r>
        <w:t xml:space="preserve">“</w:t>
      </w:r>
      <w:r>
        <w:t xml:space="preserve">você agora</w:t>
      </w:r>
      <w:r>
        <w:t xml:space="preserve">”</w:t>
      </w:r>
      <w:r>
        <w:t xml:space="preserve">) x picos (</w:t>
      </w:r>
      <w:r>
        <w:t xml:space="preserve">“</w:t>
      </w:r>
      <w:r>
        <w:t xml:space="preserve">o que vem</w:t>
      </w:r>
      <w:r>
        <w:t xml:space="preserve">”</w:t>
      </w:r>
      <w:r>
        <w:t xml:space="preserve">). B-roll de treino, manhã, cama.</w:t>
      </w:r>
      <w:r>
        <w:t xml:space="preserve"> </w:t>
      </w:r>
      <w:r>
        <w:t xml:space="preserve">MEMÓRIA:</w:t>
      </w:r>
      <w:r>
        <w:t xml:space="preserve"> </w:t>
      </w:r>
      <w:r>
        <w:t xml:space="preserve">“</w:t>
      </w:r>
      <w:r>
        <w:t xml:space="preserve">Pede desculpa e vira pro lado</w:t>
      </w:r>
      <w:r>
        <w:t xml:space="preserve">”</w:t>
      </w:r>
      <w:r>
        <w:t xml:space="preserve"> </w:t>
      </w:r>
      <w:r>
        <w:t xml:space="preserve">é o Mike no hotel.</w:t>
      </w:r>
      <w:r>
        <w:t xml:space="preserve"> </w:t>
      </w:r>
      <w:r>
        <w:t xml:space="preserve">Etiqueta: Promessa + Prova Visual + Callback.</w:t>
      </w:r>
    </w:p>
    <w:p>
      <w:pPr>
        <w:pStyle w:val="BodyText"/>
      </w:pPr>
      <w:r>
        <w:rPr>
          <w:bCs/>
          <w:b/>
        </w:rPr>
        <w:t xml:space="preserve">PREMISSA 44:</w:t>
      </w:r>
      <w:r>
        <w:t xml:space="preserve"> </w:t>
      </w:r>
      <w:r>
        <w:t xml:space="preserve">E é aqui que o truque do touro se fecha. Dissolver, reconstruir, proteger, reativar. Quatro verbos, na ordem. Juntos, fazem o que nenhuma pílula, nenhuma bomba, nenhuma cirurgia faz. E fazem rápido. 72 horas: a primeira ereção espontânea ao acordar. 5 dias: o pau visivelmente mais cheio na primeira mijada. 14 dias: sem Viagra, sem 40 minutos, sem hora certa. 21 dias: crescimento que dá pra medir com régua. 30 dias: a esponja de volta à vida, e as polegadas que o cimento roubou voltando pro seu corpo. Em dias. Não em meses.</w:t>
      </w:r>
      <w:r>
        <w:t xml:space="preserve"> </w:t>
      </w:r>
      <w:r>
        <w:t xml:space="preserve">ARGUMENTO: Linha do tempo em lettering com os 5 marcos; esponja 3D voltando ao rosa, de dentro pra fora.</w:t>
      </w:r>
      <w:r>
        <w:t xml:space="preserve"> </w:t>
      </w:r>
      <w:r>
        <w:t xml:space="preserve">MEMÓRIA: Cada marco é uma cena dele: acordar duro, a mijada da manhã, jogar a cartela fora, a régua no chuveiro.</w:t>
      </w:r>
      <w:r>
        <w:t xml:space="preserve"> </w:t>
      </w:r>
      <w:r>
        <w:t xml:space="preserve">Etiqueta: Fechamento Lógico + Promessa cronometrada.</w:t>
      </w:r>
    </w:p>
    <w:p>
      <w:pPr>
        <w:pStyle w:val="BodyText"/>
      </w:pPr>
      <w:r>
        <w:rPr>
          <w:bCs/>
          <w:b/>
        </w:rPr>
        <w:t xml:space="preserve">PREMISSA 45 (ponte):</w:t>
      </w:r>
      <w:r>
        <w:t xml:space="preserve"> </w:t>
      </w:r>
      <w:r>
        <w:t xml:space="preserve">E eu sei como isso soa: bom demais pra ser verdade. É justamente por isso que não vou te pedir pra acreditar em mim. Vou te mostrar o primeiro homem que tomou. Na cozinha dele, sem rótulo, sem certificação, na mão. Com uma ressonância em 60%.</w:t>
      </w:r>
      <w:r>
        <w:t xml:space="preserve"> </w:t>
      </w:r>
      <w:r>
        <w:t xml:space="preserve">ARGUMENTO: Corte para o build-up: o Mike, a cozinha, a RM 60 → 28, 37 voluntários → 1.800 homens (94% / 97% / 91%).</w:t>
      </w:r>
      <w:r>
        <w:t xml:space="preserve"> </w:t>
      </w:r>
      <w:r>
        <w:t xml:space="preserve">Etiqueta: Fechamento Lógico (antecipa a objeção) → build-up.</w:t>
      </w:r>
    </w:p>
    <w:p>
      <w:r>
        <w:pict>
          <v:rect style="width:0;height:1.5pt" o:hralign="center" o:hrstd="t" o:hr="t"/>
        </w:pict>
      </w:r>
    </w:p>
    <w:bookmarkEnd w:id="28"/>
    <w:bookmarkEnd w:id="29"/>
    <w:bookmarkStart w:id="30" w:name="cadeia-lógica-resumida"/>
    <w:p>
      <w:pPr>
        <w:pStyle w:val="Heading2"/>
      </w:pPr>
      <w:r>
        <w:t xml:space="preserve">4. Cadeia lógica resumida</w:t>
      </w:r>
    </w:p>
    <w:p>
      <w:pPr>
        <w:pStyle w:val="FirstParagraph"/>
      </w:pPr>
      <w:r>
        <w:t xml:space="preserve">Esponja de colágeno que decide tudo e não se renova (1–4) → o glifosato do saco e do bife gruda nela 14x e seca em camadas como cimento; o corpo tapa com cimento; cimento não fode (5–7) → te travou aos 15 e abaixo das 7 polegadas que ela precisa (8–9) → placa tóxica, nomeada; as duas esponjas; a RM do Mike em 60% (10–11) → países agiram, você viu no chuveiro, foi isso que ficou mole que nem macarrão na mão dela (12–13) → uma ferida; não é idade nem cabeça (matinal); Viagra, TRT, prótese com as memórias do Mike; é cimento, despejado por quem sabia (14–20) → relógio úmido/seco, 18 m / 5 a / 10 a, 70%, Mike em 60,</w:t>
      </w:r>
      <w:r>
        <w:t xml:space="preserve"> </w:t>
      </w:r>
      <w:r>
        <w:t xml:space="preserve">“</w:t>
      </w:r>
      <w:r>
        <w:t xml:space="preserve">olhei pro pasto</w:t>
      </w:r>
      <w:r>
        <w:t xml:space="preserve">”</w:t>
      </w:r>
      <w:r>
        <w:t xml:space="preserve"> </w:t>
      </w:r>
      <w:r>
        <w:t xml:space="preserve">(21–22) → o Longhorn come 15 kg e não cimenta; $700 mil; o capataz e o saco;</w:t>
      </w:r>
      <w:r>
        <w:t xml:space="preserve"> </w:t>
      </w:r>
      <w:r>
        <w:t xml:space="preserve">“</w:t>
      </w:r>
      <w:r>
        <w:t xml:space="preserve">puro só arrota</w:t>
      </w:r>
      <w:r>
        <w:t xml:space="preserve">”</w:t>
      </w:r>
      <w:r>
        <w:t xml:space="preserve">; o touro faz 4 coisas (23–27) → DISSOLVER: bicarbonato preparado, demo do corte, mijar o cimento (28–31) → RECONSTRUIR: tendão de Longhorn de pasto, régua do Voluntário 22, ela congela,</w:t>
      </w:r>
      <w:r>
        <w:t xml:space="preserve"> </w:t>
      </w:r>
      <w:r>
        <w:t xml:space="preserve">“</w:t>
      </w:r>
      <w:r>
        <w:t xml:space="preserve">tudo é maior no Texas</w:t>
      </w:r>
      <w:r>
        <w:t xml:space="preserve">”</w:t>
      </w:r>
      <w:r>
        <w:t xml:space="preserve"> </w:t>
      </w:r>
      <w:r>
        <w:t xml:space="preserve">(32–38) → PROTEGER: café e chuva de amanhã, Pycnogenol, Hopkins, óxido nítrico; REATIVAR: fio emendado, Tongkat 28–40%, homem inteiro, monitor; marcos 72h→30d (39–44) →</w:t>
      </w:r>
      <w:r>
        <w:t xml:space="preserve"> </w:t>
      </w:r>
      <w:r>
        <w:t xml:space="preserve">“</w:t>
      </w:r>
      <w:r>
        <w:t xml:space="preserve">não vou pedir pra acreditar: o primeiro homem</w:t>
      </w:r>
      <w:r>
        <w:t xml:space="preserve">”</w:t>
      </w:r>
      <w:r>
        <w:t xml:space="preserve"> </w:t>
      </w:r>
      <w:r>
        <w:t xml:space="preserve">(45).</w:t>
      </w:r>
    </w:p>
    <w:bookmarkEnd w:id="30"/>
    <w:bookmarkStart w:id="31" w:name="X75a71aea4838e124a0d9a202ff5355631b7f4ff"/>
    <w:p>
      <w:pPr>
        <w:pStyle w:val="Heading2"/>
      </w:pPr>
      <w:r>
        <w:t xml:space="preserve">5. Mapa de callbacks (o que a tese paga de volta)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Plantado antes</w:t>
            </w:r>
          </w:p>
        </w:tc>
        <w:tc>
          <w:tcPr/>
          <w:p>
            <w:pPr>
              <w:pStyle w:val="Compact"/>
              <w:jc w:val="left"/>
            </w:pPr>
            <w:r>
              <w:t xml:space="preserve">Pago na tese</w:t>
            </w:r>
          </w:p>
        </w:tc>
      </w:tr>
      <w:tr>
        <w:tc>
          <w:tcPr/>
          <w:p>
            <w:pPr>
              <w:pStyle w:val="Compact"/>
              <w:jc w:val="left"/>
            </w:pPr>
            <w:r>
              <w:t xml:space="preserve">“</w:t>
            </w:r>
            <w:r>
              <w:t xml:space="preserve">It’s okay, Mike</w:t>
            </w:r>
            <w:r>
              <w:t xml:space="preserve">”</w:t>
            </w:r>
            <w:r>
              <w:t xml:space="preserve"> </w:t>
            </w:r>
            <w:r>
              <w:t xml:space="preserve">(pílula e hotel)</w:t>
            </w:r>
          </w:p>
        </w:tc>
        <w:tc>
          <w:tcPr/>
          <w:p>
            <w:pPr>
              <w:pStyle w:val="Compact"/>
              <w:jc w:val="left"/>
            </w:pPr>
            <w:r>
              <w:t xml:space="preserve">Premissas 3, 10, 17</w:t>
            </w:r>
          </w:p>
        </w:tc>
      </w:tr>
      <w:tr>
        <w:tc>
          <w:tcPr/>
          <w:p>
            <w:pPr>
              <w:pStyle w:val="Compact"/>
              <w:jc w:val="left"/>
            </w:pPr>
            <w:r>
              <w:t xml:space="preserve">A noite do macarrão</w:t>
            </w:r>
          </w:p>
        </w:tc>
        <w:tc>
          <w:tcPr/>
          <w:p>
            <w:pPr>
              <w:pStyle w:val="Compact"/>
              <w:jc w:val="left"/>
            </w:pPr>
            <w:r>
              <w:t xml:space="preserve">Premissa 13 (</w:t>
            </w:r>
            <w:r>
              <w:t xml:space="preserve">“</w:t>
            </w:r>
            <w:r>
              <w:t xml:space="preserve">mole que nem macarrão cozido</w:t>
            </w:r>
            <w:r>
              <w:t xml:space="preserve">”</w:t>
            </w:r>
            <w:r>
              <w:t xml:space="preserve">)</w:t>
            </w:r>
          </w:p>
        </w:tc>
      </w:tr>
      <w:tr>
        <w:tc>
          <w:tcPr/>
          <w:p>
            <w:pPr>
              <w:pStyle w:val="Compact"/>
              <w:jc w:val="left"/>
            </w:pPr>
            <w:r>
              <w:t xml:space="preserve">3 meses de Viagra, fígado da TRT, vestiário</w:t>
            </w:r>
          </w:p>
        </w:tc>
        <w:tc>
          <w:tcPr/>
          <w:p>
            <w:pPr>
              <w:pStyle w:val="Compact"/>
              <w:jc w:val="left"/>
            </w:pPr>
            <w:r>
              <w:t xml:space="preserve">Premissas 17, 18, 35, 42</w:t>
            </w:r>
          </w:p>
        </w:tc>
      </w:tr>
      <w:tr>
        <w:tc>
          <w:tcPr/>
          <w:p>
            <w:pPr>
              <w:pStyle w:val="Compact"/>
              <w:jc w:val="left"/>
            </w:pPr>
            <w:r>
              <w:t xml:space="preserve">Saco de ração no celeiro / lista do glifosato</w:t>
            </w:r>
          </w:p>
        </w:tc>
        <w:tc>
          <w:tcPr/>
          <w:p>
            <w:pPr>
              <w:pStyle w:val="Compact"/>
              <w:jc w:val="left"/>
            </w:pPr>
            <w:r>
              <w:t xml:space="preserve">Premissas 5, 23, 26</w:t>
            </w:r>
          </w:p>
        </w:tc>
      </w:tr>
      <w:tr>
        <w:tc>
          <w:tcPr/>
          <w:p>
            <w:pPr>
              <w:pStyle w:val="Compact"/>
              <w:jc w:val="left"/>
            </w:pPr>
            <w:r>
              <w:t xml:space="preserve">RFK e os meninos</w:t>
            </w:r>
          </w:p>
        </w:tc>
        <w:tc>
          <w:tcPr/>
          <w:p>
            <w:pPr>
              <w:pStyle w:val="Compact"/>
              <w:jc w:val="left"/>
            </w:pPr>
            <w:r>
              <w:t xml:space="preserve">Premissa 8</w:t>
            </w:r>
          </w:p>
        </w:tc>
      </w:tr>
      <w:tr>
        <w:tc>
          <w:tcPr/>
          <w:p>
            <w:pPr>
              <w:pStyle w:val="Compact"/>
              <w:jc w:val="left"/>
            </w:pPr>
            <w:r>
              <w:t xml:space="preserve">Memo 04-Beta,</w:t>
            </w:r>
            <w:r>
              <w:t xml:space="preserve"> </w:t>
            </w:r>
            <w:r>
              <w:t xml:space="preserve">“</w:t>
            </w:r>
            <w:r>
              <w:t xml:space="preserve">No public communication</w:t>
            </w:r>
            <w:r>
              <w:t xml:space="preserve">”</w:t>
            </w:r>
          </w:p>
        </w:tc>
        <w:tc>
          <w:tcPr/>
          <w:p>
            <w:pPr>
              <w:pStyle w:val="Compact"/>
              <w:jc w:val="left"/>
            </w:pPr>
            <w:r>
              <w:t xml:space="preserve">Premissa 20</w:t>
            </w:r>
          </w:p>
        </w:tc>
      </w:tr>
      <w:tr>
        <w:tc>
          <w:tcPr/>
          <w:p>
            <w:pPr>
              <w:pStyle w:val="Compact"/>
              <w:jc w:val="left"/>
            </w:pPr>
            <w:r>
              <w:t xml:space="preserve">“</w:t>
            </w:r>
            <w:r>
              <w:t xml:space="preserve">Não existe filtro pra chuva</w:t>
            </w:r>
            <w:r>
              <w:t xml:space="preserve">”</w:t>
            </w:r>
            <w:r>
              <w:t xml:space="preserve"> </w:t>
            </w:r>
            <w:r>
              <w:t xml:space="preserve">(PFAS)</w:t>
            </w:r>
          </w:p>
        </w:tc>
        <w:tc>
          <w:tcPr/>
          <w:p>
            <w:pPr>
              <w:pStyle w:val="Compact"/>
              <w:jc w:val="left"/>
            </w:pPr>
            <w:r>
              <w:t xml:space="preserve">Premissa 39</w:t>
            </w:r>
          </w:p>
        </w:tc>
      </w:tr>
      <w:tr>
        <w:tc>
          <w:tcPr/>
          <w:p>
            <w:pPr>
              <w:pStyle w:val="Compact"/>
              <w:jc w:val="left"/>
            </w:pPr>
            <w:r>
              <w:t xml:space="preserve">Capataz:</w:t>
            </w:r>
            <w:r>
              <w:t xml:space="preserve"> </w:t>
            </w:r>
            <w:r>
              <w:t xml:space="preserve">“</w:t>
            </w:r>
            <w:r>
              <w:t xml:space="preserve">straight, all you do is burp</w:t>
            </w:r>
            <w:r>
              <w:t xml:space="preserve">”</w:t>
            </w:r>
          </w:p>
        </w:tc>
        <w:tc>
          <w:tcPr/>
          <w:p>
            <w:pPr>
              <w:pStyle w:val="Compact"/>
              <w:jc w:val="left"/>
            </w:pPr>
            <w:r>
              <w:t xml:space="preserve">Premissas 26, 28</w:t>
            </w:r>
          </w:p>
        </w:tc>
      </w:tr>
      <w:tr>
        <w:tc>
          <w:tcPr/>
          <w:p>
            <w:pPr>
              <w:pStyle w:val="Compact"/>
              <w:jc w:val="left"/>
            </w:pPr>
            <w:r>
              <w:t xml:space="preserve">“</w:t>
            </w:r>
            <w:r>
              <w:t xml:space="preserve">Everything’s bigger in Texas. It’s a clue.</w:t>
            </w:r>
            <w:r>
              <w:t xml:space="preserve">”</w:t>
            </w:r>
          </w:p>
        </w:tc>
        <w:tc>
          <w:tcPr/>
          <w:p>
            <w:pPr>
              <w:pStyle w:val="Compact"/>
              <w:jc w:val="left"/>
            </w:pPr>
            <w:r>
              <w:t xml:space="preserve">Premissas 23, 36</w:t>
            </w:r>
          </w:p>
        </w:tc>
      </w:tr>
      <w:tr>
        <w:tc>
          <w:tcPr/>
          <w:p>
            <w:pPr>
              <w:pStyle w:val="Compact"/>
              <w:jc w:val="left"/>
            </w:pPr>
            <w:r>
              <w:t xml:space="preserve">Lakiha e o peão no alojamento</w:t>
            </w:r>
          </w:p>
        </w:tc>
        <w:tc>
          <w:tcPr/>
          <w:p>
            <w:pPr>
              <w:pStyle w:val="Compact"/>
              <w:jc w:val="left"/>
            </w:pPr>
            <w:r>
              <w:t xml:space="preserve">Premissas 9, 26</w:t>
            </w:r>
          </w:p>
        </w:tc>
      </w:tr>
      <w:tr>
        <w:tc>
          <w:tcPr/>
          <w:p>
            <w:pPr>
              <w:pStyle w:val="Compact"/>
              <w:jc w:val="left"/>
            </w:pPr>
            <w:r>
              <w:t xml:space="preserve">RM do Mike (plantada aqui, paga no build-up: 60 → 28)</w:t>
            </w:r>
          </w:p>
        </w:tc>
        <w:tc>
          <w:tcPr/>
          <w:p>
            <w:pPr>
              <w:pStyle w:val="Compact"/>
              <w:jc w:val="left"/>
            </w:pPr>
            <w:r>
              <w:t xml:space="preserve">Premissas 11, 22, 45</w:t>
            </w:r>
          </w:p>
        </w:tc>
      </w:tr>
    </w:tbl>
    <w:bookmarkEnd w:id="31"/>
    <w:bookmarkStart w:id="32" w:name="pontos-a-validar-antes-da-copy"/>
    <w:p>
      <w:pPr>
        <w:pStyle w:val="Heading2"/>
      </w:pPr>
      <w:r>
        <w:t xml:space="preserve">6. Pontos a validar antes da copy</w:t>
      </w:r>
    </w:p>
    <w:p>
      <w:pPr>
        <w:numPr>
          <w:ilvl w:val="0"/>
          <w:numId w:val="1001"/>
        </w:numPr>
        <w:pStyle w:val="Compact"/>
      </w:pPr>
      <w:r>
        <w:rPr>
          <w:bCs/>
          <w:b/>
        </w:rPr>
        <w:t xml:space="preserve">Fonte da âncora de 7 polegadas</w:t>
      </w:r>
      <w:r>
        <w:t xml:space="preserve"> </w:t>
      </w:r>
      <w:r>
        <w:t xml:space="preserve">(premissa 9): nome de revista ou instituição em tela, mesmo com a narração curta.</w:t>
      </w:r>
    </w:p>
    <w:p>
      <w:pPr>
        <w:numPr>
          <w:ilvl w:val="0"/>
          <w:numId w:val="1001"/>
        </w:numPr>
        <w:pStyle w:val="Compact"/>
      </w:pPr>
      <w:r>
        <w:rPr>
          <w:bCs/>
          <w:b/>
        </w:rPr>
        <w:t xml:space="preserve">Premissa 16</w:t>
      </w:r>
      <w:r>
        <w:t xml:space="preserve"> </w:t>
      </w:r>
      <w:r>
        <w:t xml:space="preserve">(declínio androgênico, da Horse Jelly): entra ou fica de fora.</w:t>
      </w:r>
    </w:p>
    <w:p>
      <w:pPr>
        <w:numPr>
          <w:ilvl w:val="0"/>
          <w:numId w:val="1001"/>
        </w:numPr>
        <w:pStyle w:val="Compact"/>
      </w:pPr>
      <w:r>
        <w:rPr>
          <w:bCs/>
          <w:b/>
        </w:rPr>
        <w:t xml:space="preserve">Mangueira</w:t>
      </w:r>
      <w:r>
        <w:t xml:space="preserve"> </w:t>
      </w:r>
      <w:r>
        <w:t xml:space="preserve">(AE) ou só cimento: hoje a cadeia não usa a mangueira; o</w:t>
      </w:r>
      <w:r>
        <w:t xml:space="preserve"> </w:t>
      </w:r>
      <w:r>
        <w:t xml:space="preserve">“</w:t>
      </w:r>
      <w:r>
        <w:t xml:space="preserve">entorta</w:t>
      </w:r>
      <w:r>
        <w:t xml:space="preserve">”</w:t>
      </w:r>
      <w:r>
        <w:t xml:space="preserve"> </w:t>
      </w:r>
      <w:r>
        <w:t xml:space="preserve">é feito com a lupa na fronteira rosa/cinza (premissa 13).</w:t>
      </w:r>
    </w:p>
    <w:p>
      <w:pPr>
        <w:numPr>
          <w:ilvl w:val="0"/>
          <w:numId w:val="1001"/>
        </w:numPr>
        <w:pStyle w:val="Compact"/>
      </w:pPr>
      <w:r>
        <w:rPr>
          <w:bCs/>
          <w:b/>
        </w:rPr>
        <w:t xml:space="preserve">Número da premissa 34</w:t>
      </w:r>
      <w:r>
        <w:t xml:space="preserve">:</w:t>
      </w:r>
      <w:r>
        <w:t xml:space="preserve"> </w:t>
      </w:r>
      <w:r>
        <w:t xml:space="preserve">“</w:t>
      </w:r>
      <w:r>
        <w:t xml:space="preserve">3 polegadas e 1 de grossura, de 5 pra 8</w:t>
      </w:r>
      <w:r>
        <w:t xml:space="preserve">”</w:t>
      </w:r>
      <w:r>
        <w:t xml:space="preserve"> </w:t>
      </w:r>
      <w:r>
        <w:t xml:space="preserve">bate com o Voluntário 22 (5,63 → 8,46); a Soda Horse promete 3–4 e 8–9. Mantive o número menor para casar com a régua.</w:t>
      </w:r>
    </w:p>
    <w:p>
      <w:pPr>
        <w:numPr>
          <w:ilvl w:val="0"/>
          <w:numId w:val="1001"/>
        </w:numPr>
        <w:pStyle w:val="Compact"/>
      </w:pPr>
      <w:r>
        <w:rPr>
          <w:bCs/>
          <w:b/>
        </w:rPr>
        <w:t xml:space="preserve">Onde o Huberman diz</w:t>
      </w:r>
      <w:r>
        <w:rPr>
          <w:bCs/>
          <w:b/>
        </w:rPr>
        <w:t xml:space="preserve"> </w:t>
      </w:r>
      <w:r>
        <w:rPr>
          <w:bCs/>
          <w:b/>
        </w:rPr>
        <w:t xml:space="preserve">“</w:t>
      </w:r>
      <w:r>
        <w:rPr>
          <w:bCs/>
          <w:b/>
        </w:rPr>
        <w:t xml:space="preserve">eu vi a RM do Mike</w:t>
      </w:r>
      <w:r>
        <w:rPr>
          <w:bCs/>
          <w:b/>
        </w:rPr>
        <w:t xml:space="preserve">”</w:t>
      </w:r>
      <w:r>
        <w:t xml:space="preserve"> </w:t>
      </w:r>
      <w:r>
        <w:t xml:space="preserve">(premissa 11): na tese, como aqui, ou só no build-up.</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2026-10-13T17:40:50Z</dcterms:created>
  <dcterms:modified xsi:type="dcterms:W3CDTF">2026-10-13T17:40:50Z</dcterms:modified>
</cp:coreProperties>
</file>

<file path=docProps/custom.xml><?xml version="1.0" encoding="utf-8"?>
<Properties xmlns="http://schemas.openxmlformats.org/officeDocument/2006/custom-properties" xmlns:vt="http://schemas.openxmlformats.org/officeDocument/2006/docPropsVTypes"/>
</file>