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AJUSTE ADMINISTRATIVO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ENTRE AS AUTORIDADES COMPETENTES DA REPÚBLICA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FEDERATIVA DO BRASIL E DOS ESTADOS UNIDOS DA AMÉRICA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PARA A IMPLEMENTAÇÃO DO ACORDO DE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Autoridade Competente da República Federativa do Brasil (Brasil) e A Autoridade Competente dos Estados Unidos da América (Estados Unidos), Em conformidade com o Artigo 9, alínea (a), do Acordo de Previdência Social entre a República Federativa do Brasil e os Estados Unidos da América, concluído nesta data, (doravante denominado “Acordo”), ajustaram o seguinte: Capítulo I 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Quando termos que apareçam no Acordo forem utilizados neste Ajuste Administrativo, eles terão o mesmo significado que possuem no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Os organismos de ligação referidos no Artigo 9, item (a), do Acordo serão: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Para os Estados Unidos, a Administração da Seguridade Social;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Para o Brasil, o Instituto Nacional do Seguro Social.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As Instituições Competentes pretendem acordar sobre procedimentos conjuntos e os métodos necessários para a implementação do Acordo e deste Ajuste Administrativo.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II Disposições relativas à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Quando a legislação de um Estado Contratante for aplicável nos termos de quaisquer disposições da Parte II do Acordo, a Instituição Competente daquele Estado Contratante, por solicitação do empregador ou da pessoa que exerça atividade por conta própria, emitirá um certificado de que a pessoa, que exerce atividade como empregado ou por conta própria, está abrangida por aquela legislação, com indicação do período de validade do certificado. Tal certificado será prova de que o empregado ou trabalhador por conta própria está isento da legislação sobre cobertura obrigatória do outro Estado Contratante.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certificado referido no parágrafo 1 deste Artigo será emitido pela Instituição Competente pertinente.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 Instituição Competente de um Estado Contratante que emite um certificado a que se refere o parágrafo 1 deste Artigo fornecerá o certificado aos interessados e as informações do certificado, estipuladas de comum acordo, à Instituição Competente do outro Estado Contratante à medida que a Instituição Competente do outro Estado Contratante necessite.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III Disposições relativas aos Benefícios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Requerimentos de benefícios no âmbito do Acordo devem ser apresentados em formulários a serem acordados pelas Instituições Competentes de ambos os Estados Contratantes.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Instituição Competente do Estado Contratante junto à qual o requerimento de benefícios é inicialmente apresentado nos termos do Artigo 15 do Acordo fornecerá à Instituição Competente do outro Estado Contratante as provas e outras informações em seu poder que sejam necessárias para concluir o processamento do requerimento.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 Instituição Competente de um Estado Contratante que recebe um requerimento apresentado inicialmente à Instituição Competente do outro Estado Contratante deverá fornecer, sem demora, à Instituição Competente do outro Estado Contratante as provas e outras informações em seu poder que sejam necessárias para concluir o processamento do requerimento.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 Instituição Competente do Estado Contratante junto à qual o requerimento de benefício foi apresentado verificará as informações referentes ao requerente e aos seus dependentes. As Instituições Competentes de ambos os Estados Contratantes acordarão que tipos de informações serão verificadas.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Capítulo IV Disposições Diversas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De acordo com medidas que serão acordadas nos termos do parágrafo 2 do Artigo 2 deste Ajuste Administrativo, a Instituição Competente de um Estado Contratante deve fornecer, a pedido da Instituição Competente do outro Estado Contratante, as informações disponíveis referentes ao requerimento de uma determinada pessoa para fins de aplicação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fim de facilitar a administração do Acordo e deste Ajuste Administrativo, as Instituições Competentes podem acordar medidas para o fornecimento e transmissão de dados por via eletrônica.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 Instituições Competentes dos Estados Contratantes intercambiarão estatísticas sobre os certificados emitidos conforme o Artigo 3 deste Ajuste Administrativo e sobre os pagamentos efetuados aos beneficiários no âmbito do Acordo. Estas estatísticas devem ser fornecidas anualmente em formato a ser acordado.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Quando assistência administrativa é solicitada conforme o Artigo 10 do Acordo, aquelas despesas que não as de pessoal e os custos operacionais da Instituição Competente que presta assistência serão reembolsadas, salvo eventual acordo pelas Autoridades Competentes ou Instituições Competentes dos Estados Contratantes.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Mediante pedido, a Instituição Competente de qualquer Estado Contratante fornecerá, sem ônus, à Instituição Competente do outro Estado Contratante qualquer informação médica e documentação em sua posse que sejam relevantes para comprovar a invalidez do requerente ou beneficiário.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Quando a Instituição Competente de um Estado Contratante exigir que uma pessoa que se encontra no território do outro Estado Contratante e que receba ou requeira benefícios nos termos do Acordo seja submetida a uma perícia médica, tal perícia, se requerida por aquela Instituição Competente, será providenciada pela Instituição Competente do outro Estado Contratante segundo as normas da Instituição Competente que providencia a perícia e às expensas da Instituição Competente que a requereu.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 Instituição Competente de um Estado Contratante reembolsará os montantes devidos conforme o disposto nos parágrafos 1 ou 3 deste Artigo mediante apresentação de fatura das despesas pela Instituição Competente do outro Estado Contratante.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Este Ajuste Administrativo entrará em vigor na data da entrada em vigor do Acordo e permanecerá em vigor pelo mesmo tempo que o Acordo estiver em vigor.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Washington, no dia 30, do mês de junho de 2015, em duplicata, nos idiomas português e inglês, sendo ambos os textos igualmente autênticos.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