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05E" w:rsidRDefault="0011705E" w:rsidP="0011705E">
      <w:pPr>
        <w:pStyle w:val="Puesto"/>
      </w:pPr>
      <w:r>
        <w:t>Objetivo Particular Nº1</w:t>
      </w:r>
    </w:p>
    <w:p w:rsidR="000635F1" w:rsidRDefault="000635F1" w:rsidP="000635F1">
      <w:pPr>
        <w:rPr>
          <w:rFonts w:ascii="Times New Roman" w:hAnsi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/>
          <w:b/>
          <w:sz w:val="32"/>
          <w:szCs w:val="32"/>
          <w:u w:val="single"/>
        </w:rPr>
        <w:t>DETERMINAR EL FUNCIONAMIENTO</w:t>
      </w:r>
    </w:p>
    <w:p w:rsidR="000635F1" w:rsidRDefault="000635F1" w:rsidP="000635F1">
      <w:pPr>
        <w:rPr>
          <w:rFonts w:ascii="Times New Roman" w:hAnsi="Times New Roman"/>
          <w:b/>
          <w:sz w:val="32"/>
          <w:szCs w:val="32"/>
          <w:u w:val="single"/>
        </w:rPr>
      </w:pPr>
    </w:p>
    <w:p w:rsidR="000635F1" w:rsidRPr="000635F1" w:rsidRDefault="000635F1" w:rsidP="000635F1"/>
    <w:p w:rsidR="0011705E" w:rsidRPr="0011705E" w:rsidRDefault="0011705E" w:rsidP="0011705E">
      <w:pPr>
        <w:jc w:val="center"/>
        <w:rPr>
          <w:b/>
          <w:sz w:val="28"/>
          <w:szCs w:val="28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 wp14:anchorId="0086E56E" wp14:editId="521C593E">
            <wp:simplePos x="0" y="0"/>
            <wp:positionH relativeFrom="column">
              <wp:posOffset>2072640</wp:posOffset>
            </wp:positionH>
            <wp:positionV relativeFrom="paragraph">
              <wp:posOffset>2821940</wp:posOffset>
            </wp:positionV>
            <wp:extent cx="2124075" cy="2228850"/>
            <wp:effectExtent l="0" t="0" r="9525" b="0"/>
            <wp:wrapThrough wrapText="bothSides">
              <wp:wrapPolygon edited="0">
                <wp:start x="0" y="0"/>
                <wp:lineTo x="0" y="21415"/>
                <wp:lineTo x="21503" y="21415"/>
                <wp:lineTo x="21503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90" b="42647"/>
                    <a:stretch/>
                  </pic:blipFill>
                  <pic:spPr bwMode="auto">
                    <a:xfrm>
                      <a:off x="0" y="0"/>
                      <a:ext cx="212407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 wp14:anchorId="70398850" wp14:editId="6A2F5AC6">
            <wp:simplePos x="0" y="0"/>
            <wp:positionH relativeFrom="column">
              <wp:posOffset>2071370</wp:posOffset>
            </wp:positionH>
            <wp:positionV relativeFrom="paragraph">
              <wp:posOffset>311785</wp:posOffset>
            </wp:positionV>
            <wp:extent cx="3700145" cy="2259965"/>
            <wp:effectExtent l="0" t="0" r="14605" b="26035"/>
            <wp:wrapThrough wrapText="bothSides">
              <wp:wrapPolygon edited="0">
                <wp:start x="0" y="0"/>
                <wp:lineTo x="0" y="21667"/>
                <wp:lineTo x="21574" y="21667"/>
                <wp:lineTo x="21574" y="0"/>
                <wp:lineTo x="0" y="0"/>
              </wp:wrapPolygon>
            </wp:wrapThrough>
            <wp:docPr id="39" name="Gráfico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05E">
        <w:rPr>
          <w:b/>
          <w:sz w:val="28"/>
          <w:szCs w:val="28"/>
        </w:rPr>
        <w:t>Circuito 1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825"/>
        <w:gridCol w:w="980"/>
      </w:tblGrid>
      <w:tr w:rsidR="0011705E" w:rsidTr="0011705E">
        <w:trPr>
          <w:trHeight w:val="178"/>
        </w:trPr>
        <w:tc>
          <w:tcPr>
            <w:tcW w:w="274" w:type="dxa"/>
          </w:tcPr>
          <w:p w:rsidR="0011705E" w:rsidRPr="004616CC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325" w:type="dxa"/>
          </w:tcPr>
          <w:p w:rsidR="0011705E" w:rsidRPr="004616CC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0</w:t>
            </w:r>
          </w:p>
        </w:tc>
        <w:tc>
          <w:tcPr>
            <w:tcW w:w="325" w:type="dxa"/>
          </w:tcPr>
          <w:p w:rsidR="0011705E" w:rsidRDefault="0011705E" w:rsidP="0011705E">
            <w:r>
              <w:t>0,8</w:t>
            </w:r>
          </w:p>
        </w:tc>
      </w:tr>
      <w:tr w:rsidR="0011705E" w:rsidTr="0011705E">
        <w:trPr>
          <w:trHeight w:val="187"/>
        </w:trPr>
        <w:tc>
          <w:tcPr>
            <w:tcW w:w="274" w:type="dxa"/>
          </w:tcPr>
          <w:p w:rsidR="0011705E" w:rsidRDefault="0011705E" w:rsidP="0011705E">
            <w:r>
              <w:t>1</w:t>
            </w:r>
          </w:p>
        </w:tc>
        <w:tc>
          <w:tcPr>
            <w:tcW w:w="325" w:type="dxa"/>
          </w:tcPr>
          <w:p w:rsidR="0011705E" w:rsidRDefault="0011705E" w:rsidP="0011705E">
            <w:r>
              <w:t>3,8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2</w:t>
            </w:r>
          </w:p>
        </w:tc>
        <w:tc>
          <w:tcPr>
            <w:tcW w:w="325" w:type="dxa"/>
          </w:tcPr>
          <w:p w:rsidR="0011705E" w:rsidRDefault="0011705E" w:rsidP="0011705E">
            <w:r>
              <w:t>5,7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3</w:t>
            </w:r>
          </w:p>
        </w:tc>
        <w:tc>
          <w:tcPr>
            <w:tcW w:w="325" w:type="dxa"/>
          </w:tcPr>
          <w:p w:rsidR="0011705E" w:rsidRDefault="0011705E" w:rsidP="0011705E">
            <w:r>
              <w:t>6,3</w:t>
            </w:r>
          </w:p>
        </w:tc>
      </w:tr>
      <w:tr w:rsidR="0011705E" w:rsidTr="0011705E">
        <w:trPr>
          <w:trHeight w:val="187"/>
        </w:trPr>
        <w:tc>
          <w:tcPr>
            <w:tcW w:w="274" w:type="dxa"/>
          </w:tcPr>
          <w:p w:rsidR="0011705E" w:rsidRDefault="0011705E" w:rsidP="0011705E">
            <w:r>
              <w:t>4</w:t>
            </w:r>
          </w:p>
        </w:tc>
        <w:tc>
          <w:tcPr>
            <w:tcW w:w="325" w:type="dxa"/>
          </w:tcPr>
          <w:p w:rsidR="0011705E" w:rsidRDefault="0011705E" w:rsidP="0011705E">
            <w:r>
              <w:t>6,41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5</w:t>
            </w:r>
          </w:p>
        </w:tc>
        <w:tc>
          <w:tcPr>
            <w:tcW w:w="325" w:type="dxa"/>
          </w:tcPr>
          <w:p w:rsidR="0011705E" w:rsidRDefault="0011705E" w:rsidP="0011705E">
            <w:r>
              <w:t>6,51</w:t>
            </w:r>
          </w:p>
        </w:tc>
      </w:tr>
      <w:tr w:rsidR="0011705E" w:rsidTr="0011705E">
        <w:trPr>
          <w:trHeight w:val="187"/>
        </w:trPr>
        <w:tc>
          <w:tcPr>
            <w:tcW w:w="274" w:type="dxa"/>
          </w:tcPr>
          <w:p w:rsidR="0011705E" w:rsidRDefault="0011705E" w:rsidP="0011705E">
            <w:r>
              <w:t>6</w:t>
            </w:r>
          </w:p>
        </w:tc>
        <w:tc>
          <w:tcPr>
            <w:tcW w:w="325" w:type="dxa"/>
          </w:tcPr>
          <w:p w:rsidR="0011705E" w:rsidRDefault="0011705E" w:rsidP="0011705E">
            <w:r>
              <w:t>6,54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7</w:t>
            </w:r>
          </w:p>
        </w:tc>
        <w:tc>
          <w:tcPr>
            <w:tcW w:w="325" w:type="dxa"/>
          </w:tcPr>
          <w:p w:rsidR="0011705E" w:rsidRDefault="0011705E" w:rsidP="0011705E">
            <w:r>
              <w:t>6,55</w:t>
            </w:r>
          </w:p>
        </w:tc>
      </w:tr>
      <w:tr w:rsidR="0011705E" w:rsidTr="0011705E">
        <w:trPr>
          <w:trHeight w:val="187"/>
        </w:trPr>
        <w:tc>
          <w:tcPr>
            <w:tcW w:w="274" w:type="dxa"/>
          </w:tcPr>
          <w:p w:rsidR="0011705E" w:rsidRDefault="0011705E" w:rsidP="0011705E">
            <w:r>
              <w:t>8</w:t>
            </w:r>
          </w:p>
        </w:tc>
        <w:tc>
          <w:tcPr>
            <w:tcW w:w="325" w:type="dxa"/>
          </w:tcPr>
          <w:p w:rsidR="0011705E" w:rsidRDefault="0011705E" w:rsidP="0011705E">
            <w:r>
              <w:t>6,57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9</w:t>
            </w:r>
          </w:p>
        </w:tc>
        <w:tc>
          <w:tcPr>
            <w:tcW w:w="325" w:type="dxa"/>
          </w:tcPr>
          <w:p w:rsidR="0011705E" w:rsidRDefault="0011705E" w:rsidP="0011705E">
            <w:r>
              <w:t>6,58</w:t>
            </w:r>
          </w:p>
        </w:tc>
      </w:tr>
      <w:tr w:rsidR="0011705E" w:rsidTr="0011705E">
        <w:trPr>
          <w:trHeight w:val="197"/>
        </w:trPr>
        <w:tc>
          <w:tcPr>
            <w:tcW w:w="274" w:type="dxa"/>
          </w:tcPr>
          <w:p w:rsidR="0011705E" w:rsidRDefault="0011705E" w:rsidP="0011705E">
            <w:r>
              <w:t>10</w:t>
            </w:r>
          </w:p>
        </w:tc>
        <w:tc>
          <w:tcPr>
            <w:tcW w:w="325" w:type="dxa"/>
          </w:tcPr>
          <w:p w:rsidR="0011705E" w:rsidRDefault="0011705E" w:rsidP="0011705E">
            <w:r>
              <w:t>6,59</w:t>
            </w:r>
          </w:p>
        </w:tc>
      </w:tr>
    </w:tbl>
    <w:p w:rsidR="0011705E" w:rsidRDefault="0011705E" w:rsidP="0011705E">
      <w:r>
        <w:t xml:space="preserve">             </w:t>
      </w:r>
    </w:p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>
      <w:r>
        <w:t xml:space="preserve">    </w:t>
      </w:r>
    </w:p>
    <w:p w:rsidR="0011705E" w:rsidRPr="0011705E" w:rsidRDefault="0011705E" w:rsidP="0011705E">
      <w:pPr>
        <w:jc w:val="center"/>
        <w:rPr>
          <w:b/>
          <w:sz w:val="28"/>
          <w:szCs w:val="28"/>
        </w:rPr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65408" behindDoc="0" locked="0" layoutInCell="1" allowOverlap="1" wp14:anchorId="432CFC12" wp14:editId="2FCF1FA6">
            <wp:simplePos x="0" y="0"/>
            <wp:positionH relativeFrom="column">
              <wp:posOffset>1996440</wp:posOffset>
            </wp:positionH>
            <wp:positionV relativeFrom="paragraph">
              <wp:posOffset>3053080</wp:posOffset>
            </wp:positionV>
            <wp:extent cx="2144395" cy="2276475"/>
            <wp:effectExtent l="0" t="0" r="8255" b="9525"/>
            <wp:wrapThrough wrapText="bothSides">
              <wp:wrapPolygon edited="0">
                <wp:start x="0" y="0"/>
                <wp:lineTo x="0" y="21510"/>
                <wp:lineTo x="21491" y="21510"/>
                <wp:lineTo x="21491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96" b="41422"/>
                    <a:stretch/>
                  </pic:blipFill>
                  <pic:spPr bwMode="auto">
                    <a:xfrm>
                      <a:off x="0" y="0"/>
                      <a:ext cx="2144395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1312" behindDoc="1" locked="0" layoutInCell="1" allowOverlap="1" wp14:anchorId="3F786EC8" wp14:editId="0A3ED1B7">
            <wp:simplePos x="0" y="0"/>
            <wp:positionH relativeFrom="column">
              <wp:posOffset>1995170</wp:posOffset>
            </wp:positionH>
            <wp:positionV relativeFrom="paragraph">
              <wp:posOffset>388620</wp:posOffset>
            </wp:positionV>
            <wp:extent cx="3700145" cy="2259965"/>
            <wp:effectExtent l="0" t="0" r="14605" b="26035"/>
            <wp:wrapThrough wrapText="bothSides">
              <wp:wrapPolygon edited="0">
                <wp:start x="0" y="0"/>
                <wp:lineTo x="0" y="21667"/>
                <wp:lineTo x="21574" y="21667"/>
                <wp:lineTo x="21574" y="0"/>
                <wp:lineTo x="0" y="0"/>
              </wp:wrapPolygon>
            </wp:wrapThrough>
            <wp:docPr id="42" name="Gráfico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05E">
        <w:rPr>
          <w:b/>
          <w:sz w:val="28"/>
          <w:szCs w:val="28"/>
        </w:rPr>
        <w:t>Circuito 2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960"/>
        <w:gridCol w:w="972"/>
        <w:gridCol w:w="8"/>
      </w:tblGrid>
      <w:tr w:rsidR="0011705E" w:rsidTr="0011705E">
        <w:trPr>
          <w:trHeight w:val="236"/>
        </w:trPr>
        <w:tc>
          <w:tcPr>
            <w:tcW w:w="960" w:type="dxa"/>
          </w:tcPr>
          <w:p w:rsidR="0011705E" w:rsidRPr="004616CC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960" w:type="dxa"/>
            <w:gridSpan w:val="2"/>
          </w:tcPr>
          <w:p w:rsidR="0011705E" w:rsidRPr="004616CC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0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0,25</w:t>
            </w:r>
          </w:p>
        </w:tc>
      </w:tr>
      <w:tr w:rsidR="0011705E" w:rsidTr="0011705E">
        <w:trPr>
          <w:trHeight w:val="249"/>
        </w:trPr>
        <w:tc>
          <w:tcPr>
            <w:tcW w:w="960" w:type="dxa"/>
          </w:tcPr>
          <w:p w:rsidR="0011705E" w:rsidRDefault="0011705E" w:rsidP="0011705E">
            <w:r>
              <w:t>1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3,1</w:t>
            </w:r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2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5,73</w:t>
            </w:r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3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6,24</w:t>
            </w:r>
          </w:p>
        </w:tc>
      </w:tr>
      <w:tr w:rsidR="0011705E" w:rsidTr="0011705E">
        <w:trPr>
          <w:trHeight w:val="249"/>
        </w:trPr>
        <w:tc>
          <w:tcPr>
            <w:tcW w:w="960" w:type="dxa"/>
          </w:tcPr>
          <w:p w:rsidR="0011705E" w:rsidRDefault="0011705E" w:rsidP="0011705E">
            <w:r>
              <w:t>4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6,4</w:t>
            </w:r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5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6,47</w:t>
            </w:r>
          </w:p>
        </w:tc>
      </w:tr>
      <w:tr w:rsidR="0011705E" w:rsidTr="0011705E">
        <w:trPr>
          <w:trHeight w:val="249"/>
        </w:trPr>
        <w:tc>
          <w:tcPr>
            <w:tcW w:w="960" w:type="dxa"/>
          </w:tcPr>
          <w:p w:rsidR="0011705E" w:rsidRDefault="0011705E" w:rsidP="0011705E">
            <w:r>
              <w:t>6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6,51</w:t>
            </w:r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7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6,54</w:t>
            </w:r>
          </w:p>
        </w:tc>
      </w:tr>
      <w:tr w:rsidR="0011705E" w:rsidTr="0011705E">
        <w:trPr>
          <w:trHeight w:val="249"/>
        </w:trPr>
        <w:tc>
          <w:tcPr>
            <w:tcW w:w="960" w:type="dxa"/>
          </w:tcPr>
          <w:p w:rsidR="0011705E" w:rsidRDefault="0011705E" w:rsidP="0011705E">
            <w:r>
              <w:t>8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6,55</w:t>
            </w:r>
          </w:p>
        </w:tc>
      </w:tr>
      <w:tr w:rsidR="0011705E" w:rsidTr="0011705E">
        <w:trPr>
          <w:trHeight w:val="262"/>
        </w:trPr>
        <w:tc>
          <w:tcPr>
            <w:tcW w:w="960" w:type="dxa"/>
          </w:tcPr>
          <w:p w:rsidR="0011705E" w:rsidRDefault="0011705E" w:rsidP="0011705E">
            <w:r>
              <w:t>9</w:t>
            </w:r>
          </w:p>
        </w:tc>
        <w:tc>
          <w:tcPr>
            <w:tcW w:w="960" w:type="dxa"/>
            <w:gridSpan w:val="2"/>
          </w:tcPr>
          <w:p w:rsidR="0011705E" w:rsidRDefault="0011705E" w:rsidP="0011705E">
            <w:r>
              <w:t>6,56</w:t>
            </w:r>
          </w:p>
        </w:tc>
      </w:tr>
      <w:tr w:rsidR="0011705E" w:rsidTr="0011705E">
        <w:trPr>
          <w:gridAfter w:val="1"/>
          <w:wAfter w:w="7" w:type="dxa"/>
          <w:trHeight w:val="262"/>
        </w:trPr>
        <w:tc>
          <w:tcPr>
            <w:tcW w:w="960" w:type="dxa"/>
          </w:tcPr>
          <w:p w:rsidR="0011705E" w:rsidRDefault="0011705E" w:rsidP="0011705E">
            <w:r>
              <w:t>10</w:t>
            </w:r>
          </w:p>
        </w:tc>
        <w:tc>
          <w:tcPr>
            <w:tcW w:w="960" w:type="dxa"/>
          </w:tcPr>
          <w:p w:rsidR="0011705E" w:rsidRDefault="0011705E" w:rsidP="0011705E">
            <w:r>
              <w:t>6,57</w:t>
            </w:r>
          </w:p>
        </w:tc>
      </w:tr>
    </w:tbl>
    <w:p w:rsidR="0011705E" w:rsidRDefault="0011705E" w:rsidP="0011705E"/>
    <w:p w:rsidR="0011705E" w:rsidRDefault="0011705E" w:rsidP="0011705E">
      <w:r>
        <w:t xml:space="preserve"> </w:t>
      </w:r>
    </w:p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>
      <w:pPr>
        <w:jc w:val="center"/>
      </w:pPr>
      <w:r w:rsidRPr="0011705E">
        <w:rPr>
          <w:b/>
          <w:noProof/>
          <w:sz w:val="28"/>
          <w:szCs w:val="28"/>
          <w:lang w:val="es-ES" w:eastAsia="es-ES"/>
        </w:rPr>
        <w:lastRenderedPageBreak/>
        <w:drawing>
          <wp:anchor distT="0" distB="0" distL="114300" distR="114300" simplePos="0" relativeHeight="251662336" behindDoc="1" locked="0" layoutInCell="1" allowOverlap="1" wp14:anchorId="09C57B4B" wp14:editId="7817A1D1">
            <wp:simplePos x="0" y="0"/>
            <wp:positionH relativeFrom="column">
              <wp:posOffset>2197100</wp:posOffset>
            </wp:positionH>
            <wp:positionV relativeFrom="paragraph">
              <wp:posOffset>406400</wp:posOffset>
            </wp:positionV>
            <wp:extent cx="3700145" cy="2259965"/>
            <wp:effectExtent l="0" t="0" r="14605" b="26035"/>
            <wp:wrapThrough wrapText="bothSides">
              <wp:wrapPolygon edited="0">
                <wp:start x="0" y="0"/>
                <wp:lineTo x="0" y="21667"/>
                <wp:lineTo x="21574" y="21667"/>
                <wp:lineTo x="21574" y="0"/>
                <wp:lineTo x="0" y="0"/>
              </wp:wrapPolygon>
            </wp:wrapThrough>
            <wp:docPr id="44" name="Gráfico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05E">
        <w:rPr>
          <w:b/>
          <w:sz w:val="28"/>
          <w:szCs w:val="28"/>
        </w:rPr>
        <w:t>Circuito</w:t>
      </w:r>
      <w:r>
        <w:rPr>
          <w:b/>
          <w:sz w:val="28"/>
          <w:szCs w:val="28"/>
        </w:rPr>
        <w:t xml:space="preserve"> 3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1029"/>
        <w:gridCol w:w="1029"/>
      </w:tblGrid>
      <w:tr w:rsidR="0011705E" w:rsidTr="0011705E">
        <w:trPr>
          <w:trHeight w:val="262"/>
        </w:trPr>
        <w:tc>
          <w:tcPr>
            <w:tcW w:w="1029" w:type="dxa"/>
          </w:tcPr>
          <w:p w:rsidR="0011705E" w:rsidRPr="00BF218D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1029" w:type="dxa"/>
          </w:tcPr>
          <w:p w:rsidR="0011705E" w:rsidRPr="00BF218D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0,2</w:t>
            </w:r>
          </w:p>
        </w:tc>
        <w:tc>
          <w:tcPr>
            <w:tcW w:w="1029" w:type="dxa"/>
          </w:tcPr>
          <w:p w:rsidR="0011705E" w:rsidRDefault="0011705E" w:rsidP="0011705E">
            <w:r>
              <w:t>0,5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0,4</w:t>
            </w:r>
          </w:p>
        </w:tc>
        <w:tc>
          <w:tcPr>
            <w:tcW w:w="1029" w:type="dxa"/>
          </w:tcPr>
          <w:p w:rsidR="0011705E" w:rsidRDefault="0011705E" w:rsidP="0011705E">
            <w:r>
              <w:t>0,9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0,6</w:t>
            </w:r>
          </w:p>
        </w:tc>
        <w:tc>
          <w:tcPr>
            <w:tcW w:w="1029" w:type="dxa"/>
          </w:tcPr>
          <w:p w:rsidR="0011705E" w:rsidRDefault="0011705E" w:rsidP="0011705E">
            <w:r>
              <w:t>1,39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0,7</w:t>
            </w:r>
          </w:p>
        </w:tc>
        <w:tc>
          <w:tcPr>
            <w:tcW w:w="1029" w:type="dxa"/>
          </w:tcPr>
          <w:p w:rsidR="0011705E" w:rsidRDefault="0011705E" w:rsidP="0011705E">
            <w:r>
              <w:t>1,65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0,8</w:t>
            </w:r>
          </w:p>
        </w:tc>
        <w:tc>
          <w:tcPr>
            <w:tcW w:w="1029" w:type="dxa"/>
          </w:tcPr>
          <w:p w:rsidR="0011705E" w:rsidRDefault="0011705E" w:rsidP="0011705E">
            <w:r>
              <w:t>1,9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0,85</w:t>
            </w:r>
          </w:p>
        </w:tc>
        <w:tc>
          <w:tcPr>
            <w:tcW w:w="1029" w:type="dxa"/>
          </w:tcPr>
          <w:p w:rsidR="0011705E" w:rsidRDefault="0011705E" w:rsidP="0011705E">
            <w:r>
              <w:t>2,01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0,9</w:t>
            </w:r>
          </w:p>
        </w:tc>
        <w:tc>
          <w:tcPr>
            <w:tcW w:w="1029" w:type="dxa"/>
          </w:tcPr>
          <w:p w:rsidR="0011705E" w:rsidRDefault="0011705E" w:rsidP="0011705E">
            <w:r>
              <w:t>2,14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0,95</w:t>
            </w:r>
          </w:p>
        </w:tc>
        <w:tc>
          <w:tcPr>
            <w:tcW w:w="1029" w:type="dxa"/>
          </w:tcPr>
          <w:p w:rsidR="0011705E" w:rsidRDefault="0011705E" w:rsidP="0011705E">
            <w:r>
              <w:t>2,19</w:t>
            </w:r>
          </w:p>
        </w:tc>
      </w:tr>
    </w:tbl>
    <w:p w:rsidR="0011705E" w:rsidRDefault="0011705E" w:rsidP="0011705E"/>
    <w:p w:rsidR="0011705E" w:rsidRDefault="0011705E" w:rsidP="0011705E">
      <w:pPr>
        <w:jc w:val="center"/>
      </w:pPr>
      <w:r w:rsidRPr="0011705E"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6432" behindDoc="0" locked="0" layoutInCell="1" allowOverlap="1" wp14:anchorId="603E2A72" wp14:editId="4BEF4F00">
            <wp:simplePos x="0" y="0"/>
            <wp:positionH relativeFrom="column">
              <wp:posOffset>2196465</wp:posOffset>
            </wp:positionH>
            <wp:positionV relativeFrom="paragraph">
              <wp:posOffset>2791460</wp:posOffset>
            </wp:positionV>
            <wp:extent cx="2543175" cy="1685925"/>
            <wp:effectExtent l="0" t="0" r="9525" b="9525"/>
            <wp:wrapThrough wrapText="bothSides">
              <wp:wrapPolygon edited="0">
                <wp:start x="0" y="0"/>
                <wp:lineTo x="0" y="21478"/>
                <wp:lineTo x="21519" y="21478"/>
                <wp:lineTo x="21519" y="0"/>
                <wp:lineTo x="0" y="0"/>
              </wp:wrapPolygon>
            </wp:wrapThrough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3" t="56618" r="48257"/>
                    <a:stretch/>
                  </pic:blipFill>
                  <pic:spPr bwMode="auto">
                    <a:xfrm>
                      <a:off x="0" y="0"/>
                      <a:ext cx="254317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05E"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3360" behindDoc="1" locked="0" layoutInCell="1" allowOverlap="1" wp14:anchorId="0EFA4649" wp14:editId="32671C1D">
            <wp:simplePos x="0" y="0"/>
            <wp:positionH relativeFrom="column">
              <wp:posOffset>2197100</wp:posOffset>
            </wp:positionH>
            <wp:positionV relativeFrom="paragraph">
              <wp:posOffset>282575</wp:posOffset>
            </wp:positionV>
            <wp:extent cx="3700145" cy="2259965"/>
            <wp:effectExtent l="0" t="0" r="14605" b="26035"/>
            <wp:wrapThrough wrapText="bothSides">
              <wp:wrapPolygon edited="0">
                <wp:start x="0" y="0"/>
                <wp:lineTo x="0" y="21667"/>
                <wp:lineTo x="21574" y="21667"/>
                <wp:lineTo x="21574" y="0"/>
                <wp:lineTo x="0" y="0"/>
              </wp:wrapPolygon>
            </wp:wrapThrough>
            <wp:docPr id="45" name="Gráfico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05E">
        <w:rPr>
          <w:b/>
          <w:sz w:val="28"/>
          <w:szCs w:val="28"/>
        </w:rPr>
        <w:t>Circuito 3 con VG (</w:t>
      </w:r>
      <w:r>
        <w:rPr>
          <w:b/>
          <w:sz w:val="28"/>
          <w:szCs w:val="28"/>
        </w:rPr>
        <w:t>-)</w:t>
      </w: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1029"/>
        <w:gridCol w:w="1029"/>
      </w:tblGrid>
      <w:tr w:rsidR="0011705E" w:rsidTr="0011705E">
        <w:trPr>
          <w:trHeight w:val="262"/>
        </w:trPr>
        <w:tc>
          <w:tcPr>
            <w:tcW w:w="1029" w:type="dxa"/>
          </w:tcPr>
          <w:p w:rsidR="0011705E" w:rsidRPr="00BF218D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(v)</m:t>
                </m:r>
              </m:oMath>
            </m:oMathPara>
          </w:p>
        </w:tc>
        <w:tc>
          <w:tcPr>
            <w:tcW w:w="1029" w:type="dxa"/>
          </w:tcPr>
          <w:p w:rsidR="0011705E" w:rsidRPr="00BF218D" w:rsidRDefault="00E56C3F" w:rsidP="0011705E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(mA)</m:t>
                </m:r>
              </m:oMath>
            </m:oMathPara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-0,2</w:t>
            </w:r>
          </w:p>
        </w:tc>
        <w:tc>
          <w:tcPr>
            <w:tcW w:w="1029" w:type="dxa"/>
          </w:tcPr>
          <w:p w:rsidR="0011705E" w:rsidRDefault="0011705E" w:rsidP="0011705E">
            <w:r>
              <w:t>-1,04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-0,4</w:t>
            </w:r>
          </w:p>
        </w:tc>
        <w:tc>
          <w:tcPr>
            <w:tcW w:w="1029" w:type="dxa"/>
          </w:tcPr>
          <w:p w:rsidR="0011705E" w:rsidRDefault="0011705E" w:rsidP="0011705E">
            <w:r>
              <w:t>-1,77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-0,6</w:t>
            </w:r>
          </w:p>
        </w:tc>
        <w:tc>
          <w:tcPr>
            <w:tcW w:w="1029" w:type="dxa"/>
          </w:tcPr>
          <w:p w:rsidR="0011705E" w:rsidRDefault="0011705E" w:rsidP="0011705E">
            <w:r>
              <w:t>-2,48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-0,7</w:t>
            </w:r>
          </w:p>
        </w:tc>
        <w:tc>
          <w:tcPr>
            <w:tcW w:w="1029" w:type="dxa"/>
          </w:tcPr>
          <w:p w:rsidR="0011705E" w:rsidRDefault="0011705E" w:rsidP="0011705E">
            <w:r>
              <w:t>-3,06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-0,8</w:t>
            </w:r>
          </w:p>
        </w:tc>
        <w:tc>
          <w:tcPr>
            <w:tcW w:w="1029" w:type="dxa"/>
          </w:tcPr>
          <w:p w:rsidR="0011705E" w:rsidRDefault="0011705E" w:rsidP="0011705E">
            <w:r>
              <w:t>-3,44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-0,85</w:t>
            </w:r>
          </w:p>
        </w:tc>
        <w:tc>
          <w:tcPr>
            <w:tcW w:w="1029" w:type="dxa"/>
          </w:tcPr>
          <w:p w:rsidR="0011705E" w:rsidRDefault="0011705E" w:rsidP="0011705E">
            <w:r>
              <w:t>-3,9</w:t>
            </w:r>
          </w:p>
        </w:tc>
      </w:tr>
      <w:tr w:rsidR="0011705E" w:rsidTr="0011705E">
        <w:trPr>
          <w:trHeight w:val="262"/>
        </w:trPr>
        <w:tc>
          <w:tcPr>
            <w:tcW w:w="1029" w:type="dxa"/>
          </w:tcPr>
          <w:p w:rsidR="0011705E" w:rsidRDefault="0011705E" w:rsidP="0011705E">
            <w:r>
              <w:t>-0,9</w:t>
            </w:r>
          </w:p>
        </w:tc>
        <w:tc>
          <w:tcPr>
            <w:tcW w:w="1029" w:type="dxa"/>
          </w:tcPr>
          <w:p w:rsidR="0011705E" w:rsidRDefault="0011705E" w:rsidP="0011705E">
            <w:r>
              <w:t>-4,0</w:t>
            </w:r>
          </w:p>
        </w:tc>
      </w:tr>
      <w:tr w:rsidR="0011705E" w:rsidTr="0011705E">
        <w:trPr>
          <w:trHeight w:val="277"/>
        </w:trPr>
        <w:tc>
          <w:tcPr>
            <w:tcW w:w="1029" w:type="dxa"/>
          </w:tcPr>
          <w:p w:rsidR="0011705E" w:rsidRDefault="0011705E" w:rsidP="0011705E">
            <w:r>
              <w:t>-0,95</w:t>
            </w:r>
          </w:p>
        </w:tc>
        <w:tc>
          <w:tcPr>
            <w:tcW w:w="1029" w:type="dxa"/>
          </w:tcPr>
          <w:p w:rsidR="0011705E" w:rsidRDefault="0011705E" w:rsidP="0011705E">
            <w:r>
              <w:t>-4,04</w:t>
            </w:r>
          </w:p>
        </w:tc>
      </w:tr>
    </w:tbl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>
      <w:pPr>
        <w:pStyle w:val="Sinespaciado"/>
        <w:rPr>
          <w:u w:val="single"/>
          <w:lang w:val="es-AR"/>
        </w:rPr>
      </w:pPr>
    </w:p>
    <w:p w:rsidR="0011705E" w:rsidRDefault="0011705E" w:rsidP="0011705E">
      <w:pPr>
        <w:pStyle w:val="Sinespaciado"/>
        <w:rPr>
          <w:u w:val="single"/>
          <w:lang w:val="es-AR"/>
        </w:rPr>
      </w:pPr>
      <w:r>
        <w:rPr>
          <w:u w:val="single"/>
          <w:lang w:val="es-AR"/>
        </w:rPr>
        <w:lastRenderedPageBreak/>
        <w:t>CONCLUSIONES</w:t>
      </w:r>
    </w:p>
    <w:p w:rsidR="0011705E" w:rsidRPr="004809A6" w:rsidRDefault="0011705E" w:rsidP="0011705E">
      <w:pPr>
        <w:rPr>
          <w:sz w:val="28"/>
          <w:szCs w:val="28"/>
        </w:rPr>
      </w:pPr>
      <w:r>
        <w:rPr>
          <w:sz w:val="28"/>
          <w:szCs w:val="28"/>
        </w:rPr>
        <w:t xml:space="preserve">En estos circuitos se observó que el transistor de efecto de campo sin tensión de </w:t>
      </w:r>
      <w:proofErr w:type="spellStart"/>
      <w:r>
        <w:rPr>
          <w:sz w:val="28"/>
          <w:szCs w:val="28"/>
        </w:rPr>
        <w:t>gate</w:t>
      </w:r>
      <w:proofErr w:type="spellEnd"/>
      <w:r>
        <w:rPr>
          <w:sz w:val="28"/>
          <w:szCs w:val="28"/>
        </w:rPr>
        <w:t xml:space="preserve"> permite la conducción de corriente de </w:t>
      </w:r>
      <w:proofErr w:type="spellStart"/>
      <w:r>
        <w:rPr>
          <w:sz w:val="28"/>
          <w:szCs w:val="28"/>
        </w:rPr>
        <w:t>drenador</w:t>
      </w:r>
      <w:proofErr w:type="spellEnd"/>
      <w:r>
        <w:rPr>
          <w:sz w:val="28"/>
          <w:szCs w:val="28"/>
        </w:rPr>
        <w:t xml:space="preserve"> a </w:t>
      </w:r>
      <w:bookmarkStart w:id="0" w:name="_GoBack"/>
      <w:bookmarkEnd w:id="0"/>
      <w:r>
        <w:rPr>
          <w:sz w:val="28"/>
          <w:szCs w:val="28"/>
        </w:rPr>
        <w:t xml:space="preserve">surtidor, y que el aumento de corriente </w:t>
      </w:r>
      <w:proofErr w:type="spellStart"/>
      <w:r>
        <w:rPr>
          <w:sz w:val="28"/>
          <w:szCs w:val="28"/>
        </w:rPr>
        <w:t>drenador</w:t>
      </w:r>
      <w:proofErr w:type="spellEnd"/>
      <w:r>
        <w:rPr>
          <w:sz w:val="28"/>
          <w:szCs w:val="28"/>
        </w:rPr>
        <w:t xml:space="preserve">-surtidor es menor a medida que la tensión de </w:t>
      </w:r>
      <w:proofErr w:type="spellStart"/>
      <w:r>
        <w:rPr>
          <w:sz w:val="28"/>
          <w:szCs w:val="28"/>
        </w:rPr>
        <w:t>gate</w:t>
      </w:r>
      <w:proofErr w:type="spellEnd"/>
      <w:r>
        <w:rPr>
          <w:sz w:val="28"/>
          <w:szCs w:val="28"/>
        </w:rPr>
        <w:t xml:space="preserve"> es mayor. En la entrada, entre el </w:t>
      </w:r>
      <w:proofErr w:type="spellStart"/>
      <w:r>
        <w:rPr>
          <w:sz w:val="28"/>
          <w:szCs w:val="28"/>
        </w:rPr>
        <w:t>gate</w:t>
      </w:r>
      <w:proofErr w:type="spellEnd"/>
      <w:r>
        <w:rPr>
          <w:sz w:val="28"/>
          <w:szCs w:val="28"/>
        </w:rPr>
        <w:t xml:space="preserve"> y el surtidor el transistor se comporta como un diodo</w:t>
      </w:r>
      <w:r w:rsidR="000635F1">
        <w:rPr>
          <w:sz w:val="28"/>
          <w:szCs w:val="28"/>
        </w:rPr>
        <w:t xml:space="preserve"> </w:t>
      </w:r>
      <w:r>
        <w:rPr>
          <w:sz w:val="28"/>
          <w:szCs w:val="28"/>
        </w:rPr>
        <w:t>y al polarizarlo en forma inversa no permite la circulación de corriente</w:t>
      </w:r>
      <w:r w:rsidR="000635F1">
        <w:rPr>
          <w:sz w:val="28"/>
          <w:szCs w:val="28"/>
        </w:rPr>
        <w:t>(es negativo)</w:t>
      </w:r>
      <w:r>
        <w:rPr>
          <w:sz w:val="28"/>
          <w:szCs w:val="28"/>
        </w:rPr>
        <w:t xml:space="preserve">. </w:t>
      </w:r>
    </w:p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11705E" w:rsidRDefault="0011705E" w:rsidP="0011705E"/>
    <w:p w:rsidR="000635F1" w:rsidRDefault="000635F1" w:rsidP="0011705E"/>
    <w:p w:rsidR="000635F1" w:rsidRDefault="000635F1" w:rsidP="0011705E"/>
    <w:p w:rsidR="000635F1" w:rsidRDefault="000635F1" w:rsidP="0011705E"/>
    <w:p w:rsidR="000635F1" w:rsidRDefault="000635F1" w:rsidP="0011705E"/>
    <w:p w:rsidR="000635F1" w:rsidRDefault="000635F1" w:rsidP="0011705E"/>
    <w:p w:rsidR="000635F1" w:rsidRDefault="000635F1" w:rsidP="0011705E"/>
    <w:p w:rsidR="000635F1" w:rsidRPr="0011705E" w:rsidRDefault="000635F1" w:rsidP="000635F1">
      <w:pPr>
        <w:pStyle w:val="Puesto"/>
      </w:pPr>
      <w:r>
        <w:lastRenderedPageBreak/>
        <w:t>Objetivo Particular Nº2</w:t>
      </w:r>
    </w:p>
    <w:p w:rsidR="000635F1" w:rsidRDefault="000635F1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/>
          <w:b/>
          <w:sz w:val="32"/>
          <w:szCs w:val="32"/>
          <w:u w:val="single"/>
        </w:rPr>
        <w:t xml:space="preserve">DETERMINAR </w:t>
      </w:r>
      <w:r>
        <w:rPr>
          <w:rFonts w:ascii="Times New Roman" w:hAnsi="Times New Roman"/>
          <w:b/>
          <w:sz w:val="32"/>
          <w:szCs w:val="32"/>
          <w:u w:val="single"/>
        </w:rPr>
        <w:t>LA CARACTERISTICA DE SALIDA DEL JFET</w:t>
      </w:r>
    </w:p>
    <w:p w:rsidR="000635F1" w:rsidRDefault="000635F1" w:rsidP="0011705E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</w:p>
    <w:p w:rsidR="000635F1" w:rsidRDefault="000635F1" w:rsidP="0011705E">
      <w:pPr>
        <w:jc w:val="both"/>
        <w:rPr>
          <w:rFonts w:ascii="Arial" w:hAnsi="Arial" w:cs="Arial"/>
          <w:b/>
          <w:u w:val="single"/>
        </w:rPr>
      </w:pPr>
      <w:r>
        <w:rPr>
          <w:rFonts w:ascii="Times New Roman" w:hAnsi="Times New Roman"/>
          <w:b/>
          <w:noProof/>
          <w:sz w:val="32"/>
          <w:szCs w:val="32"/>
          <w:lang w:val="es-ES" w:eastAsia="es-ES"/>
        </w:rPr>
        <w:drawing>
          <wp:inline distT="0" distB="0" distL="0" distR="0" wp14:anchorId="77E4B917" wp14:editId="1C9DA58A">
            <wp:extent cx="2508370" cy="1962150"/>
            <wp:effectExtent l="0" t="0" r="635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040" cy="19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5F1" w:rsidRDefault="000635F1" w:rsidP="0011705E">
      <w:pPr>
        <w:jc w:val="both"/>
        <w:rPr>
          <w:rFonts w:ascii="Arial" w:hAnsi="Arial" w:cs="Arial"/>
          <w:b/>
          <w:u w:val="single"/>
        </w:rPr>
      </w:pPr>
    </w:p>
    <w:tbl>
      <w:tblPr>
        <w:tblStyle w:val="Tabladecuadrcula1clara"/>
        <w:tblW w:w="5058" w:type="dxa"/>
        <w:tblLook w:val="04A0" w:firstRow="1" w:lastRow="0" w:firstColumn="1" w:lastColumn="0" w:noHBand="0" w:noVBand="1"/>
      </w:tblPr>
      <w:tblGrid>
        <w:gridCol w:w="768"/>
        <w:gridCol w:w="715"/>
        <w:gridCol w:w="986"/>
        <w:gridCol w:w="1007"/>
        <w:gridCol w:w="863"/>
        <w:gridCol w:w="863"/>
      </w:tblGrid>
      <w:tr w:rsidR="000635F1" w:rsidRPr="00461278" w:rsidTr="00336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vMerge w:val="restart"/>
            <w:noWrap/>
            <w:hideMark/>
          </w:tcPr>
          <w:p w:rsidR="000635F1" w:rsidRPr="00461278" w:rsidRDefault="000635F1" w:rsidP="00267759">
            <w:pPr>
              <w:spacing w:after="0"/>
              <w:jc w:val="center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DS</w:t>
            </w:r>
            <w:r w:rsidRPr="00461278">
              <w:rPr>
                <w:color w:val="000000"/>
              </w:rPr>
              <w:t>(V)</w:t>
            </w:r>
          </w:p>
        </w:tc>
        <w:tc>
          <w:tcPr>
            <w:tcW w:w="4290" w:type="dxa"/>
            <w:gridSpan w:val="5"/>
            <w:noWrap/>
            <w:hideMark/>
          </w:tcPr>
          <w:p w:rsidR="000635F1" w:rsidRPr="00461278" w:rsidRDefault="000635F1" w:rsidP="0026775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I</w:t>
            </w:r>
            <w:r w:rsidRPr="00461278">
              <w:rPr>
                <w:color w:val="000000"/>
                <w:vertAlign w:val="subscript"/>
              </w:rPr>
              <w:t>DS</w:t>
            </w:r>
            <w:r w:rsidRPr="00461278">
              <w:rPr>
                <w:color w:val="000000"/>
              </w:rPr>
              <w:t>(</w:t>
            </w:r>
            <w:proofErr w:type="spellStart"/>
            <w:r w:rsidRPr="00461278">
              <w:rPr>
                <w:color w:val="000000"/>
              </w:rPr>
              <w:t>mA</w:t>
            </w:r>
            <w:proofErr w:type="spellEnd"/>
            <w:r w:rsidRPr="00461278">
              <w:rPr>
                <w:color w:val="000000"/>
              </w:rPr>
              <w:t>)</w:t>
            </w:r>
          </w:p>
        </w:tc>
      </w:tr>
      <w:tr w:rsidR="00336DCC" w:rsidRPr="00461278" w:rsidTr="00336DC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vMerge/>
            <w:hideMark/>
          </w:tcPr>
          <w:p w:rsidR="00336DCC" w:rsidRPr="00461278" w:rsidRDefault="00336DCC" w:rsidP="00267759">
            <w:pPr>
              <w:spacing w:after="0"/>
              <w:rPr>
                <w:color w:val="000000"/>
              </w:rPr>
            </w:pPr>
          </w:p>
        </w:tc>
        <w:tc>
          <w:tcPr>
            <w:tcW w:w="715" w:type="dxa"/>
            <w:noWrap/>
            <w:hideMark/>
          </w:tcPr>
          <w:p w:rsidR="00336DCC" w:rsidRPr="00461278" w:rsidRDefault="00336DCC" w:rsidP="0026775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GS</w:t>
            </w:r>
            <w:r w:rsidRPr="00461278">
              <w:rPr>
                <w:color w:val="000000"/>
              </w:rPr>
              <w:t>=0</w:t>
            </w:r>
          </w:p>
        </w:tc>
        <w:tc>
          <w:tcPr>
            <w:tcW w:w="986" w:type="dxa"/>
            <w:noWrap/>
            <w:hideMark/>
          </w:tcPr>
          <w:p w:rsidR="00336DCC" w:rsidRPr="00461278" w:rsidRDefault="00336DCC" w:rsidP="0026775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GS</w:t>
            </w:r>
            <w:r w:rsidRPr="00461278">
              <w:rPr>
                <w:color w:val="000000"/>
              </w:rPr>
              <w:t>=-1</w:t>
            </w:r>
          </w:p>
        </w:tc>
        <w:tc>
          <w:tcPr>
            <w:tcW w:w="863" w:type="dxa"/>
            <w:noWrap/>
            <w:hideMark/>
          </w:tcPr>
          <w:p w:rsidR="00336DCC" w:rsidRPr="00461278" w:rsidRDefault="00336DCC" w:rsidP="0026775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GS</w:t>
            </w:r>
            <w:r w:rsidRPr="00461278">
              <w:rPr>
                <w:color w:val="000000"/>
              </w:rPr>
              <w:t>=-2</w:t>
            </w:r>
          </w:p>
        </w:tc>
        <w:tc>
          <w:tcPr>
            <w:tcW w:w="863" w:type="dxa"/>
            <w:noWrap/>
            <w:hideMark/>
          </w:tcPr>
          <w:p w:rsidR="00336DCC" w:rsidRPr="00461278" w:rsidRDefault="00336DCC" w:rsidP="0026775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GS</w:t>
            </w:r>
            <w:r w:rsidRPr="00461278">
              <w:rPr>
                <w:color w:val="000000"/>
              </w:rPr>
              <w:t>=-3</w:t>
            </w:r>
          </w:p>
        </w:tc>
        <w:tc>
          <w:tcPr>
            <w:tcW w:w="863" w:type="dxa"/>
            <w:noWrap/>
            <w:hideMark/>
          </w:tcPr>
          <w:p w:rsidR="00336DCC" w:rsidRPr="00461278" w:rsidRDefault="00336DCC" w:rsidP="0026775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V</w:t>
            </w:r>
            <w:r w:rsidRPr="00461278">
              <w:rPr>
                <w:color w:val="000000"/>
                <w:vertAlign w:val="subscript"/>
              </w:rPr>
              <w:t>GS</w:t>
            </w:r>
            <w:r w:rsidRPr="00461278">
              <w:rPr>
                <w:color w:val="000000"/>
              </w:rPr>
              <w:t>=-4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267759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0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2677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461278">
              <w:rPr>
                <w:color w:val="000000"/>
              </w:rPr>
              <w:t>0</w:t>
            </w:r>
            <w:r>
              <w:rPr>
                <w:color w:val="000000"/>
              </w:rPr>
              <w:t>,3</w:t>
            </w:r>
          </w:p>
        </w:tc>
        <w:tc>
          <w:tcPr>
            <w:tcW w:w="986" w:type="dxa"/>
            <w:noWrap/>
          </w:tcPr>
          <w:p w:rsidR="00336DCC" w:rsidRPr="00461278" w:rsidRDefault="00336DCC" w:rsidP="002677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2677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2677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2677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4,5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3,77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1,88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2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6,75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4,57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2,02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3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7,85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5,06</w:t>
            </w:r>
          </w:p>
        </w:tc>
        <w:tc>
          <w:tcPr>
            <w:tcW w:w="863" w:type="dxa"/>
            <w:noWrap/>
          </w:tcPr>
          <w:p w:rsidR="00336DCC" w:rsidRPr="00461278" w:rsidRDefault="00336DCC" w:rsidP="00336DCC">
            <w:pPr>
              <w:tabs>
                <w:tab w:val="left" w:pos="401"/>
              </w:tabs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ab/>
              <w:t>2,18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4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8,08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5,13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2,20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5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8,21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5,21</w:t>
            </w:r>
          </w:p>
        </w:tc>
        <w:tc>
          <w:tcPr>
            <w:tcW w:w="863" w:type="dxa"/>
            <w:noWrap/>
          </w:tcPr>
          <w:p w:rsidR="00336DCC" w:rsidRPr="00461278" w:rsidRDefault="00336DCC" w:rsidP="00336DC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 xml:space="preserve">        2,23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0,26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6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8,28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5,28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2,31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7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8,31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5,32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0,29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8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8,31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5,32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0,29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9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8,31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5,32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0,29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10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8,31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5,32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0,29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11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8,32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5,33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2,25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0,29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12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8,34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0,3</w:t>
            </w: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13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8,34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0,3</w:t>
            </w: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14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8,34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0,3</w:t>
            </w:r>
            <w:r>
              <w:rPr>
                <w:color w:val="000000"/>
              </w:rPr>
              <w:t>0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36DCC" w:rsidRPr="00461278" w:rsidTr="00336D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rPr>
                <w:color w:val="000000"/>
              </w:rPr>
            </w:pPr>
            <w:r w:rsidRPr="00461278">
              <w:rPr>
                <w:color w:val="000000"/>
              </w:rPr>
              <w:t>15</w:t>
            </w:r>
          </w:p>
        </w:tc>
        <w:tc>
          <w:tcPr>
            <w:tcW w:w="715" w:type="dxa"/>
            <w:noWrap/>
            <w:hideMark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8,34</w:t>
            </w:r>
          </w:p>
        </w:tc>
        <w:tc>
          <w:tcPr>
            <w:tcW w:w="986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5,35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2,37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0,30</w:t>
            </w:r>
          </w:p>
        </w:tc>
        <w:tc>
          <w:tcPr>
            <w:tcW w:w="863" w:type="dxa"/>
            <w:noWrap/>
          </w:tcPr>
          <w:p w:rsidR="00336DCC" w:rsidRPr="00461278" w:rsidRDefault="00336DCC" w:rsidP="009A675B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:rsidR="000635F1" w:rsidRDefault="000635F1" w:rsidP="0011705E">
      <w:pPr>
        <w:jc w:val="both"/>
        <w:rPr>
          <w:rFonts w:ascii="Arial" w:hAnsi="Arial" w:cs="Arial"/>
          <w:b/>
          <w:u w:val="single"/>
        </w:rPr>
      </w:pPr>
    </w:p>
    <w:p w:rsidR="000635F1" w:rsidRDefault="00336DCC" w:rsidP="0011705E">
      <w:pPr>
        <w:jc w:val="both"/>
        <w:rPr>
          <w:rFonts w:ascii="Arial" w:hAnsi="Arial" w:cs="Arial"/>
          <w:b/>
          <w:u w:val="single"/>
        </w:rPr>
      </w:pPr>
      <w:r w:rsidRPr="00F06777">
        <w:rPr>
          <w:rFonts w:ascii="Arial" w:hAnsi="Arial" w:cs="Arial"/>
          <w:b/>
          <w:noProof/>
          <w:lang w:val="es-ES" w:eastAsia="es-ES"/>
        </w:rPr>
        <w:lastRenderedPageBreak/>
        <w:drawing>
          <wp:inline distT="0" distB="0" distL="0" distR="0">
            <wp:extent cx="5400040" cy="3150235"/>
            <wp:effectExtent l="0" t="0" r="10160" b="1206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9A675B" w:rsidRPr="00FF1D26" w:rsidRDefault="009A675B" w:rsidP="009A675B">
      <w:pPr>
        <w:pStyle w:val="Sinespaciado"/>
        <w:rPr>
          <w:u w:val="single"/>
        </w:rPr>
      </w:pPr>
      <w:r>
        <w:rPr>
          <w:u w:val="single"/>
        </w:rPr>
        <w:t>CONCLUSIONES</w:t>
      </w:r>
    </w:p>
    <w:p w:rsidR="009A675B" w:rsidRPr="00FF1D26" w:rsidRDefault="009A675B" w:rsidP="009A675B">
      <w:pPr>
        <w:rPr>
          <w:sz w:val="28"/>
          <w:szCs w:val="28"/>
        </w:rPr>
      </w:pPr>
      <w:r>
        <w:rPr>
          <w:sz w:val="28"/>
          <w:szCs w:val="28"/>
        </w:rPr>
        <w:t xml:space="preserve">Aquí se obtuvo experimentalmente las curvas propias del transistor efecto de campo, se observa que a menores tensiones de </w:t>
      </w:r>
      <w:proofErr w:type="spellStart"/>
      <w:r>
        <w:rPr>
          <w:sz w:val="28"/>
          <w:szCs w:val="28"/>
        </w:rPr>
        <w:t>gate</w:t>
      </w:r>
      <w:proofErr w:type="spellEnd"/>
      <w:r>
        <w:rPr>
          <w:sz w:val="28"/>
          <w:szCs w:val="28"/>
        </w:rPr>
        <w:t xml:space="preserve"> la corriente que circula por el </w:t>
      </w:r>
      <w:proofErr w:type="spellStart"/>
      <w:r>
        <w:rPr>
          <w:sz w:val="28"/>
          <w:szCs w:val="28"/>
        </w:rPr>
        <w:t>drenador</w:t>
      </w:r>
      <w:proofErr w:type="spellEnd"/>
      <w:r>
        <w:rPr>
          <w:sz w:val="28"/>
          <w:szCs w:val="28"/>
        </w:rPr>
        <w:t xml:space="preserve"> en menor a la de una tensión mayor, y se mantiene prácticamente constante con respecto a la tensión </w:t>
      </w:r>
      <w:proofErr w:type="spellStart"/>
      <w:r>
        <w:rPr>
          <w:sz w:val="28"/>
          <w:szCs w:val="28"/>
        </w:rPr>
        <w:t>drenador</w:t>
      </w:r>
      <w:proofErr w:type="spellEnd"/>
      <w:r>
        <w:rPr>
          <w:sz w:val="28"/>
          <w:szCs w:val="28"/>
        </w:rPr>
        <w:t>-surtidor.</w:t>
      </w:r>
    </w:p>
    <w:p w:rsidR="009A675B" w:rsidRDefault="009A675B" w:rsidP="0011705E">
      <w:pPr>
        <w:jc w:val="both"/>
        <w:rPr>
          <w:rFonts w:ascii="Arial" w:hAnsi="Arial" w:cs="Arial"/>
          <w:b/>
          <w:u w:val="single"/>
        </w:rPr>
      </w:pPr>
    </w:p>
    <w:p w:rsidR="009A675B" w:rsidRDefault="009A675B" w:rsidP="0011705E">
      <w:pPr>
        <w:pStyle w:val="Puesto"/>
      </w:pPr>
    </w:p>
    <w:p w:rsidR="009A675B" w:rsidRDefault="009A675B" w:rsidP="0011705E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</w:p>
    <w:p w:rsidR="009A675B" w:rsidRDefault="009A675B" w:rsidP="009A675B">
      <w:pPr>
        <w:pStyle w:val="Puesto"/>
      </w:pPr>
      <w:r>
        <w:t>Objetivo Particular Nº6</w:t>
      </w:r>
    </w:p>
    <w:p w:rsidR="009A675B" w:rsidRDefault="009A675B" w:rsidP="009A675B">
      <w:pPr>
        <w:jc w:val="both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>Interpretación de la Nomenclatura de la hoja de dato</w:t>
      </w:r>
    </w:p>
    <w:p w:rsidR="009A675B" w:rsidRPr="0068390F" w:rsidRDefault="009A675B" w:rsidP="009A675B">
      <w:pPr>
        <w:rPr>
          <w:i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</w:t>
      </w:r>
      <w:r w:rsidRPr="006466AE">
        <w:rPr>
          <w:rFonts w:ascii="Times New Roman" w:hAnsi="Times New Roman"/>
          <w:b/>
          <w:sz w:val="32"/>
          <w:szCs w:val="32"/>
          <w:vertAlign w:val="subscript"/>
        </w:rPr>
        <w:t>DS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i/>
          <w:sz w:val="32"/>
          <w:szCs w:val="32"/>
        </w:rPr>
        <w:t xml:space="preserve">Corriente </w:t>
      </w:r>
      <w:proofErr w:type="spellStart"/>
      <w:r>
        <w:rPr>
          <w:i/>
          <w:sz w:val="32"/>
          <w:szCs w:val="32"/>
        </w:rPr>
        <w:t>drenador</w:t>
      </w:r>
      <w:proofErr w:type="spellEnd"/>
      <w:r>
        <w:rPr>
          <w:i/>
          <w:sz w:val="32"/>
          <w:szCs w:val="32"/>
        </w:rPr>
        <w:t>-surtidor</w:t>
      </w:r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V</w:t>
      </w:r>
      <w:r w:rsidRPr="006466AE">
        <w:rPr>
          <w:rFonts w:ascii="Times New Roman" w:hAnsi="Times New Roman"/>
          <w:b/>
          <w:sz w:val="32"/>
          <w:szCs w:val="32"/>
          <w:vertAlign w:val="subscript"/>
        </w:rPr>
        <w:t>DS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proofErr w:type="spellStart"/>
      <w:r w:rsidRPr="00A36FC0">
        <w:rPr>
          <w:i/>
          <w:sz w:val="32"/>
          <w:szCs w:val="32"/>
        </w:rPr>
        <w:t>Tension</w:t>
      </w:r>
      <w:proofErr w:type="spellEnd"/>
      <w:r w:rsidRPr="00A36FC0">
        <w:rPr>
          <w:i/>
          <w:sz w:val="32"/>
          <w:szCs w:val="32"/>
        </w:rPr>
        <w:t xml:space="preserve"> </w:t>
      </w:r>
      <w:proofErr w:type="spellStart"/>
      <w:r w:rsidRPr="00A36FC0">
        <w:rPr>
          <w:i/>
          <w:sz w:val="32"/>
          <w:szCs w:val="32"/>
        </w:rPr>
        <w:t>drenador</w:t>
      </w:r>
      <w:proofErr w:type="spellEnd"/>
      <w:r w:rsidRPr="00A36FC0">
        <w:rPr>
          <w:i/>
          <w:sz w:val="32"/>
          <w:szCs w:val="32"/>
        </w:rPr>
        <w:t>-surtidor</w:t>
      </w:r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V</w:t>
      </w:r>
      <w:r w:rsidRPr="006466AE">
        <w:rPr>
          <w:rFonts w:ascii="Times New Roman" w:hAnsi="Times New Roman"/>
          <w:b/>
          <w:sz w:val="32"/>
          <w:szCs w:val="32"/>
          <w:vertAlign w:val="subscript"/>
        </w:rPr>
        <w:t>GS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proofErr w:type="spellStart"/>
      <w:r w:rsidRPr="00A36FC0">
        <w:rPr>
          <w:i/>
          <w:sz w:val="32"/>
          <w:szCs w:val="32"/>
        </w:rPr>
        <w:t>Tension</w:t>
      </w:r>
      <w:proofErr w:type="spellEnd"/>
      <w:r w:rsidRPr="00A36FC0">
        <w:rPr>
          <w:i/>
          <w:sz w:val="32"/>
          <w:szCs w:val="32"/>
        </w:rPr>
        <w:t xml:space="preserve"> </w:t>
      </w:r>
      <w:proofErr w:type="spellStart"/>
      <w:r w:rsidRPr="00A36FC0">
        <w:rPr>
          <w:i/>
          <w:sz w:val="32"/>
          <w:szCs w:val="32"/>
        </w:rPr>
        <w:t>gate</w:t>
      </w:r>
      <w:proofErr w:type="spellEnd"/>
      <w:r w:rsidRPr="00A36FC0">
        <w:rPr>
          <w:i/>
          <w:sz w:val="32"/>
          <w:szCs w:val="32"/>
        </w:rPr>
        <w:t>-surtidor</w:t>
      </w:r>
    </w:p>
    <w:p w:rsidR="009A675B" w:rsidRPr="00A36FC0" w:rsidRDefault="009A675B" w:rsidP="009A675B">
      <w:pPr>
        <w:rPr>
          <w:i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PT: </w:t>
      </w:r>
      <w:r w:rsidRPr="00A36FC0">
        <w:rPr>
          <w:i/>
          <w:sz w:val="32"/>
          <w:szCs w:val="32"/>
        </w:rPr>
        <w:t xml:space="preserve">Potencia máxima de </w:t>
      </w:r>
      <w:proofErr w:type="spellStart"/>
      <w:r w:rsidRPr="00A36FC0">
        <w:rPr>
          <w:i/>
          <w:sz w:val="32"/>
          <w:szCs w:val="32"/>
        </w:rPr>
        <w:t>discipacion</w:t>
      </w:r>
      <w:proofErr w:type="spellEnd"/>
      <w:r w:rsidRPr="00A36FC0">
        <w:rPr>
          <w:i/>
          <w:sz w:val="32"/>
          <w:szCs w:val="32"/>
        </w:rPr>
        <w:t xml:space="preserve"> al aire libre </w:t>
      </w:r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</w:t>
      </w:r>
      <w:r w:rsidRPr="006466AE">
        <w:rPr>
          <w:rFonts w:ascii="Times New Roman" w:hAnsi="Times New Roman"/>
          <w:b/>
          <w:sz w:val="32"/>
          <w:szCs w:val="32"/>
          <w:vertAlign w:val="subscript"/>
        </w:rPr>
        <w:t>D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 w:rsidRPr="00A36FC0">
        <w:rPr>
          <w:i/>
          <w:sz w:val="32"/>
          <w:szCs w:val="32"/>
        </w:rPr>
        <w:t xml:space="preserve">Corriente de </w:t>
      </w:r>
      <w:proofErr w:type="spellStart"/>
      <w:r w:rsidRPr="00A36FC0">
        <w:rPr>
          <w:i/>
          <w:sz w:val="32"/>
          <w:szCs w:val="32"/>
        </w:rPr>
        <w:t>drenador</w:t>
      </w:r>
      <w:proofErr w:type="spellEnd"/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FT: </w:t>
      </w:r>
      <w:r w:rsidRPr="00A36FC0">
        <w:rPr>
          <w:i/>
          <w:sz w:val="32"/>
          <w:szCs w:val="32"/>
        </w:rPr>
        <w:t>Frecuencia máxima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VBR: </w:t>
      </w:r>
      <w:proofErr w:type="spellStart"/>
      <w:r w:rsidRPr="00A36FC0">
        <w:rPr>
          <w:i/>
          <w:sz w:val="32"/>
          <w:szCs w:val="32"/>
        </w:rPr>
        <w:t>Tension</w:t>
      </w:r>
      <w:proofErr w:type="spellEnd"/>
      <w:r w:rsidRPr="00A36FC0">
        <w:rPr>
          <w:i/>
          <w:sz w:val="32"/>
          <w:szCs w:val="32"/>
        </w:rPr>
        <w:t xml:space="preserve"> de ruptura</w:t>
      </w:r>
    </w:p>
    <w:p w:rsidR="009A675B" w:rsidRDefault="009A675B" w:rsidP="009A675B">
      <w:pPr>
        <w:rPr>
          <w:rFonts w:ascii="Times New Roman" w:hAnsi="Times New Roman"/>
          <w:b/>
          <w:sz w:val="32"/>
          <w:szCs w:val="32"/>
        </w:rPr>
      </w:pPr>
      <w:proofErr w:type="gramStart"/>
      <w:r>
        <w:rPr>
          <w:rFonts w:ascii="Times New Roman" w:hAnsi="Times New Roman"/>
          <w:b/>
          <w:sz w:val="32"/>
          <w:szCs w:val="32"/>
        </w:rPr>
        <w:t>V</w:t>
      </w:r>
      <w:r w:rsidRPr="006466AE">
        <w:rPr>
          <w:rFonts w:ascii="Times New Roman" w:hAnsi="Times New Roman"/>
          <w:b/>
          <w:sz w:val="32"/>
          <w:szCs w:val="32"/>
          <w:vertAlign w:val="subscript"/>
        </w:rPr>
        <w:t>GS</w:t>
      </w:r>
      <w:r>
        <w:rPr>
          <w:rFonts w:ascii="Times New Roman" w:hAnsi="Times New Roman"/>
          <w:b/>
          <w:sz w:val="32"/>
          <w:szCs w:val="32"/>
        </w:rPr>
        <w:t>(</w:t>
      </w:r>
      <w:proofErr w:type="gramEnd"/>
      <w:r w:rsidRPr="006466AE">
        <w:rPr>
          <w:rFonts w:ascii="Times New Roman" w:hAnsi="Times New Roman"/>
          <w:b/>
          <w:sz w:val="32"/>
          <w:szCs w:val="32"/>
          <w:vertAlign w:val="subscript"/>
        </w:rPr>
        <w:t>OFF</w:t>
      </w:r>
      <w:r>
        <w:rPr>
          <w:rFonts w:ascii="Times New Roman" w:hAnsi="Times New Roman"/>
          <w:b/>
          <w:sz w:val="32"/>
          <w:szCs w:val="32"/>
        </w:rPr>
        <w:t xml:space="preserve">): </w:t>
      </w:r>
      <w:proofErr w:type="spellStart"/>
      <w:r w:rsidRPr="00A36FC0">
        <w:rPr>
          <w:i/>
          <w:sz w:val="32"/>
          <w:szCs w:val="32"/>
        </w:rPr>
        <w:t>Tension</w:t>
      </w:r>
      <w:proofErr w:type="spellEnd"/>
      <w:r w:rsidRPr="00A36FC0">
        <w:rPr>
          <w:i/>
          <w:sz w:val="32"/>
          <w:szCs w:val="32"/>
        </w:rPr>
        <w:t xml:space="preserve"> de corte </w:t>
      </w:r>
      <w:proofErr w:type="spellStart"/>
      <w:r w:rsidRPr="00A36FC0">
        <w:rPr>
          <w:i/>
          <w:sz w:val="32"/>
          <w:szCs w:val="32"/>
        </w:rPr>
        <w:t>gate</w:t>
      </w:r>
      <w:proofErr w:type="spellEnd"/>
      <w:r w:rsidRPr="00A36FC0">
        <w:rPr>
          <w:i/>
          <w:sz w:val="32"/>
          <w:szCs w:val="32"/>
        </w:rPr>
        <w:t>-surtidor</w:t>
      </w:r>
    </w:p>
    <w:p w:rsidR="009A675B" w:rsidRPr="006466AE" w:rsidRDefault="009A675B" w:rsidP="009A675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Pd: </w:t>
      </w:r>
      <w:proofErr w:type="spellStart"/>
      <w:r w:rsidRPr="00A36FC0">
        <w:rPr>
          <w:i/>
          <w:sz w:val="32"/>
          <w:szCs w:val="32"/>
        </w:rPr>
        <w:t>Discipacion</w:t>
      </w:r>
      <w:proofErr w:type="spellEnd"/>
      <w:r w:rsidRPr="00A36FC0">
        <w:rPr>
          <w:i/>
          <w:sz w:val="32"/>
          <w:szCs w:val="32"/>
        </w:rPr>
        <w:t xml:space="preserve"> total del dispositivo</w:t>
      </w:r>
    </w:p>
    <w:p w:rsidR="009A675B" w:rsidRDefault="009A675B" w:rsidP="0011705E">
      <w:pPr>
        <w:rPr>
          <w:rFonts w:ascii="Arial" w:hAnsi="Arial" w:cs="Arial"/>
          <w:b/>
          <w:sz w:val="32"/>
          <w:szCs w:val="32"/>
          <w:u w:val="single"/>
        </w:rPr>
      </w:pPr>
    </w:p>
    <w:p w:rsidR="009A675B" w:rsidRDefault="009A675B" w:rsidP="0011705E">
      <w:pPr>
        <w:rPr>
          <w:rFonts w:ascii="Arial" w:hAnsi="Arial" w:cs="Arial"/>
          <w:b/>
          <w:sz w:val="32"/>
          <w:szCs w:val="32"/>
          <w:u w:val="single"/>
        </w:rPr>
      </w:pPr>
    </w:p>
    <w:sectPr w:rsidR="009A675B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C3F" w:rsidRDefault="00E56C3F" w:rsidP="0011705E">
      <w:pPr>
        <w:spacing w:after="0" w:line="240" w:lineRule="auto"/>
      </w:pPr>
      <w:r>
        <w:separator/>
      </w:r>
    </w:p>
  </w:endnote>
  <w:endnote w:type="continuationSeparator" w:id="0">
    <w:p w:rsidR="00E56C3F" w:rsidRDefault="00E56C3F" w:rsidP="00117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97464555"/>
      <w:docPartObj>
        <w:docPartGallery w:val="Page Numbers (Bottom of Page)"/>
        <w:docPartUnique/>
      </w:docPartObj>
    </w:sdtPr>
    <w:sdtContent>
      <w:p w:rsidR="00F94321" w:rsidRDefault="00F9432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94321">
          <w:rPr>
            <w:noProof/>
            <w:lang w:val="es-ES"/>
          </w:rPr>
          <w:t>7</w:t>
        </w:r>
        <w:r>
          <w:fldChar w:fldCharType="end"/>
        </w:r>
      </w:p>
    </w:sdtContent>
  </w:sdt>
  <w:p w:rsidR="00F94321" w:rsidRDefault="00F943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C3F" w:rsidRDefault="00E56C3F" w:rsidP="0011705E">
      <w:pPr>
        <w:spacing w:after="0" w:line="240" w:lineRule="auto"/>
      </w:pPr>
      <w:r>
        <w:separator/>
      </w:r>
    </w:p>
  </w:footnote>
  <w:footnote w:type="continuationSeparator" w:id="0">
    <w:p w:rsidR="00E56C3F" w:rsidRDefault="00E56C3F" w:rsidP="00117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705E" w:rsidRDefault="0011705E">
    <w:pPr>
      <w:pStyle w:val="Encabezado"/>
    </w:pPr>
    <w:r w:rsidRPr="00AC1236">
      <w:rPr>
        <w:i/>
        <w:lang w:eastAsia="en-US"/>
      </w:rPr>
      <w:t>Dispositivos Electrónicos</w:t>
    </w:r>
    <w:r w:rsidRPr="00AC1236">
      <w:rPr>
        <w:i/>
        <w:lang w:eastAsia="en-US"/>
      </w:rPr>
      <w:tab/>
      <w:t xml:space="preserve">                      </w:t>
    </w:r>
    <w:r>
      <w:rPr>
        <w:i/>
        <w:lang w:eastAsia="en-US"/>
      </w:rPr>
      <w:tab/>
      <w:t>Curso: 3R2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41C9B"/>
    <w:multiLevelType w:val="hybridMultilevel"/>
    <w:tmpl w:val="4B70857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A17A4E"/>
    <w:multiLevelType w:val="hybridMultilevel"/>
    <w:tmpl w:val="CB5C3890"/>
    <w:lvl w:ilvl="0" w:tplc="530ECA6A">
      <w:start w:val="1"/>
      <w:numFmt w:val="lowerLetter"/>
      <w:lvlText w:val="%1-"/>
      <w:lvlJc w:val="left"/>
      <w:pPr>
        <w:ind w:left="108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9C37A13"/>
    <w:multiLevelType w:val="hybridMultilevel"/>
    <w:tmpl w:val="02061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955CB"/>
    <w:multiLevelType w:val="hybridMultilevel"/>
    <w:tmpl w:val="A26A3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56A7D"/>
    <w:multiLevelType w:val="hybridMultilevel"/>
    <w:tmpl w:val="DE284B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AA52CBB"/>
    <w:multiLevelType w:val="hybridMultilevel"/>
    <w:tmpl w:val="C09A44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7A317A7"/>
    <w:multiLevelType w:val="hybridMultilevel"/>
    <w:tmpl w:val="5CA2318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CF962CB"/>
    <w:multiLevelType w:val="hybridMultilevel"/>
    <w:tmpl w:val="C3DC7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A1CC0"/>
    <w:multiLevelType w:val="hybridMultilevel"/>
    <w:tmpl w:val="2B2240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70C4D90"/>
    <w:multiLevelType w:val="hybridMultilevel"/>
    <w:tmpl w:val="FED01FFA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C150490"/>
    <w:multiLevelType w:val="hybridMultilevel"/>
    <w:tmpl w:val="F7E6FF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7"/>
  </w:num>
  <w:num w:numId="18">
    <w:abstractNumId w:val="7"/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05E"/>
    <w:rsid w:val="000635F1"/>
    <w:rsid w:val="00073B14"/>
    <w:rsid w:val="0011705E"/>
    <w:rsid w:val="001F55D3"/>
    <w:rsid w:val="00336DCC"/>
    <w:rsid w:val="00956257"/>
    <w:rsid w:val="009A675B"/>
    <w:rsid w:val="00E56C3F"/>
    <w:rsid w:val="00F06777"/>
    <w:rsid w:val="00F9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819D6-B877-4113-ABC4-42915C91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05E"/>
    <w:pPr>
      <w:spacing w:after="200" w:line="276" w:lineRule="auto"/>
    </w:pPr>
    <w:rPr>
      <w:rFonts w:ascii="Calibri" w:eastAsia="Times New Roman" w:hAnsi="Calibri" w:cs="Times New Roman"/>
      <w:lang w:val="es-AR" w:eastAsia="es-AR"/>
    </w:rPr>
  </w:style>
  <w:style w:type="paragraph" w:styleId="Ttulo1">
    <w:name w:val="heading 1"/>
    <w:basedOn w:val="Normal"/>
    <w:next w:val="Normal"/>
    <w:link w:val="Ttulo1Car"/>
    <w:uiPriority w:val="99"/>
    <w:qFormat/>
    <w:rsid w:val="0011705E"/>
    <w:pPr>
      <w:keepNext/>
      <w:spacing w:before="240" w:after="60" w:line="240" w:lineRule="auto"/>
      <w:jc w:val="both"/>
      <w:outlineLvl w:val="0"/>
    </w:pPr>
    <w:rPr>
      <w:rFonts w:ascii="Cambria" w:hAnsi="Cambria"/>
      <w:b/>
      <w:bCs/>
      <w:kern w:val="32"/>
      <w:sz w:val="32"/>
      <w:szCs w:val="32"/>
      <w:lang w:val="es-MX" w:eastAsia="es-MX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1170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1705E"/>
    <w:rPr>
      <w:rFonts w:ascii="Cambria" w:eastAsia="Times New Roman" w:hAnsi="Cambria" w:cs="Times New Roman"/>
      <w:b/>
      <w:bCs/>
      <w:kern w:val="32"/>
      <w:sz w:val="32"/>
      <w:szCs w:val="32"/>
      <w:lang w:val="es-MX" w:eastAsia="es-MX"/>
    </w:rPr>
  </w:style>
  <w:style w:type="character" w:customStyle="1" w:styleId="Ttulo2Car">
    <w:name w:val="Título 2 Car"/>
    <w:basedOn w:val="Fuentedeprrafopredeter"/>
    <w:link w:val="Ttulo2"/>
    <w:semiHidden/>
    <w:rsid w:val="0011705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AR" w:eastAsia="es-AR"/>
    </w:rPr>
  </w:style>
  <w:style w:type="character" w:styleId="Textoennegrita">
    <w:name w:val="Strong"/>
    <w:basedOn w:val="Fuentedeprrafopredeter"/>
    <w:uiPriority w:val="99"/>
    <w:qFormat/>
    <w:rsid w:val="0011705E"/>
    <w:rPr>
      <w:rFonts w:ascii="Times New Roman" w:hAnsi="Times New Roman" w:cs="Times New Roman" w:hint="default"/>
      <w:b/>
      <w:bCs w:val="0"/>
    </w:rPr>
  </w:style>
  <w:style w:type="paragraph" w:styleId="Encabezado">
    <w:name w:val="header"/>
    <w:basedOn w:val="Normal"/>
    <w:link w:val="Encabezado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Piedepgina">
    <w:name w:val="footer"/>
    <w:basedOn w:val="Normal"/>
    <w:link w:val="PiedepginaCar"/>
    <w:uiPriority w:val="99"/>
    <w:unhideWhenUsed/>
    <w:rsid w:val="001170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05E"/>
    <w:rPr>
      <w:rFonts w:ascii="Calibri" w:eastAsia="Times New Roman" w:hAnsi="Calibri" w:cs="Times New Roman"/>
      <w:lang w:val="es-AR" w:eastAsia="es-AR"/>
    </w:rPr>
  </w:style>
  <w:style w:type="paragraph" w:styleId="Descripcin">
    <w:name w:val="caption"/>
    <w:basedOn w:val="Normal"/>
    <w:next w:val="Normal"/>
    <w:uiPriority w:val="99"/>
    <w:semiHidden/>
    <w:unhideWhenUsed/>
    <w:qFormat/>
    <w:rsid w:val="0011705E"/>
    <w:pPr>
      <w:spacing w:line="240" w:lineRule="auto"/>
    </w:pPr>
    <w:rPr>
      <w:b/>
      <w:bCs/>
      <w:color w:val="4F81BD"/>
      <w:sz w:val="18"/>
      <w:szCs w:val="18"/>
    </w:rPr>
  </w:style>
  <w:style w:type="paragraph" w:styleId="Puesto">
    <w:name w:val="Title"/>
    <w:basedOn w:val="Normal"/>
    <w:next w:val="Normal"/>
    <w:link w:val="PuestoCar"/>
    <w:qFormat/>
    <w:rsid w:val="0011705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11705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 w:eastAsia="es-AR"/>
    </w:rPr>
  </w:style>
  <w:style w:type="paragraph" w:styleId="Subttulo">
    <w:name w:val="Subtitle"/>
    <w:basedOn w:val="Normal"/>
    <w:next w:val="Normal"/>
    <w:link w:val="SubttuloCar"/>
    <w:qFormat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117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s-AR"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05E"/>
    <w:rPr>
      <w:rFonts w:ascii="Tahoma" w:eastAsia="Times New Roman" w:hAnsi="Tahoma" w:cs="Tahoma"/>
      <w:sz w:val="16"/>
      <w:szCs w:val="16"/>
      <w:lang w:val="es-AR" w:eastAsia="es-AR"/>
    </w:rPr>
  </w:style>
  <w:style w:type="paragraph" w:styleId="Prrafodelista">
    <w:name w:val="List Paragraph"/>
    <w:basedOn w:val="Normal"/>
    <w:uiPriority w:val="99"/>
    <w:qFormat/>
    <w:rsid w:val="0011705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1705E"/>
    <w:rPr>
      <w:color w:val="808080"/>
    </w:rPr>
  </w:style>
  <w:style w:type="character" w:styleId="nfasissutil">
    <w:name w:val="Subtle Emphasis"/>
    <w:basedOn w:val="Fuentedeprrafopredeter"/>
    <w:uiPriority w:val="19"/>
    <w:qFormat/>
    <w:rsid w:val="0011705E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11705E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s-AR" w:eastAsia="es-AR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1">
    <w:name w:val="Light Shading Accent 1"/>
    <w:basedOn w:val="Tablanormal"/>
    <w:uiPriority w:val="60"/>
    <w:semiHidden/>
    <w:unhideWhenUsed/>
    <w:rsid w:val="0011705E"/>
    <w:pPr>
      <w:spacing w:after="0" w:line="240" w:lineRule="auto"/>
    </w:pPr>
    <w:rPr>
      <w:rFonts w:ascii="Calibri" w:eastAsia="Times New Roman" w:hAnsi="Calibri" w:cs="Times New Roman"/>
      <w:color w:val="2E74B5" w:themeColor="accent1" w:themeShade="BF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170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AR" w:eastAsia="es-AR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next w:val="Normal"/>
    <w:uiPriority w:val="1"/>
    <w:qFormat/>
    <w:rsid w:val="0011705E"/>
    <w:pPr>
      <w:spacing w:before="240" w:after="240" w:line="240" w:lineRule="auto"/>
    </w:pPr>
    <w:rPr>
      <w:rFonts w:ascii="Times New Roman" w:hAnsi="Times New Roman"/>
      <w:b/>
      <w:sz w:val="32"/>
    </w:rPr>
  </w:style>
  <w:style w:type="table" w:styleId="Tabladecuadrcula1clara">
    <w:name w:val="Grid Table 1 Light"/>
    <w:basedOn w:val="Tablanormal"/>
    <w:uiPriority w:val="46"/>
    <w:rsid w:val="000635F1"/>
    <w:pPr>
      <w:spacing w:after="0" w:line="240" w:lineRule="auto"/>
    </w:pPr>
    <w:rPr>
      <w:lang w:val="es-A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4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5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IDS(mA)</c:v>
                </c:pt>
              </c:strCache>
            </c:strRef>
          </c:tx>
          <c:marker>
            <c:symbol val="none"/>
          </c:marker>
          <c:cat>
            <c:numRef>
              <c:f>Hoja1!$A$2:$A$12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Hoja1!$B$2:$B$12</c:f>
              <c:numCache>
                <c:formatCode>General</c:formatCode>
                <c:ptCount val="11"/>
                <c:pt idx="0">
                  <c:v>0.8</c:v>
                </c:pt>
                <c:pt idx="1">
                  <c:v>3.8</c:v>
                </c:pt>
                <c:pt idx="2">
                  <c:v>5.7</c:v>
                </c:pt>
                <c:pt idx="3">
                  <c:v>6.3</c:v>
                </c:pt>
                <c:pt idx="4">
                  <c:v>6.41</c:v>
                </c:pt>
                <c:pt idx="5">
                  <c:v>6.51</c:v>
                </c:pt>
                <c:pt idx="6">
                  <c:v>6.54</c:v>
                </c:pt>
                <c:pt idx="7">
                  <c:v>6.55</c:v>
                </c:pt>
                <c:pt idx="8">
                  <c:v>6.57</c:v>
                </c:pt>
                <c:pt idx="9">
                  <c:v>6.58</c:v>
                </c:pt>
                <c:pt idx="10">
                  <c:v>6.59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32238848"/>
        <c:axId val="232239240"/>
      </c:lineChart>
      <c:catAx>
        <c:axId val="2322388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32239240"/>
        <c:crosses val="autoZero"/>
        <c:auto val="1"/>
        <c:lblAlgn val="ctr"/>
        <c:lblOffset val="100"/>
        <c:noMultiLvlLbl val="0"/>
      </c:catAx>
      <c:valAx>
        <c:axId val="2322392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322388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IDS(mA)</c:v>
                </c:pt>
              </c:strCache>
            </c:strRef>
          </c:tx>
          <c:marker>
            <c:symbol val="none"/>
          </c:marker>
          <c:cat>
            <c:numRef>
              <c:f>Hoja1!$A$2:$A$12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Hoja1!$B$2:$B$12</c:f>
              <c:numCache>
                <c:formatCode>General</c:formatCode>
                <c:ptCount val="11"/>
                <c:pt idx="0">
                  <c:v>0.25</c:v>
                </c:pt>
                <c:pt idx="1">
                  <c:v>3.1</c:v>
                </c:pt>
                <c:pt idx="2">
                  <c:v>5.73</c:v>
                </c:pt>
                <c:pt idx="3">
                  <c:v>6.24</c:v>
                </c:pt>
                <c:pt idx="4">
                  <c:v>6.4</c:v>
                </c:pt>
                <c:pt idx="5">
                  <c:v>6.47</c:v>
                </c:pt>
                <c:pt idx="6">
                  <c:v>6.51</c:v>
                </c:pt>
                <c:pt idx="7">
                  <c:v>6.54</c:v>
                </c:pt>
                <c:pt idx="8">
                  <c:v>6.55</c:v>
                </c:pt>
                <c:pt idx="9">
                  <c:v>6.56</c:v>
                </c:pt>
                <c:pt idx="10">
                  <c:v>6.57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0741088"/>
        <c:axId val="440741480"/>
      </c:lineChart>
      <c:catAx>
        <c:axId val="44074108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40741480"/>
        <c:crosses val="autoZero"/>
        <c:auto val="1"/>
        <c:lblAlgn val="ctr"/>
        <c:lblOffset val="100"/>
        <c:noMultiLvlLbl val="0"/>
      </c:catAx>
      <c:valAx>
        <c:axId val="4407414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4407410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IGS(mA)</c:v>
                </c:pt>
              </c:strCache>
            </c:strRef>
          </c:tx>
          <c:marker>
            <c:symbol val="none"/>
          </c:marker>
          <c:cat>
            <c:numRef>
              <c:f>Hoja1!$A$2:$A$9</c:f>
              <c:numCache>
                <c:formatCode>General</c:formatCode>
                <c:ptCount val="8"/>
                <c:pt idx="0">
                  <c:v>0.2</c:v>
                </c:pt>
                <c:pt idx="1">
                  <c:v>0.4</c:v>
                </c:pt>
                <c:pt idx="2">
                  <c:v>0.6</c:v>
                </c:pt>
                <c:pt idx="3">
                  <c:v>0.7</c:v>
                </c:pt>
                <c:pt idx="4">
                  <c:v>0.8</c:v>
                </c:pt>
                <c:pt idx="5">
                  <c:v>0.85</c:v>
                </c:pt>
                <c:pt idx="6">
                  <c:v>0.9</c:v>
                </c:pt>
                <c:pt idx="7">
                  <c:v>0.95</c:v>
                </c:pt>
              </c:numCache>
            </c:numRef>
          </c:cat>
          <c:val>
            <c:numRef>
              <c:f>Hoja1!$B$2:$B$9</c:f>
              <c:numCache>
                <c:formatCode>General</c:formatCode>
                <c:ptCount val="8"/>
                <c:pt idx="0">
                  <c:v>0.5</c:v>
                </c:pt>
                <c:pt idx="1">
                  <c:v>0.9</c:v>
                </c:pt>
                <c:pt idx="2">
                  <c:v>1.39</c:v>
                </c:pt>
                <c:pt idx="3">
                  <c:v>1.65</c:v>
                </c:pt>
                <c:pt idx="4">
                  <c:v>1.9</c:v>
                </c:pt>
                <c:pt idx="5">
                  <c:v>2.0099999999999998</c:v>
                </c:pt>
                <c:pt idx="6">
                  <c:v>2.14</c:v>
                </c:pt>
                <c:pt idx="7">
                  <c:v>2.19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0742264"/>
        <c:axId val="185808608"/>
      </c:lineChart>
      <c:catAx>
        <c:axId val="440742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85808608"/>
        <c:crosses val="autoZero"/>
        <c:auto val="1"/>
        <c:lblAlgn val="ctr"/>
        <c:lblOffset val="100"/>
        <c:noMultiLvlLbl val="0"/>
      </c:catAx>
      <c:valAx>
        <c:axId val="1858086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44074226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IGS(mA)</c:v>
                </c:pt>
              </c:strCache>
            </c:strRef>
          </c:tx>
          <c:marker>
            <c:symbol val="none"/>
          </c:marker>
          <c:cat>
            <c:numRef>
              <c:f>Hoja1!$A$2:$A$9</c:f>
              <c:numCache>
                <c:formatCode>General</c:formatCode>
                <c:ptCount val="8"/>
                <c:pt idx="0">
                  <c:v>-0.2</c:v>
                </c:pt>
                <c:pt idx="1">
                  <c:v>-0.4</c:v>
                </c:pt>
                <c:pt idx="2">
                  <c:v>-0.6</c:v>
                </c:pt>
                <c:pt idx="3">
                  <c:v>-0.7</c:v>
                </c:pt>
                <c:pt idx="4">
                  <c:v>-0.8</c:v>
                </c:pt>
                <c:pt idx="5">
                  <c:v>-0.85</c:v>
                </c:pt>
                <c:pt idx="6">
                  <c:v>-0.9</c:v>
                </c:pt>
                <c:pt idx="7">
                  <c:v>-0.95</c:v>
                </c:pt>
              </c:numCache>
            </c:numRef>
          </c:cat>
          <c:val>
            <c:numRef>
              <c:f>Hoja1!$B$2:$B$9</c:f>
              <c:numCache>
                <c:formatCode>General</c:formatCode>
                <c:ptCount val="8"/>
                <c:pt idx="0">
                  <c:v>-1.04</c:v>
                </c:pt>
                <c:pt idx="1">
                  <c:v>-1.77</c:v>
                </c:pt>
                <c:pt idx="2">
                  <c:v>-2.48</c:v>
                </c:pt>
                <c:pt idx="3">
                  <c:v>-3.06</c:v>
                </c:pt>
                <c:pt idx="4">
                  <c:v>-3.44</c:v>
                </c:pt>
                <c:pt idx="5">
                  <c:v>-3.9</c:v>
                </c:pt>
                <c:pt idx="6">
                  <c:v>-4</c:v>
                </c:pt>
                <c:pt idx="7">
                  <c:v>-4.04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5809392"/>
        <c:axId val="185809784"/>
      </c:lineChart>
      <c:catAx>
        <c:axId val="18580939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85809784"/>
        <c:crosses val="autoZero"/>
        <c:auto val="1"/>
        <c:lblAlgn val="ctr"/>
        <c:lblOffset val="100"/>
        <c:noMultiLvlLbl val="0"/>
      </c:catAx>
      <c:valAx>
        <c:axId val="1858097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8580939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IDS(mA)</a:t>
            </a:r>
          </a:p>
        </c:rich>
      </c:tx>
      <c:layout>
        <c:manualLayout>
          <c:xMode val="edge"/>
          <c:yMode val="edge"/>
          <c:x val="1.9981333471603914E-4"/>
          <c:y val="4.031445273130417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Hoja1!$B$2</c:f>
              <c:strCache>
                <c:ptCount val="1"/>
                <c:pt idx="0">
                  <c:v>VGS=0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Hoja1!$A$3:$A$18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Hoja1!$B$3:$B$18</c:f>
              <c:numCache>
                <c:formatCode>General</c:formatCode>
                <c:ptCount val="16"/>
                <c:pt idx="0">
                  <c:v>0.3</c:v>
                </c:pt>
                <c:pt idx="1">
                  <c:v>4.5</c:v>
                </c:pt>
                <c:pt idx="2">
                  <c:v>6.75</c:v>
                </c:pt>
                <c:pt idx="3">
                  <c:v>7.85</c:v>
                </c:pt>
                <c:pt idx="4">
                  <c:v>8.08</c:v>
                </c:pt>
                <c:pt idx="5">
                  <c:v>8.2100000000000009</c:v>
                </c:pt>
                <c:pt idx="6">
                  <c:v>8.2799999999999994</c:v>
                </c:pt>
                <c:pt idx="7">
                  <c:v>8.31</c:v>
                </c:pt>
                <c:pt idx="8">
                  <c:v>8.31</c:v>
                </c:pt>
                <c:pt idx="9">
                  <c:v>8.31</c:v>
                </c:pt>
                <c:pt idx="10">
                  <c:v>8.31</c:v>
                </c:pt>
                <c:pt idx="11">
                  <c:v>8.32</c:v>
                </c:pt>
                <c:pt idx="12">
                  <c:v>8.34</c:v>
                </c:pt>
                <c:pt idx="13">
                  <c:v>8.34</c:v>
                </c:pt>
                <c:pt idx="14">
                  <c:v>8.34</c:v>
                </c:pt>
                <c:pt idx="15">
                  <c:v>8.34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Hoja1!$C$2</c:f>
              <c:strCache>
                <c:ptCount val="1"/>
                <c:pt idx="0">
                  <c:v>VGS=-1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Hoja1!$A$3:$A$18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Hoja1!$C$3:$C$18</c:f>
              <c:numCache>
                <c:formatCode>General</c:formatCode>
                <c:ptCount val="16"/>
                <c:pt idx="0">
                  <c:v>0</c:v>
                </c:pt>
                <c:pt idx="1">
                  <c:v>3.77</c:v>
                </c:pt>
                <c:pt idx="2">
                  <c:v>4.57</c:v>
                </c:pt>
                <c:pt idx="3">
                  <c:v>5.0599999999999996</c:v>
                </c:pt>
                <c:pt idx="4">
                  <c:v>5.13</c:v>
                </c:pt>
                <c:pt idx="5">
                  <c:v>5.21</c:v>
                </c:pt>
                <c:pt idx="6">
                  <c:v>5.28</c:v>
                </c:pt>
                <c:pt idx="7">
                  <c:v>5.32</c:v>
                </c:pt>
                <c:pt idx="8">
                  <c:v>5.32</c:v>
                </c:pt>
                <c:pt idx="9">
                  <c:v>5.32</c:v>
                </c:pt>
                <c:pt idx="10">
                  <c:v>5.32</c:v>
                </c:pt>
                <c:pt idx="11">
                  <c:v>5.33</c:v>
                </c:pt>
                <c:pt idx="12">
                  <c:v>5.35</c:v>
                </c:pt>
                <c:pt idx="13">
                  <c:v>5.35</c:v>
                </c:pt>
                <c:pt idx="14">
                  <c:v>5.35</c:v>
                </c:pt>
                <c:pt idx="15">
                  <c:v>5.35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Hoja1!$D$2</c:f>
              <c:strCache>
                <c:ptCount val="1"/>
                <c:pt idx="0">
                  <c:v>VGS=-2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Hoja1!$A$3:$A$18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Hoja1!$D$3:$D$18</c:f>
              <c:numCache>
                <c:formatCode>General</c:formatCode>
                <c:ptCount val="16"/>
                <c:pt idx="0">
                  <c:v>0</c:v>
                </c:pt>
                <c:pt idx="1">
                  <c:v>1.88</c:v>
                </c:pt>
                <c:pt idx="2">
                  <c:v>2.02</c:v>
                </c:pt>
                <c:pt idx="3">
                  <c:v>2.1800000000000002</c:v>
                </c:pt>
                <c:pt idx="4">
                  <c:v>2.2000000000000002</c:v>
                </c:pt>
                <c:pt idx="5">
                  <c:v>2.23</c:v>
                </c:pt>
                <c:pt idx="6">
                  <c:v>2.31</c:v>
                </c:pt>
                <c:pt idx="7">
                  <c:v>2.33</c:v>
                </c:pt>
                <c:pt idx="8">
                  <c:v>2.33</c:v>
                </c:pt>
                <c:pt idx="9">
                  <c:v>2.33</c:v>
                </c:pt>
                <c:pt idx="10">
                  <c:v>2.33</c:v>
                </c:pt>
                <c:pt idx="11">
                  <c:v>2.35</c:v>
                </c:pt>
                <c:pt idx="12">
                  <c:v>2.37</c:v>
                </c:pt>
                <c:pt idx="13">
                  <c:v>2.37</c:v>
                </c:pt>
                <c:pt idx="14">
                  <c:v>2.37</c:v>
                </c:pt>
                <c:pt idx="15">
                  <c:v>2.37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Hoja1!$E$2</c:f>
              <c:strCache>
                <c:ptCount val="1"/>
                <c:pt idx="0">
                  <c:v>VGS=-3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Hoja1!$A$3:$A$18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Hoja1!$E$3:$E$18</c:f>
              <c:numCache>
                <c:formatCode>General</c:formatCode>
                <c:ptCount val="16"/>
                <c:pt idx="0">
                  <c:v>0</c:v>
                </c:pt>
                <c:pt idx="1">
                  <c:v>0.21</c:v>
                </c:pt>
                <c:pt idx="2">
                  <c:v>0.23</c:v>
                </c:pt>
                <c:pt idx="3">
                  <c:v>0.25</c:v>
                </c:pt>
                <c:pt idx="4">
                  <c:v>0.25</c:v>
                </c:pt>
                <c:pt idx="5">
                  <c:v>0.26</c:v>
                </c:pt>
                <c:pt idx="6">
                  <c:v>0.27</c:v>
                </c:pt>
                <c:pt idx="7">
                  <c:v>0.28999999999999998</c:v>
                </c:pt>
                <c:pt idx="8">
                  <c:v>0.28999999999999998</c:v>
                </c:pt>
                <c:pt idx="9">
                  <c:v>0.28999999999999998</c:v>
                </c:pt>
                <c:pt idx="10">
                  <c:v>0.28999999999999998</c:v>
                </c:pt>
                <c:pt idx="11">
                  <c:v>0.28999999999999998</c:v>
                </c:pt>
                <c:pt idx="12">
                  <c:v>0.3</c:v>
                </c:pt>
                <c:pt idx="13">
                  <c:v>0.3</c:v>
                </c:pt>
                <c:pt idx="14">
                  <c:v>0.3</c:v>
                </c:pt>
                <c:pt idx="15">
                  <c:v>0.3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Hoja1!$F$2</c:f>
              <c:strCache>
                <c:ptCount val="1"/>
                <c:pt idx="0">
                  <c:v>VGS=-4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Hoja1!$A$3:$A$18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Hoja1!$F$3:$F$18</c:f>
              <c:numCache>
                <c:formatCode>General</c:formatCode>
                <c:ptCount val="1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27245112"/>
        <c:axId val="227245504"/>
      </c:lineChart>
      <c:catAx>
        <c:axId val="227245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27245504"/>
        <c:crosses val="autoZero"/>
        <c:auto val="1"/>
        <c:lblAlgn val="ctr"/>
        <c:lblOffset val="100"/>
        <c:noMultiLvlLbl val="0"/>
      </c:catAx>
      <c:valAx>
        <c:axId val="22724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27245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sueldo</dc:creator>
  <cp:keywords/>
  <dc:description/>
  <cp:lastModifiedBy>enrique sueldo</cp:lastModifiedBy>
  <cp:revision>3</cp:revision>
  <dcterms:created xsi:type="dcterms:W3CDTF">2015-09-08T15:33:00Z</dcterms:created>
  <dcterms:modified xsi:type="dcterms:W3CDTF">2015-09-08T22:14:00Z</dcterms:modified>
</cp:coreProperties>
</file>