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1. </w:t>
      </w:r>
      <w:r w:rsidRPr="004A7524">
        <w:rPr>
          <w:rFonts w:ascii="Tahoma" w:hAnsi="Tahoma" w:cs="Tahoma"/>
          <w:sz w:val="22"/>
          <w:szCs w:val="22"/>
        </w:rPr>
        <w:t>Cada elemento conocido tiene: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El mismo tipo de átomos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El mismo número de átomos</w:t>
      </w:r>
    </w:p>
    <w:p w:rsidR="002551DC" w:rsidRPr="004A7524" w:rsidRDefault="00E57471" w:rsidP="00E57471">
      <w:pPr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Un tipo único de átomo </w:t>
      </w:r>
      <w:r w:rsidR="00894BE2" w:rsidRPr="004A7524">
        <w:rPr>
          <w:rFonts w:ascii="Tahoma" w:hAnsi="Tahoma" w:cs="Tahoma"/>
          <w:sz w:val="22"/>
          <w:szCs w:val="22"/>
        </w:rPr>
        <w:t xml:space="preserve"> 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Varios tipos diferentes de átomos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2. </w:t>
      </w:r>
      <w:r w:rsidRPr="004A7524">
        <w:rPr>
          <w:rFonts w:ascii="Tahoma" w:hAnsi="Tahoma" w:cs="Tahoma"/>
          <w:sz w:val="22"/>
          <w:szCs w:val="22"/>
        </w:rPr>
        <w:t>Un átomo está compuesto por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Un núcleo y sólo un electrón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Un núcleo y uno o más electrones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Protones, electrones y neutrones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Respuestas b) y c)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3. </w:t>
      </w:r>
      <w:r w:rsidRPr="004A7524">
        <w:rPr>
          <w:rFonts w:ascii="Tahoma" w:hAnsi="Tahoma" w:cs="Tahoma"/>
          <w:sz w:val="22"/>
          <w:szCs w:val="22"/>
        </w:rPr>
        <w:t>El núcleo de un átomo está compuesto por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Protones y neutrones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Electrones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Electrones y protones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Electrones y neutrones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4. </w:t>
      </w:r>
      <w:r w:rsidRPr="004A7524">
        <w:rPr>
          <w:rFonts w:ascii="Tahoma" w:hAnsi="Tahoma" w:cs="Tahoma"/>
          <w:sz w:val="22"/>
          <w:szCs w:val="22"/>
        </w:rPr>
        <w:t>Los electrones de valencia están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En la órbita más cercana al núcleo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En la órbita más distante del núcleo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En varias órbitas alrededor del núcleo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No asociados con un átomo particular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5. </w:t>
      </w:r>
      <w:r w:rsidRPr="004A7524">
        <w:rPr>
          <w:rFonts w:ascii="Tahoma" w:hAnsi="Tahoma" w:cs="Tahoma"/>
          <w:sz w:val="22"/>
          <w:szCs w:val="22"/>
        </w:rPr>
        <w:t>Un ion positivo se forma cuando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>Un electrón se escapa del átomo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Hay más huecos que electrones en la órbita externa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>Dos átomos se enlazan entre sí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Un átomo adquiere un electrón de valencia extra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6. </w:t>
      </w:r>
      <w:r w:rsidRPr="004A7524">
        <w:rPr>
          <w:rFonts w:ascii="Tahoma" w:hAnsi="Tahoma" w:cs="Tahoma"/>
          <w:sz w:val="22"/>
          <w:szCs w:val="22"/>
        </w:rPr>
        <w:t>El material semiconductor más utilizado en dispositivos electrónicos es el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Germanio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 xml:space="preserve">Carbón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Cobre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Silicio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7. </w:t>
      </w:r>
      <w:r w:rsidRPr="004A7524">
        <w:rPr>
          <w:rFonts w:ascii="Tahoma" w:hAnsi="Tahoma" w:cs="Tahoma"/>
          <w:sz w:val="22"/>
          <w:szCs w:val="22"/>
        </w:rPr>
        <w:t>La diferencia entre un aislante y un semiconductor es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>Una banda prohibida más amplia entre la banda de valencia y la banda de conducción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El número de electrones libres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>La estructura atómica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Respuestas a), b) y c)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8. </w:t>
      </w:r>
      <w:r w:rsidRPr="004A7524">
        <w:rPr>
          <w:rFonts w:ascii="Tahoma" w:hAnsi="Tahoma" w:cs="Tahoma"/>
          <w:sz w:val="22"/>
          <w:szCs w:val="22"/>
        </w:rPr>
        <w:t>La banda de energía en la cual existen los electrones libres es la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Primera banda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 xml:space="preserve">Segunda banda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Banda de conducción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Banda de valencia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9. </w:t>
      </w:r>
      <w:r w:rsidRPr="004A7524">
        <w:rPr>
          <w:rFonts w:ascii="Tahoma" w:hAnsi="Tahoma" w:cs="Tahoma"/>
          <w:sz w:val="22"/>
          <w:szCs w:val="22"/>
        </w:rPr>
        <w:t>En un cristal semiconductor, los átomos se mantienen unidos por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La interacción de los electrones de valencia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Las fuerzas de atracción</w:t>
      </w:r>
    </w:p>
    <w:p w:rsidR="00E57471" w:rsidRPr="004A7524" w:rsidRDefault="00E57471" w:rsidP="00E57471">
      <w:pPr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Los enlaces covalentes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Respuestas a), b) y c)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10. </w:t>
      </w:r>
      <w:r w:rsidRPr="004A7524">
        <w:rPr>
          <w:rFonts w:ascii="Tahoma" w:hAnsi="Tahoma" w:cs="Tahoma"/>
          <w:sz w:val="22"/>
          <w:szCs w:val="22"/>
        </w:rPr>
        <w:t>El número atómico del silicio es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8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 xml:space="preserve">2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4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14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11. </w:t>
      </w:r>
      <w:r w:rsidRPr="004A7524">
        <w:rPr>
          <w:rFonts w:ascii="Tahoma" w:hAnsi="Tahoma" w:cs="Tahoma"/>
          <w:sz w:val="22"/>
          <w:szCs w:val="22"/>
        </w:rPr>
        <w:t>El número atómico del germanio es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8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 xml:space="preserve">2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4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32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12. </w:t>
      </w:r>
      <w:r w:rsidRPr="004A7524">
        <w:rPr>
          <w:rFonts w:ascii="Tahoma" w:hAnsi="Tahoma" w:cs="Tahoma"/>
          <w:sz w:val="22"/>
          <w:szCs w:val="22"/>
        </w:rPr>
        <w:t>La capa de valencia en un átomo de silicio tiene la designación de número de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0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 xml:space="preserve">1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2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3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13. </w:t>
      </w:r>
      <w:r w:rsidRPr="004A7524">
        <w:rPr>
          <w:rFonts w:ascii="Tahoma" w:hAnsi="Tahoma" w:cs="Tahoma"/>
          <w:sz w:val="22"/>
          <w:szCs w:val="22"/>
        </w:rPr>
        <w:t>Cada átomo de un cristal de silicio tiene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>Cuatro electrones de valencia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Cuatro electrones de conducción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>Ocho electrones de valencia, cuatro propios y cuatro compartidos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Ningún electrón de valencia porque todos son compartidos con otros átomos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14. </w:t>
      </w:r>
      <w:r w:rsidRPr="004A7524">
        <w:rPr>
          <w:rFonts w:ascii="Tahoma" w:hAnsi="Tahoma" w:cs="Tahoma"/>
          <w:sz w:val="22"/>
          <w:szCs w:val="22"/>
        </w:rPr>
        <w:t>Los pares de electrón-hueco se producen por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Recombinación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 xml:space="preserve">Energía térmica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Ionización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Dopado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15. </w:t>
      </w:r>
      <w:r w:rsidRPr="004A7524">
        <w:rPr>
          <w:rFonts w:ascii="Tahoma" w:hAnsi="Tahoma" w:cs="Tahoma"/>
          <w:sz w:val="22"/>
          <w:szCs w:val="22"/>
        </w:rPr>
        <w:t>Ocurre recombinación cuando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>Un electrón cae en un hueco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 xml:space="preserve">Un ion positivo </w:t>
      </w:r>
      <w:proofErr w:type="gramStart"/>
      <w:r w:rsidRPr="004A7524">
        <w:rPr>
          <w:rFonts w:ascii="Tahoma" w:hAnsi="Tahoma" w:cs="Tahoma"/>
          <w:sz w:val="22"/>
          <w:szCs w:val="22"/>
        </w:rPr>
        <w:t>y</w:t>
      </w:r>
      <w:proofErr w:type="gramEnd"/>
      <w:r w:rsidRPr="004A7524">
        <w:rPr>
          <w:rFonts w:ascii="Tahoma" w:hAnsi="Tahoma" w:cs="Tahoma"/>
          <w:sz w:val="22"/>
          <w:szCs w:val="22"/>
        </w:rPr>
        <w:t xml:space="preserve"> ion negativo se enlazan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>Un electrón de valencia se convierte en un electrón de conducción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Se forma un cristal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16. </w:t>
      </w:r>
      <w:r w:rsidRPr="004A7524">
        <w:rPr>
          <w:rFonts w:ascii="Tahoma" w:hAnsi="Tahoma" w:cs="Tahoma"/>
          <w:sz w:val="22"/>
          <w:szCs w:val="22"/>
        </w:rPr>
        <w:t>La corriente en un semiconductor es producida por</w:t>
      </w:r>
    </w:p>
    <w:p w:rsidR="00E57471" w:rsidRPr="00B81472" w:rsidRDefault="00E57471" w:rsidP="00B81472">
      <w:pPr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Sólo electrones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 xml:space="preserve">Sólo huecos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Iones negativos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Tanto electrones como huecos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17. </w:t>
      </w:r>
      <w:r w:rsidRPr="004A7524">
        <w:rPr>
          <w:rFonts w:ascii="Tahoma" w:hAnsi="Tahoma" w:cs="Tahoma"/>
          <w:sz w:val="22"/>
          <w:szCs w:val="22"/>
        </w:rPr>
        <w:t>En un semiconductor intrínseco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>No hay electrones libres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Los electrones libres son producidos térmicamente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>Sólo hay huecos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Hay tantos electrones como huecos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(e) </w:t>
      </w:r>
      <w:r w:rsidRPr="004A7524">
        <w:rPr>
          <w:rFonts w:ascii="Tahoma" w:hAnsi="Tahoma" w:cs="Tahoma"/>
          <w:sz w:val="22"/>
          <w:szCs w:val="22"/>
        </w:rPr>
        <w:t>Respuestas b) y d)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18. </w:t>
      </w:r>
      <w:r w:rsidRPr="004A7524">
        <w:rPr>
          <w:rFonts w:ascii="Tahoma" w:hAnsi="Tahoma" w:cs="Tahoma"/>
          <w:sz w:val="22"/>
          <w:szCs w:val="22"/>
        </w:rPr>
        <w:t>El proceso de agregar impurezas a un semiconductor intrínseco se llama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Dopado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 xml:space="preserve">Recombinación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Modificación atómica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Ionización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19. </w:t>
      </w:r>
      <w:r w:rsidRPr="004A7524">
        <w:rPr>
          <w:rFonts w:ascii="Tahoma" w:hAnsi="Tahoma" w:cs="Tahoma"/>
          <w:sz w:val="22"/>
          <w:szCs w:val="22"/>
        </w:rPr>
        <w:t xml:space="preserve">Se agregan </w:t>
      </w:r>
      <w:proofErr w:type="gramStart"/>
      <w:r w:rsidRPr="004A7524">
        <w:rPr>
          <w:rFonts w:ascii="Tahoma" w:hAnsi="Tahoma" w:cs="Tahoma"/>
          <w:sz w:val="22"/>
          <w:szCs w:val="22"/>
        </w:rPr>
        <w:t>impurezas trivalente</w:t>
      </w:r>
      <w:proofErr w:type="gramEnd"/>
      <w:r w:rsidRPr="004A7524">
        <w:rPr>
          <w:rFonts w:ascii="Tahoma" w:hAnsi="Tahoma" w:cs="Tahoma"/>
          <w:sz w:val="22"/>
          <w:szCs w:val="22"/>
        </w:rPr>
        <w:t xml:space="preserve"> al silicio para crear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Germanio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 xml:space="preserve">Un semiconductor tipo </w:t>
      </w:r>
      <w:r w:rsidRPr="004A7524">
        <w:rPr>
          <w:rFonts w:ascii="Tahoma" w:hAnsi="Tahoma" w:cs="Tahoma"/>
          <w:i/>
          <w:iCs/>
          <w:sz w:val="22"/>
          <w:szCs w:val="22"/>
        </w:rPr>
        <w:t>p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Un semiconductor tipo </w:t>
      </w:r>
      <w:r w:rsidRPr="004A7524">
        <w:rPr>
          <w:rFonts w:ascii="Tahoma" w:hAnsi="Tahoma" w:cs="Tahoma"/>
          <w:i/>
          <w:iCs/>
          <w:sz w:val="22"/>
          <w:szCs w:val="22"/>
        </w:rPr>
        <w:t xml:space="preserve">n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Una región de empobrecimiento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20. </w:t>
      </w:r>
      <w:r w:rsidRPr="004A7524">
        <w:rPr>
          <w:rFonts w:ascii="Tahoma" w:hAnsi="Tahoma" w:cs="Tahoma"/>
          <w:sz w:val="22"/>
          <w:szCs w:val="22"/>
        </w:rPr>
        <w:t>El propósito de una impureza pentavalente es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Reducir la conductividad del silicio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Incrementar el número de huecos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Incrementar el número de electrones libres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Crear portadores minoritarios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21. </w:t>
      </w:r>
      <w:r w:rsidRPr="004A7524">
        <w:rPr>
          <w:rFonts w:ascii="Tahoma" w:hAnsi="Tahoma" w:cs="Tahoma"/>
          <w:sz w:val="22"/>
          <w:szCs w:val="22"/>
        </w:rPr>
        <w:t xml:space="preserve">Los portadores mayoritarios en un semiconductor tipo </w:t>
      </w:r>
      <w:r w:rsidRPr="004A7524">
        <w:rPr>
          <w:rFonts w:ascii="Tahoma" w:hAnsi="Tahoma" w:cs="Tahoma"/>
          <w:i/>
          <w:iCs/>
          <w:sz w:val="22"/>
          <w:szCs w:val="22"/>
        </w:rPr>
        <w:t xml:space="preserve">n </w:t>
      </w:r>
      <w:r w:rsidRPr="004A7524">
        <w:rPr>
          <w:rFonts w:ascii="Tahoma" w:hAnsi="Tahoma" w:cs="Tahoma"/>
          <w:sz w:val="22"/>
          <w:szCs w:val="22"/>
        </w:rPr>
        <w:t>son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Huecos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Electrones de valencia</w:t>
      </w:r>
    </w:p>
    <w:p w:rsidR="00E57471" w:rsidRPr="004A7524" w:rsidRDefault="00E57471" w:rsidP="00E57471">
      <w:pPr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Electrones de conducción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Protones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22. </w:t>
      </w:r>
      <w:r w:rsidRPr="004A7524">
        <w:rPr>
          <w:rFonts w:ascii="Tahoma" w:hAnsi="Tahoma" w:cs="Tahoma"/>
          <w:sz w:val="22"/>
          <w:szCs w:val="22"/>
        </w:rPr>
        <w:t xml:space="preserve">Los huecos en un semiconductor tipo </w:t>
      </w:r>
      <w:r w:rsidRPr="004A7524">
        <w:rPr>
          <w:rFonts w:ascii="Tahoma" w:hAnsi="Tahoma" w:cs="Tahoma"/>
          <w:i/>
          <w:iCs/>
          <w:sz w:val="22"/>
          <w:szCs w:val="22"/>
        </w:rPr>
        <w:t xml:space="preserve">n </w:t>
      </w:r>
      <w:r w:rsidRPr="004A7524">
        <w:rPr>
          <w:rFonts w:ascii="Tahoma" w:hAnsi="Tahoma" w:cs="Tahoma"/>
          <w:sz w:val="22"/>
          <w:szCs w:val="22"/>
        </w:rPr>
        <w:t>son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>Portadores minoritarios producidos térmicamente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Portadores minoritarios producidos por dopado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>Portadores mayoritarios producidos térmicamente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Portadores mayoritarios producidos por dopado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23. </w:t>
      </w:r>
      <w:r w:rsidRPr="004A7524">
        <w:rPr>
          <w:rFonts w:ascii="Tahoma" w:hAnsi="Tahoma" w:cs="Tahoma"/>
          <w:sz w:val="22"/>
          <w:szCs w:val="22"/>
        </w:rPr>
        <w:t xml:space="preserve">Se forma una unión </w:t>
      </w:r>
      <w:proofErr w:type="spellStart"/>
      <w:r w:rsidRPr="004A7524">
        <w:rPr>
          <w:rFonts w:ascii="Tahoma" w:hAnsi="Tahoma" w:cs="Tahoma"/>
          <w:i/>
          <w:iCs/>
          <w:sz w:val="22"/>
          <w:szCs w:val="22"/>
        </w:rPr>
        <w:t>pn</w:t>
      </w:r>
      <w:proofErr w:type="spellEnd"/>
      <w:r w:rsidRPr="004A7524">
        <w:rPr>
          <w:rFonts w:ascii="Tahoma" w:hAnsi="Tahoma" w:cs="Tahoma"/>
          <w:i/>
          <w:iCs/>
          <w:sz w:val="22"/>
          <w:szCs w:val="22"/>
        </w:rPr>
        <w:t xml:space="preserve"> </w:t>
      </w:r>
      <w:r w:rsidRPr="004A7524">
        <w:rPr>
          <w:rFonts w:ascii="Tahoma" w:hAnsi="Tahoma" w:cs="Tahoma"/>
          <w:sz w:val="22"/>
          <w:szCs w:val="22"/>
        </w:rPr>
        <w:t>mediante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>La recombinación de electrones y huecos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Ionización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El límite de un material tipo </w:t>
      </w:r>
      <w:r w:rsidRPr="004A7524">
        <w:rPr>
          <w:rFonts w:ascii="Tahoma" w:hAnsi="Tahoma" w:cs="Tahoma"/>
          <w:i/>
          <w:iCs/>
          <w:sz w:val="22"/>
          <w:szCs w:val="22"/>
        </w:rPr>
        <w:t xml:space="preserve">n </w:t>
      </w:r>
      <w:r w:rsidRPr="004A7524">
        <w:rPr>
          <w:rFonts w:ascii="Tahoma" w:hAnsi="Tahoma" w:cs="Tahoma"/>
          <w:sz w:val="22"/>
          <w:szCs w:val="22"/>
        </w:rPr>
        <w:t xml:space="preserve">y uno tipo </w:t>
      </w:r>
      <w:r w:rsidRPr="004A7524">
        <w:rPr>
          <w:rFonts w:ascii="Tahoma" w:hAnsi="Tahoma" w:cs="Tahoma"/>
          <w:i/>
          <w:iCs/>
          <w:sz w:val="22"/>
          <w:szCs w:val="22"/>
        </w:rPr>
        <w:t>p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El choque de un protón y un neutrón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601662" w:rsidRPr="004A7524" w:rsidRDefault="00601662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24. </w:t>
      </w:r>
      <w:r w:rsidRPr="004A7524">
        <w:rPr>
          <w:rFonts w:ascii="Tahoma" w:hAnsi="Tahoma" w:cs="Tahoma"/>
          <w:sz w:val="22"/>
          <w:szCs w:val="22"/>
        </w:rPr>
        <w:t>La región de empobrecimiento se crea por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Ionización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 xml:space="preserve">Difusión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Recombinación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Respuestas a), b) y c)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B81472" w:rsidRDefault="00B81472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25. </w:t>
      </w:r>
      <w:r w:rsidRPr="004A7524">
        <w:rPr>
          <w:rFonts w:ascii="Tahoma" w:hAnsi="Tahoma" w:cs="Tahoma"/>
          <w:sz w:val="22"/>
          <w:szCs w:val="22"/>
        </w:rPr>
        <w:t>La región de empobrecimiento se compone de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Nada más que portadores minoritarios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Iones positivos y negativos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Nada de portadores mayoritarios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Respuestas b) y c)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26. </w:t>
      </w:r>
      <w:r w:rsidRPr="004A7524">
        <w:rPr>
          <w:rFonts w:ascii="Tahoma" w:hAnsi="Tahoma" w:cs="Tahoma"/>
          <w:sz w:val="22"/>
          <w:szCs w:val="22"/>
        </w:rPr>
        <w:t xml:space="preserve">El término </w:t>
      </w:r>
      <w:r w:rsidRPr="004A7524">
        <w:rPr>
          <w:rFonts w:ascii="Tahoma" w:hAnsi="Tahoma" w:cs="Tahoma"/>
          <w:i/>
          <w:iCs/>
          <w:sz w:val="22"/>
          <w:szCs w:val="22"/>
        </w:rPr>
        <w:t xml:space="preserve">polarización </w:t>
      </w:r>
      <w:r w:rsidRPr="004A7524">
        <w:rPr>
          <w:rFonts w:ascii="Tahoma" w:hAnsi="Tahoma" w:cs="Tahoma"/>
          <w:sz w:val="22"/>
          <w:szCs w:val="22"/>
        </w:rPr>
        <w:t>es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>La relación de los portadores mayoritarios a los portadores minoritarios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La cantidad de corriente a través de un diodo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>Un voltaje de cc aplicado para controlar la operación de un dispositivo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Ni a) ni b) ni c)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27. </w:t>
      </w:r>
      <w:r w:rsidRPr="004A7524">
        <w:rPr>
          <w:rFonts w:ascii="Tahoma" w:hAnsi="Tahoma" w:cs="Tahoma"/>
          <w:sz w:val="22"/>
          <w:szCs w:val="22"/>
        </w:rPr>
        <w:t>Para polarizar en directa un diodo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>Se aplica un voltaje externo positivo en el ánodo y negativo en el cátodo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Se aplica un voltaje externo negativo en el ánodo y positivo en el cátodo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Se aplica un voltaje externo positivo en la región </w:t>
      </w:r>
      <w:r w:rsidRPr="004A7524">
        <w:rPr>
          <w:rFonts w:ascii="Tahoma" w:hAnsi="Tahoma" w:cs="Tahoma"/>
          <w:i/>
          <w:iCs/>
          <w:sz w:val="22"/>
          <w:szCs w:val="22"/>
        </w:rPr>
        <w:t xml:space="preserve">p </w:t>
      </w:r>
      <w:r w:rsidRPr="004A7524">
        <w:rPr>
          <w:rFonts w:ascii="Tahoma" w:hAnsi="Tahoma" w:cs="Tahoma"/>
          <w:sz w:val="22"/>
          <w:szCs w:val="22"/>
        </w:rPr>
        <w:t xml:space="preserve">y negativo en la región </w:t>
      </w:r>
      <w:r w:rsidRPr="004A7524">
        <w:rPr>
          <w:rFonts w:ascii="Tahoma" w:hAnsi="Tahoma" w:cs="Tahoma"/>
          <w:i/>
          <w:iCs/>
          <w:sz w:val="22"/>
          <w:szCs w:val="22"/>
        </w:rPr>
        <w:t>n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Respuestas a) y c)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28. </w:t>
      </w:r>
      <w:r w:rsidRPr="004A7524">
        <w:rPr>
          <w:rFonts w:ascii="Tahoma" w:hAnsi="Tahoma" w:cs="Tahoma"/>
          <w:sz w:val="22"/>
          <w:szCs w:val="22"/>
        </w:rPr>
        <w:t>Cuando un diodo está polarizado en directa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>La única corriente es la de huecos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La única corriente es la de electrones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>La única corriente es la producida por los portadores mayoritarios</w:t>
      </w:r>
    </w:p>
    <w:p w:rsidR="00E57471" w:rsidRPr="004A7524" w:rsidRDefault="00E57471" w:rsidP="00E57471">
      <w:pPr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La corriente es producida tanto por los huecos como por los electrones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29. </w:t>
      </w:r>
      <w:r w:rsidRPr="004A7524">
        <w:rPr>
          <w:rFonts w:ascii="Tahoma" w:hAnsi="Tahoma" w:cs="Tahoma"/>
          <w:sz w:val="22"/>
          <w:szCs w:val="22"/>
        </w:rPr>
        <w:t>Aunque la corriente está bloqueada con polarización en inversa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>Hay algo de corriente debido a los portadores mayoritarios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Hay una corriente muy pequeña debido a los portadores minoritarios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>Hay una corriente de avalancha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30. </w:t>
      </w:r>
      <w:r w:rsidRPr="004A7524">
        <w:rPr>
          <w:rFonts w:ascii="Tahoma" w:hAnsi="Tahoma" w:cs="Tahoma"/>
          <w:sz w:val="22"/>
          <w:szCs w:val="22"/>
        </w:rPr>
        <w:t>Para un diodo de silicio, el valor del voltaje de polarización en directa en general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>Debe ser mayor que 0.3 V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Debe ser mayor que 0.7 V</w:t>
      </w:r>
      <w:r w:rsidR="00341938" w:rsidRPr="004A7524">
        <w:rPr>
          <w:rFonts w:ascii="Tahoma" w:hAnsi="Tahoma" w:cs="Tahoma"/>
          <w:sz w:val="22"/>
          <w:szCs w:val="22"/>
        </w:rPr>
        <w:t xml:space="preserve">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Depende el ancho de la región de </w:t>
      </w:r>
      <w:proofErr w:type="gramStart"/>
      <w:r w:rsidRPr="004A7524">
        <w:rPr>
          <w:rFonts w:ascii="Tahoma" w:hAnsi="Tahoma" w:cs="Tahoma"/>
          <w:sz w:val="22"/>
          <w:szCs w:val="22"/>
        </w:rPr>
        <w:t>empobrecimiento</w:t>
      </w:r>
      <w:r w:rsidRPr="004A7524">
        <w:rPr>
          <w:rFonts w:ascii="Tahoma" w:hAnsi="Tahoma" w:cs="Tahoma"/>
          <w:b/>
          <w:bCs/>
          <w:sz w:val="22"/>
          <w:szCs w:val="22"/>
        </w:rPr>
        <w:t>(</w:t>
      </w:r>
      <w:proofErr w:type="gramEnd"/>
      <w:r w:rsidRPr="004A7524">
        <w:rPr>
          <w:rFonts w:ascii="Tahoma" w:hAnsi="Tahoma" w:cs="Tahoma"/>
          <w:b/>
          <w:bCs/>
          <w:sz w:val="22"/>
          <w:szCs w:val="22"/>
        </w:rPr>
        <w:t xml:space="preserve">d) </w:t>
      </w:r>
      <w:r w:rsidRPr="004A7524">
        <w:rPr>
          <w:rFonts w:ascii="Tahoma" w:hAnsi="Tahoma" w:cs="Tahoma"/>
          <w:sz w:val="22"/>
          <w:szCs w:val="22"/>
        </w:rPr>
        <w:t>Depende de la concentración de portadores mayoritarios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31. </w:t>
      </w:r>
      <w:r w:rsidRPr="004A7524">
        <w:rPr>
          <w:rFonts w:ascii="Tahoma" w:hAnsi="Tahoma" w:cs="Tahoma"/>
          <w:sz w:val="22"/>
          <w:szCs w:val="22"/>
        </w:rPr>
        <w:t>Cuando se polariza en directa un diodo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Bloquea la corriente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Conduce corriente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Tiene una alta resistencia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Reduce un voltaje grande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32. </w:t>
      </w:r>
      <w:r w:rsidRPr="004A7524">
        <w:rPr>
          <w:rFonts w:ascii="Tahoma" w:hAnsi="Tahoma" w:cs="Tahoma"/>
          <w:sz w:val="22"/>
          <w:szCs w:val="22"/>
        </w:rPr>
        <w:t>Un diodo opera normalmente en: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>La condición de ruptura con polarización en inversa.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La región de polarización en directa.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>La región de polarización en inversa.</w:t>
      </w:r>
    </w:p>
    <w:p w:rsidR="00465FE6" w:rsidRPr="00B81472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Respuesta b) o (c).</w:t>
      </w:r>
    </w:p>
    <w:p w:rsidR="00465FE6" w:rsidRPr="004A7524" w:rsidRDefault="00465FE6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33. </w:t>
      </w:r>
      <w:r w:rsidRPr="004A7524">
        <w:rPr>
          <w:rFonts w:ascii="Tahoma" w:hAnsi="Tahoma" w:cs="Tahoma"/>
          <w:sz w:val="22"/>
          <w:szCs w:val="22"/>
        </w:rPr>
        <w:t>La resistencia dinámica puede ser importante cuando un diodo: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>Se polariza en inversa.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Se polariza en directa.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>Se encuentra en la condición de ruptura con polarización en inversa.</w:t>
      </w:r>
      <w:r w:rsidR="00465FE6" w:rsidRPr="004A7524">
        <w:rPr>
          <w:rFonts w:ascii="Tahoma" w:hAnsi="Tahoma" w:cs="Tahoma"/>
          <w:sz w:val="22"/>
          <w:szCs w:val="22"/>
        </w:rPr>
        <w:t xml:space="preserve">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No está polarizado.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D80987" w:rsidRDefault="00D80987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D80987" w:rsidRDefault="00D80987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D80987" w:rsidRDefault="00D80987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D80987" w:rsidRDefault="00D80987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bookmarkStart w:id="0" w:name="_GoBack"/>
      <w:bookmarkEnd w:id="0"/>
      <w:r w:rsidRPr="004A7524">
        <w:rPr>
          <w:rFonts w:ascii="Tahoma" w:hAnsi="Tahoma" w:cs="Tahoma"/>
          <w:b/>
          <w:bCs/>
          <w:sz w:val="22"/>
          <w:szCs w:val="22"/>
        </w:rPr>
        <w:t xml:space="preserve">34. </w:t>
      </w:r>
      <w:r w:rsidRPr="004A7524">
        <w:rPr>
          <w:rFonts w:ascii="Tahoma" w:hAnsi="Tahoma" w:cs="Tahoma"/>
          <w:sz w:val="22"/>
          <w:szCs w:val="22"/>
        </w:rPr>
        <w:t xml:space="preserve">La curva </w:t>
      </w:r>
      <w:r w:rsidRPr="004A7524">
        <w:rPr>
          <w:rFonts w:ascii="Tahoma" w:hAnsi="Tahoma" w:cs="Tahoma"/>
          <w:i/>
          <w:iCs/>
          <w:sz w:val="22"/>
          <w:szCs w:val="22"/>
        </w:rPr>
        <w:t xml:space="preserve">V-I </w:t>
      </w:r>
      <w:r w:rsidRPr="004A7524">
        <w:rPr>
          <w:rFonts w:ascii="Tahoma" w:hAnsi="Tahoma" w:cs="Tahoma"/>
          <w:sz w:val="22"/>
          <w:szCs w:val="22"/>
        </w:rPr>
        <w:t>para un diodo muestra: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>El voltaje a través del diodo con una corriente dada.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La cantidad de corriente con un voltaje de polarización dado.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>La disipación de potencia.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Ninguna de estas situaciones.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35. </w:t>
      </w:r>
      <w:r w:rsidRPr="004A7524">
        <w:rPr>
          <w:rFonts w:ascii="Tahoma" w:hAnsi="Tahoma" w:cs="Tahoma"/>
          <w:sz w:val="22"/>
          <w:szCs w:val="22"/>
        </w:rPr>
        <w:t>Idealmente, un diodo puede ser representado por: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Una fuente de voltaje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Una resistencia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Un interruptor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Todas las anteriores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36. </w:t>
      </w:r>
      <w:r w:rsidRPr="004A7524">
        <w:rPr>
          <w:rFonts w:ascii="Tahoma" w:hAnsi="Tahoma" w:cs="Tahoma"/>
          <w:sz w:val="22"/>
          <w:szCs w:val="22"/>
        </w:rPr>
        <w:t>En el modelo práctico de diodo: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>El potencial de barrera se toma en cuenta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La resistencia dinámica con polarización en directa se toma en cuenta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>Ningunas de las anteriores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Tanto a) como b)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37. </w:t>
      </w:r>
      <w:r w:rsidRPr="004A7524">
        <w:rPr>
          <w:rFonts w:ascii="Tahoma" w:hAnsi="Tahoma" w:cs="Tahoma"/>
          <w:sz w:val="22"/>
          <w:szCs w:val="22"/>
        </w:rPr>
        <w:t>En el modelo completo de diodo: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>El potencial de barrera se toma en cuenta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La resistencia dinámica con polarización en directa se toma en cuenta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>La resistencia con polarización en inversa se toma en cuenta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Todas las anteriores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38. </w:t>
      </w:r>
      <w:r w:rsidRPr="004A7524">
        <w:rPr>
          <w:rFonts w:ascii="Tahoma" w:hAnsi="Tahoma" w:cs="Tahoma"/>
          <w:sz w:val="22"/>
          <w:szCs w:val="22"/>
        </w:rPr>
        <w:t>Cuando un diodo de silicio funciona apropiadamente, un DMM puesto en la posición prueba de diodo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proofErr w:type="gramStart"/>
      <w:r w:rsidRPr="004A7524">
        <w:rPr>
          <w:rFonts w:ascii="Tahoma" w:hAnsi="Tahoma" w:cs="Tahoma"/>
          <w:sz w:val="22"/>
          <w:szCs w:val="22"/>
        </w:rPr>
        <w:t>indicará</w:t>
      </w:r>
      <w:proofErr w:type="gramEnd"/>
      <w:r w:rsidRPr="004A7524">
        <w:rPr>
          <w:rFonts w:ascii="Tahoma" w:hAnsi="Tahoma" w:cs="Tahoma"/>
          <w:sz w:val="22"/>
          <w:szCs w:val="22"/>
        </w:rPr>
        <w:t>: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0 V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OL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Aproximadamente 0.7 V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Aproximadamente 0.3 V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2"/>
          <w:szCs w:val="22"/>
        </w:rPr>
      </w:pP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39. </w:t>
      </w:r>
      <w:r w:rsidRPr="004A7524">
        <w:rPr>
          <w:rFonts w:ascii="Tahoma" w:hAnsi="Tahoma" w:cs="Tahoma"/>
          <w:sz w:val="22"/>
          <w:szCs w:val="22"/>
        </w:rPr>
        <w:t>Cuando un diodo de silicio está abierto, un DMM indicará en general:</w:t>
      </w:r>
    </w:p>
    <w:p w:rsidR="00E57471" w:rsidRPr="004A7524" w:rsidRDefault="00E57471" w:rsidP="00E574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(a) </w:t>
      </w:r>
      <w:r w:rsidRPr="004A7524">
        <w:rPr>
          <w:rFonts w:ascii="Tahoma" w:hAnsi="Tahoma" w:cs="Tahoma"/>
          <w:sz w:val="22"/>
          <w:szCs w:val="22"/>
        </w:rPr>
        <w:t xml:space="preserve">0 V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(b) </w:t>
      </w:r>
      <w:r w:rsidRPr="004A7524">
        <w:rPr>
          <w:rFonts w:ascii="Tahoma" w:hAnsi="Tahoma" w:cs="Tahoma"/>
          <w:sz w:val="22"/>
          <w:szCs w:val="22"/>
        </w:rPr>
        <w:t>OL</w:t>
      </w:r>
    </w:p>
    <w:p w:rsidR="00E57471" w:rsidRDefault="00E57471" w:rsidP="00E57471">
      <w:pPr>
        <w:rPr>
          <w:rFonts w:ascii="Tahoma" w:hAnsi="Tahoma" w:cs="Tahoma"/>
          <w:sz w:val="22"/>
          <w:szCs w:val="22"/>
        </w:rPr>
      </w:pPr>
      <w:r w:rsidRPr="004A7524">
        <w:rPr>
          <w:rFonts w:ascii="Tahoma" w:hAnsi="Tahoma" w:cs="Tahoma"/>
          <w:b/>
          <w:bCs/>
          <w:sz w:val="22"/>
          <w:szCs w:val="22"/>
        </w:rPr>
        <w:t xml:space="preserve">(c) </w:t>
      </w:r>
      <w:r w:rsidRPr="004A7524">
        <w:rPr>
          <w:rFonts w:ascii="Tahoma" w:hAnsi="Tahoma" w:cs="Tahoma"/>
          <w:sz w:val="22"/>
          <w:szCs w:val="22"/>
        </w:rPr>
        <w:t xml:space="preserve">Aproximadamente 0.7 V </w:t>
      </w:r>
      <w:r w:rsidRPr="004A7524">
        <w:rPr>
          <w:rFonts w:ascii="Tahoma" w:hAnsi="Tahoma" w:cs="Tahoma"/>
          <w:b/>
          <w:bCs/>
          <w:sz w:val="22"/>
          <w:szCs w:val="22"/>
        </w:rPr>
        <w:t xml:space="preserve">(d) </w:t>
      </w:r>
      <w:r w:rsidRPr="004A7524">
        <w:rPr>
          <w:rFonts w:ascii="Tahoma" w:hAnsi="Tahoma" w:cs="Tahoma"/>
          <w:sz w:val="22"/>
          <w:szCs w:val="22"/>
        </w:rPr>
        <w:t>Aproximadamente 0.3 V</w:t>
      </w:r>
    </w:p>
    <w:p w:rsidR="00B127F6" w:rsidRPr="00011866" w:rsidRDefault="00B127F6" w:rsidP="00E57471">
      <w:pPr>
        <w:rPr>
          <w:rFonts w:ascii="Tahoma" w:hAnsi="Tahoma" w:cs="Tahoma"/>
          <w:sz w:val="22"/>
          <w:szCs w:val="22"/>
        </w:rPr>
      </w:pPr>
    </w:p>
    <w:sectPr w:rsidR="00B127F6" w:rsidRPr="00011866" w:rsidSect="00693B13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97C023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71"/>
    <w:rsid w:val="000061E2"/>
    <w:rsid w:val="00011866"/>
    <w:rsid w:val="001823FC"/>
    <w:rsid w:val="001F2F69"/>
    <w:rsid w:val="00215FDF"/>
    <w:rsid w:val="002551DC"/>
    <w:rsid w:val="00264E9E"/>
    <w:rsid w:val="0030000C"/>
    <w:rsid w:val="00341938"/>
    <w:rsid w:val="00343E0F"/>
    <w:rsid w:val="00465FE6"/>
    <w:rsid w:val="004A7524"/>
    <w:rsid w:val="004E341C"/>
    <w:rsid w:val="005B118C"/>
    <w:rsid w:val="00601662"/>
    <w:rsid w:val="00693B13"/>
    <w:rsid w:val="007A441C"/>
    <w:rsid w:val="008870D3"/>
    <w:rsid w:val="00894BE2"/>
    <w:rsid w:val="008A056D"/>
    <w:rsid w:val="00A3639F"/>
    <w:rsid w:val="00A943AB"/>
    <w:rsid w:val="00B05600"/>
    <w:rsid w:val="00B127F6"/>
    <w:rsid w:val="00B81472"/>
    <w:rsid w:val="00B8556A"/>
    <w:rsid w:val="00C00549"/>
    <w:rsid w:val="00C13EC3"/>
    <w:rsid w:val="00C32B45"/>
    <w:rsid w:val="00CE7F7C"/>
    <w:rsid w:val="00D5066A"/>
    <w:rsid w:val="00D80987"/>
    <w:rsid w:val="00DF798E"/>
    <w:rsid w:val="00E57471"/>
    <w:rsid w:val="00E70E76"/>
    <w:rsid w:val="00FC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41FB8-3B1E-40D8-B1DB-12C877CA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B13"/>
  </w:style>
  <w:style w:type="paragraph" w:styleId="Ttulo1">
    <w:name w:val="heading 1"/>
    <w:basedOn w:val="Normal"/>
    <w:next w:val="Normal"/>
    <w:link w:val="Ttulo1Car"/>
    <w:uiPriority w:val="9"/>
    <w:qFormat/>
    <w:rsid w:val="00693B1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B1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B1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B1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B1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B1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B1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B1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B1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B13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B13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B13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B13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B13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B13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B13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B13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B13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93B13"/>
    <w:rPr>
      <w:b/>
      <w:bCs/>
      <w:caps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693B1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93B13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B1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693B13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693B13"/>
    <w:rPr>
      <w:b/>
      <w:bCs/>
      <w:color w:val="70AD47" w:themeColor="accent6"/>
    </w:rPr>
  </w:style>
  <w:style w:type="character" w:styleId="nfasis">
    <w:name w:val="Emphasis"/>
    <w:uiPriority w:val="20"/>
    <w:qFormat/>
    <w:rsid w:val="00693B13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693B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93B1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93B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B1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B13"/>
    <w:rPr>
      <w:b/>
      <w:bCs/>
      <w:i/>
      <w:iCs/>
    </w:rPr>
  </w:style>
  <w:style w:type="character" w:styleId="nfasissutil">
    <w:name w:val="Subtle Emphasis"/>
    <w:uiPriority w:val="19"/>
    <w:qFormat/>
    <w:rsid w:val="00693B13"/>
    <w:rPr>
      <w:i/>
      <w:iCs/>
    </w:rPr>
  </w:style>
  <w:style w:type="character" w:styleId="nfasisintenso">
    <w:name w:val="Intense Emphasis"/>
    <w:uiPriority w:val="21"/>
    <w:qFormat/>
    <w:rsid w:val="00693B13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693B13"/>
    <w:rPr>
      <w:b/>
      <w:bCs/>
    </w:rPr>
  </w:style>
  <w:style w:type="character" w:styleId="Referenciaintensa">
    <w:name w:val="Intense Reference"/>
    <w:uiPriority w:val="32"/>
    <w:qFormat/>
    <w:rsid w:val="00693B13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693B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93B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09595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8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8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5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3" w:color="E6E9EC"/>
                                            <w:left w:val="single" w:sz="6" w:space="23" w:color="E6E9EC"/>
                                            <w:bottom w:val="single" w:sz="6" w:space="23" w:color="E6E9EC"/>
                                            <w:right w:val="single" w:sz="6" w:space="23" w:color="E6E9EC"/>
                                          </w:divBdr>
                                          <w:divsChild>
                                            <w:div w:id="166620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324418">
                                  <w:marLeft w:val="0"/>
                                  <w:marRight w:val="0"/>
                                  <w:marTop w:val="195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00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92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72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13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22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1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61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74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06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14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03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54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6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0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50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11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4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67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86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12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75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49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48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0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10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88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14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36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3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719973">
                          <w:marLeft w:val="0"/>
                          <w:marRight w:val="0"/>
                          <w:marTop w:val="3078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6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165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28569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706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518351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65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0080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682297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45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840888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42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9976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1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2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8938">
                              <w:marLeft w:val="120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91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798897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4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1106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35</cp:revision>
  <dcterms:created xsi:type="dcterms:W3CDTF">2020-06-30T13:48:00Z</dcterms:created>
  <dcterms:modified xsi:type="dcterms:W3CDTF">2021-04-01T13:59:00Z</dcterms:modified>
</cp:coreProperties>
</file>