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430" w:rsidRPr="009F0056" w:rsidRDefault="005F2430" w:rsidP="005F2430">
      <w:pPr>
        <w:jc w:val="center"/>
        <w:rPr>
          <w:sz w:val="96"/>
          <w:szCs w:val="96"/>
          <w:lang w:val="es-ES_tradnl"/>
        </w:rPr>
      </w:pPr>
      <w:r>
        <w:rPr>
          <w:sz w:val="96"/>
          <w:szCs w:val="96"/>
          <w:lang w:val="es-ES_tradnl"/>
        </w:rPr>
        <w:t xml:space="preserve">Electrónica Aplicada </w:t>
      </w:r>
      <w:r w:rsidRPr="00D24F83">
        <w:rPr>
          <w:sz w:val="96"/>
          <w:szCs w:val="96"/>
          <w:lang w:val="es-ES_tradnl"/>
        </w:rPr>
        <w:t>I</w:t>
      </w:r>
      <w:r>
        <w:rPr>
          <w:sz w:val="96"/>
          <w:szCs w:val="96"/>
          <w:lang w:val="es-ES_tradnl"/>
        </w:rPr>
        <w:t>I</w:t>
      </w:r>
    </w:p>
    <w:p w:rsidR="005F2430" w:rsidRDefault="005F2430" w:rsidP="005F2430">
      <w:pPr>
        <w:rPr>
          <w:sz w:val="52"/>
          <w:szCs w:val="52"/>
          <w:lang w:val="es-ES_tradnl"/>
        </w:rPr>
      </w:pPr>
    </w:p>
    <w:p w:rsidR="005F2430" w:rsidRPr="00D24F83" w:rsidRDefault="005F2430" w:rsidP="005F2430">
      <w:pPr>
        <w:jc w:val="center"/>
        <w:rPr>
          <w:sz w:val="52"/>
          <w:szCs w:val="52"/>
          <w:lang w:val="es-ES_tradnl"/>
        </w:rPr>
      </w:pPr>
      <w:r w:rsidRPr="00D24F83">
        <w:rPr>
          <w:sz w:val="52"/>
          <w:szCs w:val="52"/>
          <w:lang w:val="es-ES_tradnl"/>
        </w:rPr>
        <w:t>Trabajo Práctico</w:t>
      </w:r>
      <w:r>
        <w:rPr>
          <w:sz w:val="52"/>
          <w:szCs w:val="52"/>
          <w:lang w:val="es-ES_tradnl"/>
        </w:rPr>
        <w:t xml:space="preserve"> de Laboratorio 2</w:t>
      </w:r>
      <w:r w:rsidRPr="00D24F83">
        <w:rPr>
          <w:sz w:val="52"/>
          <w:szCs w:val="52"/>
          <w:lang w:val="es-ES_tradnl"/>
        </w:rPr>
        <w:t>:</w:t>
      </w:r>
    </w:p>
    <w:p w:rsidR="005F2430" w:rsidRPr="00D24F83" w:rsidRDefault="005F2430" w:rsidP="005F2430">
      <w:pPr>
        <w:jc w:val="center"/>
        <w:rPr>
          <w:sz w:val="52"/>
          <w:szCs w:val="52"/>
          <w:lang w:val="es-ES_tradnl"/>
        </w:rPr>
      </w:pPr>
      <w:r w:rsidRPr="00D24F83">
        <w:rPr>
          <w:sz w:val="52"/>
          <w:szCs w:val="52"/>
          <w:lang w:val="es-ES_tradnl"/>
        </w:rPr>
        <w:t>“</w:t>
      </w:r>
      <w:r>
        <w:rPr>
          <w:sz w:val="52"/>
          <w:szCs w:val="52"/>
          <w:lang w:val="es-ES_tradnl"/>
        </w:rPr>
        <w:t>Amplificadores operacionales</w:t>
      </w:r>
      <w:r w:rsidRPr="00D24F83">
        <w:rPr>
          <w:sz w:val="52"/>
          <w:szCs w:val="52"/>
          <w:lang w:val="es-ES_tradnl"/>
        </w:rPr>
        <w:t>”</w:t>
      </w:r>
    </w:p>
    <w:p w:rsidR="005F2430" w:rsidRDefault="005F2430" w:rsidP="005F2430">
      <w:pPr>
        <w:rPr>
          <w:u w:val="single"/>
          <w:lang w:val="es-ES_tradnl"/>
        </w:rPr>
      </w:pPr>
    </w:p>
    <w:p w:rsidR="005F2430" w:rsidRDefault="005F2430" w:rsidP="005F2430">
      <w:pPr>
        <w:rPr>
          <w:u w:val="single"/>
          <w:lang w:val="es-ES_tradnl"/>
        </w:rPr>
      </w:pPr>
    </w:p>
    <w:p w:rsidR="005F2430" w:rsidRDefault="005F2430" w:rsidP="005F2430">
      <w:pPr>
        <w:rPr>
          <w:u w:val="single"/>
          <w:lang w:val="es-ES_tradnl"/>
        </w:rPr>
      </w:pPr>
    </w:p>
    <w:p w:rsidR="005F2430" w:rsidRDefault="005F2430" w:rsidP="005F2430">
      <w:pPr>
        <w:rPr>
          <w:u w:val="single"/>
          <w:lang w:val="es-ES_tradnl"/>
        </w:rPr>
      </w:pPr>
    </w:p>
    <w:p w:rsidR="005F2430" w:rsidRDefault="005F2430" w:rsidP="005F2430">
      <w:pPr>
        <w:rPr>
          <w:u w:val="single"/>
          <w:lang w:val="es-ES_tradnl"/>
        </w:rPr>
      </w:pPr>
    </w:p>
    <w:p w:rsidR="005F2430" w:rsidRDefault="005F2430" w:rsidP="005F2430">
      <w:pPr>
        <w:rPr>
          <w:lang w:val="es-ES_tradnl"/>
        </w:rPr>
      </w:pPr>
      <w:r w:rsidRPr="00E807D7">
        <w:rPr>
          <w:u w:val="single"/>
          <w:lang w:val="es-ES_tradnl"/>
        </w:rPr>
        <w:t>Curso:</w:t>
      </w:r>
      <w:r>
        <w:rPr>
          <w:lang w:val="es-ES_tradnl"/>
        </w:rPr>
        <w:t xml:space="preserve"> 4R1</w:t>
      </w:r>
    </w:p>
    <w:p w:rsidR="005F2430" w:rsidRDefault="005F2430" w:rsidP="005F2430">
      <w:pPr>
        <w:rPr>
          <w:lang w:val="es-ES_tradnl"/>
        </w:rPr>
      </w:pPr>
      <w:r w:rsidRPr="00895624">
        <w:rPr>
          <w:u w:val="single"/>
          <w:lang w:val="es-ES_tradnl"/>
        </w:rPr>
        <w:t>Profesor</w:t>
      </w:r>
      <w:proofErr w:type="gramStart"/>
      <w:r w:rsidRPr="00895624">
        <w:rPr>
          <w:u w:val="single"/>
          <w:lang w:val="es-ES_tradnl"/>
        </w:rPr>
        <w:t>:</w:t>
      </w:r>
      <w:r>
        <w:rPr>
          <w:lang w:val="es-ES_tradnl"/>
        </w:rPr>
        <w:t xml:space="preserve">  Ing</w:t>
      </w:r>
      <w:proofErr w:type="gramEnd"/>
      <w:r>
        <w:rPr>
          <w:lang w:val="es-ES_tradnl"/>
        </w:rPr>
        <w:t>. Carlos Olmos</w:t>
      </w:r>
    </w:p>
    <w:p w:rsidR="005F2430" w:rsidRPr="00D24F83" w:rsidRDefault="005F2430" w:rsidP="005F2430">
      <w:pPr>
        <w:rPr>
          <w:u w:val="single"/>
          <w:lang w:val="es-ES_tradnl"/>
        </w:rPr>
      </w:pPr>
      <w:r w:rsidRPr="00D24F83">
        <w:rPr>
          <w:u w:val="single"/>
          <w:lang w:val="es-ES_tradnl"/>
        </w:rPr>
        <w:t>Integrantes:</w:t>
      </w:r>
    </w:p>
    <w:p w:rsidR="005F2430" w:rsidRPr="00D24F83" w:rsidRDefault="005F2430" w:rsidP="005F2430">
      <w:pPr>
        <w:pStyle w:val="Prrafodelista"/>
        <w:numPr>
          <w:ilvl w:val="0"/>
          <w:numId w:val="3"/>
        </w:numPr>
        <w:rPr>
          <w:lang w:val="es-ES_tradnl"/>
        </w:rPr>
      </w:pPr>
      <w:r w:rsidRPr="00D24F83">
        <w:rPr>
          <w:lang w:val="es-ES_tradnl"/>
        </w:rPr>
        <w:t xml:space="preserve">Quispe, Luis Alberto  </w:t>
      </w:r>
      <w:r w:rsidRPr="00D24F83">
        <w:rPr>
          <w:lang w:val="es-ES_tradnl"/>
        </w:rPr>
        <w:tab/>
      </w:r>
      <w:r w:rsidRPr="00D24F83">
        <w:rPr>
          <w:lang w:val="es-ES_tradnl"/>
        </w:rPr>
        <w:tab/>
      </w:r>
      <w:r w:rsidRPr="00D24F83">
        <w:rPr>
          <w:lang w:val="es-ES_tradnl"/>
        </w:rPr>
        <w:tab/>
        <w:t>54960</w:t>
      </w:r>
    </w:p>
    <w:p w:rsidR="005F2430" w:rsidRPr="00D24F83" w:rsidRDefault="005F2430" w:rsidP="005F2430">
      <w:pPr>
        <w:pStyle w:val="Prrafodelista"/>
        <w:numPr>
          <w:ilvl w:val="0"/>
          <w:numId w:val="3"/>
        </w:numPr>
        <w:rPr>
          <w:lang w:val="es-ES_tradnl"/>
        </w:rPr>
      </w:pPr>
      <w:r w:rsidRPr="00D24F83">
        <w:rPr>
          <w:lang w:val="es-ES_tradnl"/>
        </w:rPr>
        <w:t xml:space="preserve">Fernández Monte, Emanuel </w:t>
      </w:r>
      <w:r w:rsidRPr="00D24F83">
        <w:rPr>
          <w:lang w:val="es-ES_tradnl"/>
        </w:rPr>
        <w:tab/>
      </w:r>
      <w:r w:rsidRPr="00D24F83">
        <w:rPr>
          <w:lang w:val="es-ES_tradnl"/>
        </w:rPr>
        <w:tab/>
        <w:t>61955</w:t>
      </w:r>
    </w:p>
    <w:p w:rsidR="005F2430" w:rsidRDefault="005F2430" w:rsidP="005F2430">
      <w:pPr>
        <w:pStyle w:val="Prrafodelista"/>
        <w:numPr>
          <w:ilvl w:val="0"/>
          <w:numId w:val="3"/>
        </w:numPr>
        <w:rPr>
          <w:lang w:val="es-ES_tradnl"/>
        </w:rPr>
      </w:pPr>
      <w:r w:rsidRPr="00D24F83">
        <w:rPr>
          <w:lang w:val="es-ES_tradnl"/>
        </w:rPr>
        <w:t xml:space="preserve">Gómez, José María  </w:t>
      </w:r>
      <w:r w:rsidRPr="00D24F83">
        <w:rPr>
          <w:lang w:val="es-ES_tradnl"/>
        </w:rPr>
        <w:tab/>
      </w:r>
      <w:r w:rsidRPr="00D24F83">
        <w:rPr>
          <w:lang w:val="es-ES_tradnl"/>
        </w:rPr>
        <w:tab/>
      </w:r>
      <w:r w:rsidRPr="00D24F83">
        <w:rPr>
          <w:lang w:val="es-ES_tradnl"/>
        </w:rPr>
        <w:tab/>
        <w:t>50489</w:t>
      </w:r>
    </w:p>
    <w:p w:rsidR="005F2430" w:rsidRDefault="005F2430" w:rsidP="00C75012">
      <w:pPr>
        <w:tabs>
          <w:tab w:val="left" w:pos="3567"/>
          <w:tab w:val="left" w:pos="7020"/>
        </w:tabs>
        <w:rPr>
          <w:rFonts w:cstheme="minorHAnsi"/>
          <w:b/>
          <w:sz w:val="32"/>
          <w:szCs w:val="32"/>
          <w:u w:val="single"/>
          <w:lang w:val="es-ES_tradnl"/>
        </w:rPr>
      </w:pPr>
    </w:p>
    <w:p w:rsidR="005F2430" w:rsidRDefault="005F2430" w:rsidP="00C75012">
      <w:pPr>
        <w:tabs>
          <w:tab w:val="left" w:pos="3567"/>
          <w:tab w:val="left" w:pos="7020"/>
        </w:tabs>
        <w:rPr>
          <w:rFonts w:cstheme="minorHAnsi"/>
          <w:b/>
          <w:sz w:val="32"/>
          <w:szCs w:val="32"/>
          <w:u w:val="single"/>
          <w:lang w:val="es-ES_tradnl"/>
        </w:rPr>
      </w:pPr>
    </w:p>
    <w:p w:rsidR="005F2430" w:rsidRDefault="005F2430" w:rsidP="00C75012">
      <w:pPr>
        <w:tabs>
          <w:tab w:val="left" w:pos="3567"/>
          <w:tab w:val="left" w:pos="7020"/>
        </w:tabs>
        <w:rPr>
          <w:rFonts w:cstheme="minorHAnsi"/>
          <w:b/>
          <w:sz w:val="32"/>
          <w:szCs w:val="32"/>
          <w:u w:val="single"/>
          <w:lang w:val="es-ES_tradnl"/>
        </w:rPr>
      </w:pPr>
    </w:p>
    <w:p w:rsidR="005F2430" w:rsidRDefault="005F2430" w:rsidP="00C75012">
      <w:pPr>
        <w:tabs>
          <w:tab w:val="left" w:pos="3567"/>
          <w:tab w:val="left" w:pos="7020"/>
        </w:tabs>
        <w:rPr>
          <w:rFonts w:cstheme="minorHAnsi"/>
          <w:b/>
          <w:sz w:val="32"/>
          <w:szCs w:val="32"/>
          <w:u w:val="single"/>
          <w:lang w:val="es-ES_tradnl"/>
        </w:rPr>
      </w:pPr>
    </w:p>
    <w:p w:rsidR="005F2430" w:rsidRDefault="005F2430" w:rsidP="00C75012">
      <w:pPr>
        <w:tabs>
          <w:tab w:val="left" w:pos="3567"/>
          <w:tab w:val="left" w:pos="7020"/>
        </w:tabs>
        <w:rPr>
          <w:rFonts w:cstheme="minorHAnsi"/>
          <w:b/>
          <w:sz w:val="32"/>
          <w:szCs w:val="32"/>
          <w:u w:val="single"/>
          <w:lang w:val="es-ES_tradnl"/>
        </w:rPr>
      </w:pPr>
    </w:p>
    <w:p w:rsidR="00C75012" w:rsidRDefault="00C75012" w:rsidP="00C75012">
      <w:pPr>
        <w:tabs>
          <w:tab w:val="left" w:pos="3567"/>
          <w:tab w:val="left" w:pos="7020"/>
        </w:tabs>
        <w:rPr>
          <w:rFonts w:cstheme="minorHAnsi"/>
          <w:b/>
          <w:sz w:val="32"/>
          <w:szCs w:val="32"/>
          <w:u w:val="single"/>
          <w:lang w:val="es-ES_tradnl"/>
        </w:rPr>
      </w:pPr>
      <w:r>
        <w:rPr>
          <w:rFonts w:cstheme="minorHAnsi"/>
          <w:b/>
          <w:sz w:val="32"/>
          <w:szCs w:val="32"/>
          <w:u w:val="single"/>
          <w:lang w:val="es-ES_tradnl"/>
        </w:rPr>
        <w:lastRenderedPageBreak/>
        <w:t>Objetivos</w:t>
      </w:r>
    </w:p>
    <w:p w:rsidR="00C75012" w:rsidRDefault="00C75012" w:rsidP="00C75012">
      <w:pPr>
        <w:numPr>
          <w:ilvl w:val="0"/>
          <w:numId w:val="1"/>
        </w:numPr>
        <w:tabs>
          <w:tab w:val="clear" w:pos="1211"/>
          <w:tab w:val="num" w:pos="540"/>
        </w:tabs>
        <w:spacing w:after="0" w:line="360" w:lineRule="auto"/>
        <w:ind w:left="406"/>
        <w:jc w:val="both"/>
        <w:rPr>
          <w:rFonts w:ascii="Arial" w:hAnsi="Arial" w:cs="Arial"/>
        </w:rPr>
      </w:pPr>
      <w:r w:rsidRPr="00443111">
        <w:rPr>
          <w:rFonts w:ascii="Arial" w:hAnsi="Arial" w:cs="Arial"/>
        </w:rPr>
        <w:t>Diseñar los circuitos correspondientes para obtene</w:t>
      </w:r>
      <w:r>
        <w:rPr>
          <w:rFonts w:ascii="Arial" w:hAnsi="Arial" w:cs="Arial"/>
        </w:rPr>
        <w:t xml:space="preserve">r la señal 2 y la señal 3 de la     </w:t>
      </w:r>
    </w:p>
    <w:p w:rsidR="00C75012" w:rsidRPr="00443111" w:rsidRDefault="00C75012" w:rsidP="00C75012">
      <w:pPr>
        <w:spacing w:after="0" w:line="360" w:lineRule="auto"/>
        <w:ind w:left="406"/>
        <w:jc w:val="both"/>
        <w:rPr>
          <w:rFonts w:ascii="Arial" w:hAnsi="Arial" w:cs="Arial"/>
        </w:rPr>
      </w:pPr>
      <w:r>
        <w:rPr>
          <w:rFonts w:ascii="Arial" w:hAnsi="Arial" w:cs="Arial"/>
        </w:rPr>
        <w:t xml:space="preserve">   </w:t>
      </w:r>
      <w:proofErr w:type="gramStart"/>
      <w:r w:rsidRPr="00443111">
        <w:rPr>
          <w:rFonts w:ascii="Arial" w:hAnsi="Arial" w:cs="Arial"/>
        </w:rPr>
        <w:t>señal</w:t>
      </w:r>
      <w:proofErr w:type="gramEnd"/>
      <w:r w:rsidRPr="00443111">
        <w:rPr>
          <w:rFonts w:ascii="Arial" w:hAnsi="Arial" w:cs="Arial"/>
        </w:rPr>
        <w:t xml:space="preserve"> 1</w:t>
      </w:r>
    </w:p>
    <w:p w:rsidR="00C75012" w:rsidRPr="00443111" w:rsidRDefault="00C75012" w:rsidP="00C75012">
      <w:pPr>
        <w:numPr>
          <w:ilvl w:val="0"/>
          <w:numId w:val="1"/>
        </w:numPr>
        <w:tabs>
          <w:tab w:val="clear" w:pos="1211"/>
          <w:tab w:val="num" w:pos="540"/>
        </w:tabs>
        <w:spacing w:after="0" w:line="360" w:lineRule="auto"/>
        <w:ind w:left="406"/>
        <w:jc w:val="both"/>
        <w:rPr>
          <w:rFonts w:ascii="Arial" w:hAnsi="Arial" w:cs="Arial"/>
        </w:rPr>
      </w:pPr>
      <w:r w:rsidRPr="00443111">
        <w:rPr>
          <w:rFonts w:ascii="Arial" w:hAnsi="Arial" w:cs="Arial"/>
        </w:rPr>
        <w:t>Tener especial cuidado en la</w:t>
      </w:r>
      <w:r>
        <w:rPr>
          <w:rFonts w:ascii="Arial" w:hAnsi="Arial" w:cs="Arial"/>
        </w:rPr>
        <w:t xml:space="preserve"> ubicación del</w:t>
      </w:r>
      <w:r w:rsidRPr="00443111">
        <w:rPr>
          <w:rFonts w:ascii="Arial" w:hAnsi="Arial" w:cs="Arial"/>
        </w:rPr>
        <w:t xml:space="preserve"> offset de cada señal.</w:t>
      </w:r>
    </w:p>
    <w:p w:rsidR="00C75012" w:rsidRPr="00443111" w:rsidRDefault="00C75012" w:rsidP="00C75012">
      <w:pPr>
        <w:numPr>
          <w:ilvl w:val="0"/>
          <w:numId w:val="1"/>
        </w:numPr>
        <w:tabs>
          <w:tab w:val="clear" w:pos="1211"/>
          <w:tab w:val="num" w:pos="540"/>
        </w:tabs>
        <w:spacing w:after="0" w:line="360" w:lineRule="auto"/>
        <w:ind w:left="406"/>
        <w:jc w:val="both"/>
        <w:rPr>
          <w:rFonts w:ascii="Arial" w:hAnsi="Arial" w:cs="Arial"/>
        </w:rPr>
      </w:pPr>
      <w:r w:rsidRPr="00443111">
        <w:rPr>
          <w:rFonts w:ascii="Arial" w:hAnsi="Arial" w:cs="Arial"/>
        </w:rPr>
        <w:t>Diseñar el circuito con una impedancia de entrada de 15 K</w:t>
      </w:r>
      <w:r>
        <w:rPr>
          <w:rFonts w:ascii="Arial" w:hAnsi="Arial" w:cs="Arial"/>
        </w:rPr>
        <w:t>Ω</w:t>
      </w:r>
      <w:r w:rsidRPr="00443111">
        <w:rPr>
          <w:rFonts w:ascii="Arial" w:hAnsi="Arial" w:cs="Arial"/>
        </w:rPr>
        <w:t>.</w:t>
      </w:r>
    </w:p>
    <w:p w:rsidR="00C75012" w:rsidRDefault="00C75012" w:rsidP="00C75012">
      <w:pPr>
        <w:numPr>
          <w:ilvl w:val="0"/>
          <w:numId w:val="1"/>
        </w:numPr>
        <w:tabs>
          <w:tab w:val="clear" w:pos="1211"/>
          <w:tab w:val="num" w:pos="540"/>
        </w:tabs>
        <w:spacing w:after="0" w:line="360" w:lineRule="auto"/>
        <w:ind w:left="406"/>
        <w:jc w:val="both"/>
        <w:rPr>
          <w:rFonts w:ascii="Arial" w:hAnsi="Arial" w:cs="Arial"/>
        </w:rPr>
      </w:pPr>
      <w:r w:rsidRPr="00443111">
        <w:rPr>
          <w:rFonts w:ascii="Arial" w:hAnsi="Arial" w:cs="Arial"/>
        </w:rPr>
        <w:t xml:space="preserve">Establecer el nivel de CC de la señal 2 con una referencia de precisión con un </w:t>
      </w:r>
    </w:p>
    <w:p w:rsidR="00C75012" w:rsidRPr="00443111" w:rsidRDefault="00C75012" w:rsidP="00C75012">
      <w:pPr>
        <w:spacing w:after="0" w:line="360" w:lineRule="auto"/>
        <w:ind w:left="406"/>
        <w:jc w:val="both"/>
        <w:rPr>
          <w:rFonts w:ascii="Arial" w:hAnsi="Arial" w:cs="Arial"/>
        </w:rPr>
      </w:pPr>
      <w:r>
        <w:rPr>
          <w:rFonts w:ascii="Arial" w:hAnsi="Arial" w:cs="Arial"/>
        </w:rPr>
        <w:t xml:space="preserve">  </w:t>
      </w:r>
      <w:proofErr w:type="gramStart"/>
      <w:r w:rsidRPr="00443111">
        <w:rPr>
          <w:rFonts w:ascii="Arial" w:hAnsi="Arial" w:cs="Arial"/>
        </w:rPr>
        <w:t>buffer</w:t>
      </w:r>
      <w:proofErr w:type="gramEnd"/>
      <w:r w:rsidRPr="00443111">
        <w:rPr>
          <w:rFonts w:ascii="Arial" w:hAnsi="Arial" w:cs="Arial"/>
        </w:rPr>
        <w:t>.</w:t>
      </w:r>
    </w:p>
    <w:p w:rsidR="00C75012" w:rsidRPr="00C75012" w:rsidRDefault="00C75012" w:rsidP="006F4F3D">
      <w:pPr>
        <w:autoSpaceDE w:val="0"/>
        <w:autoSpaceDN w:val="0"/>
        <w:adjustRightInd w:val="0"/>
        <w:spacing w:after="0" w:line="240" w:lineRule="auto"/>
        <w:rPr>
          <w:rFonts w:ascii="TimesNewRomanPS-BoldMT" w:hAnsi="TimesNewRomanPS-BoldMT" w:cs="TimesNewRomanPS-BoldMT"/>
          <w:b/>
          <w:bCs/>
          <w:sz w:val="24"/>
          <w:szCs w:val="24"/>
          <w:lang w:eastAsia="es-ES"/>
        </w:rPr>
      </w:pPr>
    </w:p>
    <w:p w:rsidR="006F4F3D" w:rsidRDefault="006F4F3D" w:rsidP="006F4F3D">
      <w:pPr>
        <w:autoSpaceDE w:val="0"/>
        <w:autoSpaceDN w:val="0"/>
        <w:adjustRightInd w:val="0"/>
        <w:spacing w:after="0" w:line="240" w:lineRule="auto"/>
        <w:rPr>
          <w:rFonts w:ascii="TimesNewRomanPSMT" w:hAnsi="TimesNewRomanPSMT" w:cs="TimesNewRomanPSMT"/>
          <w:sz w:val="24"/>
          <w:szCs w:val="24"/>
          <w:lang w:val="es-ES" w:eastAsia="es-ES"/>
        </w:rPr>
      </w:pPr>
      <w:r>
        <w:rPr>
          <w:rFonts w:ascii="TimesNewRomanPSMT" w:hAnsi="TimesNewRomanPSMT" w:cs="TimesNewRomanPSMT"/>
          <w:sz w:val="24"/>
          <w:szCs w:val="24"/>
          <w:lang w:val="es-ES" w:eastAsia="es-ES"/>
        </w:rPr>
        <w:t>1. Hoja de datos de los componentes utilizados.</w:t>
      </w:r>
    </w:p>
    <w:p w:rsidR="00C75012" w:rsidRDefault="006F4F3D" w:rsidP="006F4F3D">
      <w:pPr>
        <w:autoSpaceDE w:val="0"/>
        <w:autoSpaceDN w:val="0"/>
        <w:adjustRightInd w:val="0"/>
        <w:spacing w:after="0" w:line="240" w:lineRule="auto"/>
        <w:rPr>
          <w:rFonts w:ascii="TimesNewRomanPSMT" w:hAnsi="TimesNewRomanPSMT" w:cs="TimesNewRomanPSMT"/>
          <w:sz w:val="24"/>
          <w:szCs w:val="24"/>
          <w:lang w:val="es-ES" w:eastAsia="es-ES"/>
        </w:rPr>
      </w:pPr>
      <w:r>
        <w:rPr>
          <w:rFonts w:ascii="TimesNewRomanPSMT" w:hAnsi="TimesNewRomanPSMT" w:cs="TimesNewRomanPSMT"/>
          <w:sz w:val="24"/>
          <w:szCs w:val="24"/>
          <w:lang w:val="es-ES" w:eastAsia="es-ES"/>
        </w:rPr>
        <w:t>2. Análisis breve de los parámetros que en el</w:t>
      </w:r>
      <w:r w:rsidR="00C75012">
        <w:rPr>
          <w:rFonts w:ascii="TimesNewRomanPSMT" w:hAnsi="TimesNewRomanPSMT" w:cs="TimesNewRomanPSMT"/>
          <w:sz w:val="24"/>
          <w:szCs w:val="24"/>
          <w:lang w:val="es-ES" w:eastAsia="es-ES"/>
        </w:rPr>
        <w:t>las figuren (Tensión de Off set</w:t>
      </w:r>
      <w:r>
        <w:rPr>
          <w:rFonts w:ascii="TimesNewRomanPSMT" w:hAnsi="TimesNewRomanPSMT" w:cs="TimesNewRomanPSMT"/>
          <w:sz w:val="24"/>
          <w:szCs w:val="24"/>
          <w:lang w:val="es-ES" w:eastAsia="es-ES"/>
        </w:rPr>
        <w:t>,</w:t>
      </w:r>
    </w:p>
    <w:p w:rsidR="006F4F3D" w:rsidRDefault="00C75012" w:rsidP="006F4F3D">
      <w:pPr>
        <w:autoSpaceDE w:val="0"/>
        <w:autoSpaceDN w:val="0"/>
        <w:adjustRightInd w:val="0"/>
        <w:spacing w:after="0" w:line="240" w:lineRule="auto"/>
        <w:rPr>
          <w:rFonts w:ascii="TimesNewRomanPSMT" w:hAnsi="TimesNewRomanPSMT" w:cs="TimesNewRomanPSMT"/>
          <w:sz w:val="24"/>
          <w:szCs w:val="24"/>
          <w:lang w:val="es-ES" w:eastAsia="es-ES"/>
        </w:rPr>
      </w:pPr>
      <w:r>
        <w:rPr>
          <w:rFonts w:ascii="TimesNewRomanPSMT" w:hAnsi="TimesNewRomanPSMT" w:cs="TimesNewRomanPSMT"/>
          <w:sz w:val="24"/>
          <w:szCs w:val="24"/>
          <w:lang w:val="es-ES" w:eastAsia="es-ES"/>
        </w:rPr>
        <w:t xml:space="preserve">  </w:t>
      </w:r>
      <w:r w:rsidR="006F4F3D">
        <w:rPr>
          <w:rFonts w:ascii="TimesNewRomanPSMT" w:hAnsi="TimesNewRomanPSMT" w:cs="TimesNewRomanPSMT"/>
          <w:sz w:val="24"/>
          <w:szCs w:val="24"/>
          <w:lang w:val="es-ES" w:eastAsia="es-ES"/>
        </w:rPr>
        <w:t xml:space="preserve">  RRMC, </w:t>
      </w:r>
      <w:proofErr w:type="spellStart"/>
      <w:r w:rsidR="006F4F3D">
        <w:rPr>
          <w:rFonts w:ascii="TimesNewRomanPSMT" w:hAnsi="TimesNewRomanPSMT" w:cs="TimesNewRomanPSMT"/>
          <w:sz w:val="24"/>
          <w:szCs w:val="24"/>
          <w:lang w:val="es-ES" w:eastAsia="es-ES"/>
        </w:rPr>
        <w:t>Slew</w:t>
      </w:r>
      <w:proofErr w:type="spellEnd"/>
      <w:r w:rsidR="006F4F3D">
        <w:rPr>
          <w:rFonts w:ascii="TimesNewRomanPSMT" w:hAnsi="TimesNewRomanPSMT" w:cs="TimesNewRomanPSMT"/>
          <w:sz w:val="24"/>
          <w:szCs w:val="24"/>
          <w:lang w:val="es-ES" w:eastAsia="es-ES"/>
        </w:rPr>
        <w:t xml:space="preserve"> </w:t>
      </w:r>
      <w:proofErr w:type="spellStart"/>
      <w:r w:rsidR="006F4F3D">
        <w:rPr>
          <w:rFonts w:ascii="TimesNewRomanPSMT" w:hAnsi="TimesNewRomanPSMT" w:cs="TimesNewRomanPSMT"/>
          <w:sz w:val="24"/>
          <w:szCs w:val="24"/>
          <w:lang w:val="es-ES" w:eastAsia="es-ES"/>
        </w:rPr>
        <w:t>rate</w:t>
      </w:r>
      <w:proofErr w:type="spellEnd"/>
      <w:r w:rsidR="006F4F3D">
        <w:rPr>
          <w:rFonts w:ascii="TimesNewRomanPSMT" w:hAnsi="TimesNewRomanPSMT" w:cs="TimesNewRomanPSMT"/>
          <w:sz w:val="24"/>
          <w:szCs w:val="24"/>
          <w:lang w:val="es-ES" w:eastAsia="es-ES"/>
        </w:rPr>
        <w:t xml:space="preserve"> .tiempo de crecimiento </w:t>
      </w:r>
      <w:proofErr w:type="spellStart"/>
      <w:r w:rsidR="006F4F3D">
        <w:rPr>
          <w:rFonts w:ascii="TimesNewRomanPSMT" w:hAnsi="TimesNewRomanPSMT" w:cs="TimesNewRomanPSMT"/>
          <w:sz w:val="24"/>
          <w:szCs w:val="24"/>
          <w:lang w:val="es-ES" w:eastAsia="es-ES"/>
        </w:rPr>
        <w:t>etc</w:t>
      </w:r>
      <w:proofErr w:type="spellEnd"/>
      <w:r w:rsidR="006F4F3D">
        <w:rPr>
          <w:rFonts w:ascii="TimesNewRomanPSMT" w:hAnsi="TimesNewRomanPSMT" w:cs="TimesNewRomanPSMT"/>
          <w:sz w:val="24"/>
          <w:szCs w:val="24"/>
          <w:lang w:val="es-ES" w:eastAsia="es-ES"/>
        </w:rPr>
        <w:t>).</w:t>
      </w:r>
    </w:p>
    <w:p w:rsidR="006F4F3D" w:rsidRDefault="006F4F3D" w:rsidP="006F4F3D">
      <w:pPr>
        <w:autoSpaceDE w:val="0"/>
        <w:autoSpaceDN w:val="0"/>
        <w:adjustRightInd w:val="0"/>
        <w:spacing w:after="0" w:line="240" w:lineRule="auto"/>
        <w:rPr>
          <w:rFonts w:ascii="TimesNewRomanPSMT" w:hAnsi="TimesNewRomanPSMT" w:cs="TimesNewRomanPSMT"/>
          <w:sz w:val="24"/>
          <w:szCs w:val="24"/>
          <w:lang w:val="es-ES" w:eastAsia="es-ES"/>
        </w:rPr>
      </w:pPr>
      <w:r>
        <w:rPr>
          <w:rFonts w:ascii="TimesNewRomanPSMT" w:hAnsi="TimesNewRomanPSMT" w:cs="TimesNewRomanPSMT"/>
          <w:sz w:val="24"/>
          <w:szCs w:val="24"/>
          <w:lang w:val="es-ES" w:eastAsia="es-ES"/>
        </w:rPr>
        <w:t>3. Circuito completo.</w:t>
      </w:r>
    </w:p>
    <w:p w:rsidR="006F4F3D" w:rsidRDefault="006F4F3D" w:rsidP="006F4F3D">
      <w:pPr>
        <w:autoSpaceDE w:val="0"/>
        <w:autoSpaceDN w:val="0"/>
        <w:adjustRightInd w:val="0"/>
        <w:spacing w:after="0" w:line="240" w:lineRule="auto"/>
        <w:rPr>
          <w:rFonts w:ascii="TimesNewRomanPSMT" w:hAnsi="TimesNewRomanPSMT" w:cs="TimesNewRomanPSMT"/>
          <w:sz w:val="24"/>
          <w:szCs w:val="24"/>
          <w:lang w:val="es-ES" w:eastAsia="es-ES"/>
        </w:rPr>
      </w:pPr>
      <w:r>
        <w:rPr>
          <w:rFonts w:ascii="TimesNewRomanPSMT" w:hAnsi="TimesNewRomanPSMT" w:cs="TimesNewRomanPSMT"/>
          <w:sz w:val="24"/>
          <w:szCs w:val="24"/>
          <w:lang w:val="es-ES" w:eastAsia="es-ES"/>
        </w:rPr>
        <w:t>4. Pautas y cálculos para el diseño de cada etapa.</w:t>
      </w:r>
    </w:p>
    <w:p w:rsidR="006F4F3D" w:rsidRDefault="006F4F3D" w:rsidP="006F4F3D">
      <w:pPr>
        <w:autoSpaceDE w:val="0"/>
        <w:autoSpaceDN w:val="0"/>
        <w:adjustRightInd w:val="0"/>
        <w:spacing w:after="0" w:line="240" w:lineRule="auto"/>
        <w:rPr>
          <w:rFonts w:ascii="TimesNewRomanPSMT" w:hAnsi="TimesNewRomanPSMT" w:cs="TimesNewRomanPSMT"/>
          <w:sz w:val="24"/>
          <w:szCs w:val="24"/>
          <w:lang w:val="es-ES" w:eastAsia="es-ES"/>
        </w:rPr>
      </w:pPr>
      <w:r>
        <w:rPr>
          <w:rFonts w:ascii="TimesNewRomanPSMT" w:hAnsi="TimesNewRomanPSMT" w:cs="TimesNewRomanPSMT"/>
          <w:sz w:val="24"/>
          <w:szCs w:val="24"/>
          <w:lang w:val="es-ES" w:eastAsia="es-ES"/>
        </w:rPr>
        <w:t>5. Determinar la impedancia de salida del sistema.</w:t>
      </w:r>
    </w:p>
    <w:p w:rsidR="006F4F3D" w:rsidRDefault="006F4F3D" w:rsidP="006F4F3D">
      <w:pPr>
        <w:rPr>
          <w:rFonts w:cs="Calibri"/>
          <w:b/>
          <w:sz w:val="28"/>
          <w:szCs w:val="28"/>
          <w:lang w:val="es-ES_tradnl"/>
        </w:rPr>
      </w:pPr>
      <w:r>
        <w:rPr>
          <w:rFonts w:ascii="TimesNewRomanPSMT" w:hAnsi="TimesNewRomanPSMT" w:cs="TimesNewRomanPSMT"/>
          <w:sz w:val="24"/>
          <w:szCs w:val="24"/>
          <w:lang w:val="es-ES" w:eastAsia="es-ES"/>
        </w:rPr>
        <w:t>6. Observaciones sobre aspectos relevantes del funcionamiento. Conclusiones</w:t>
      </w:r>
    </w:p>
    <w:p w:rsidR="006F4F3D" w:rsidRDefault="006F4F3D">
      <w:pPr>
        <w:rPr>
          <w:rFonts w:cs="Calibri"/>
          <w:b/>
          <w:sz w:val="28"/>
          <w:szCs w:val="28"/>
          <w:lang w:val="es-ES_tradnl"/>
        </w:rPr>
      </w:pPr>
    </w:p>
    <w:p w:rsidR="006F4F3D" w:rsidRDefault="006F4F3D">
      <w:pPr>
        <w:rPr>
          <w:rFonts w:cs="Calibri"/>
          <w:b/>
          <w:sz w:val="28"/>
          <w:szCs w:val="28"/>
          <w:lang w:val="es-ES_tradnl"/>
        </w:rPr>
      </w:pPr>
    </w:p>
    <w:p w:rsidR="00C75012" w:rsidRDefault="00C75012">
      <w:pPr>
        <w:rPr>
          <w:rFonts w:cs="Calibri"/>
          <w:b/>
          <w:sz w:val="28"/>
          <w:szCs w:val="28"/>
          <w:lang w:val="es-ES_tradnl"/>
        </w:rPr>
      </w:pPr>
      <w:r w:rsidRPr="00C75012">
        <w:rPr>
          <w:rFonts w:cs="Calibri"/>
          <w:b/>
          <w:sz w:val="28"/>
          <w:szCs w:val="28"/>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335.25pt;height:312pt">
            <v:imagedata r:id="rId5" o:title=""/>
          </v:shape>
        </w:pict>
      </w:r>
    </w:p>
    <w:p w:rsidR="0095147B" w:rsidRPr="002A6EBB" w:rsidRDefault="0095147B">
      <w:pPr>
        <w:rPr>
          <w:rFonts w:cs="Calibri"/>
          <w:b/>
          <w:sz w:val="28"/>
          <w:szCs w:val="28"/>
          <w:lang w:val="es-ES_tradnl"/>
        </w:rPr>
      </w:pPr>
      <w:r w:rsidRPr="002A6EBB">
        <w:rPr>
          <w:rFonts w:cs="Calibri"/>
          <w:b/>
          <w:sz w:val="28"/>
          <w:szCs w:val="28"/>
          <w:lang w:val="es-ES_tradnl"/>
        </w:rPr>
        <w:lastRenderedPageBreak/>
        <w:t>Primera Parte</w:t>
      </w:r>
    </w:p>
    <w:p w:rsidR="0095147B" w:rsidRPr="002A6EBB" w:rsidRDefault="0095147B">
      <w:pPr>
        <w:rPr>
          <w:rFonts w:cs="Calibri"/>
        </w:rPr>
      </w:pPr>
      <w:r w:rsidRPr="002A6EBB">
        <w:rPr>
          <w:rFonts w:cs="Calibri"/>
          <w:lang w:val="es-ES_tradnl"/>
        </w:rPr>
        <w:t xml:space="preserve">En esta primera etapa se debe obtener una señal cuadrada con amplitud de 2,5 </w:t>
      </w:r>
      <w:proofErr w:type="spellStart"/>
      <w:r w:rsidRPr="002A6EBB">
        <w:rPr>
          <w:rFonts w:cs="Calibri"/>
          <w:lang w:val="es-ES_tradnl"/>
        </w:rPr>
        <w:t>V</w:t>
      </w:r>
      <w:r w:rsidRPr="002A6EBB">
        <w:rPr>
          <w:rFonts w:cs="Calibri"/>
          <w:vertAlign w:val="subscript"/>
          <w:lang w:val="es-ES_tradnl"/>
        </w:rPr>
        <w:t>pp</w:t>
      </w:r>
      <w:proofErr w:type="spellEnd"/>
      <w:r w:rsidRPr="002A6EBB">
        <w:rPr>
          <w:rFonts w:cs="Calibri"/>
          <w:vertAlign w:val="subscript"/>
          <w:lang w:val="es-ES_tradnl"/>
        </w:rPr>
        <w:t xml:space="preserve"> </w:t>
      </w:r>
      <w:r w:rsidRPr="002A6EBB">
        <w:rPr>
          <w:rFonts w:cs="Calibri"/>
          <w:lang w:val="es-ES_tradnl"/>
        </w:rPr>
        <w:t>y un offset  de 1V por debajo del cero y se le debe agregar la condición que la impedancia de entrada sea de 15K</w:t>
      </w:r>
      <w:r w:rsidRPr="002A6EBB">
        <w:rPr>
          <w:rFonts w:cs="Calibri"/>
        </w:rPr>
        <w:t>Ω. Para ello se realiza la configuración de buffer, la cual tendrá una ganancia unitaria e invertirá la señal. Luego seguirá un sumador el cual establecerá el nivel de señal requerido.</w:t>
      </w:r>
    </w:p>
    <w:p w:rsidR="0095147B" w:rsidRPr="002A6EBB" w:rsidRDefault="0095147B">
      <w:pPr>
        <w:rPr>
          <w:rFonts w:cs="Calibri"/>
        </w:rPr>
      </w:pPr>
      <w:r w:rsidRPr="002A6EBB">
        <w:rPr>
          <w:rFonts w:cs="Calibri"/>
        </w:rPr>
        <w:t>La ecuación del sumador es la siguiente:</w:t>
      </w:r>
    </w:p>
    <w:p w:rsidR="0095147B" w:rsidRPr="002A6EBB" w:rsidRDefault="004A7F1F" w:rsidP="00776076">
      <w:pPr>
        <w:pStyle w:val="Prrafodelista"/>
        <w:jc w:val="both"/>
        <w:rPr>
          <w:rFonts w:cs="Calibri"/>
        </w:rPr>
      </w:pPr>
      <w:r>
        <w:pict>
          <v:shape id="_x0000_i1025" type="#_x0000_t75" style="width:137.25pt;height:30pt" equationxml="&lt;">
            <v:imagedata r:id="rId6" o:title="" chromakey="white"/>
          </v:shape>
        </w:pict>
      </w:r>
      <w:r w:rsidR="0095147B" w:rsidRPr="00475795">
        <w:rPr>
          <w:position w:val="-6"/>
        </w:rPr>
        <w:object w:dxaOrig="320" w:dyaOrig="279">
          <v:shape id="_x0000_i1026" type="#_x0000_t75" style="width:15.75pt;height:14.25pt" o:ole="">
            <v:imagedata r:id="rId7" o:title=""/>
          </v:shape>
          <o:OLEObject Type="Embed" ProgID="Equation.3" ShapeID="_x0000_i1026" DrawAspect="Content" ObjectID="_1627294031" r:id="rId8"/>
        </w:object>
      </w:r>
    </w:p>
    <w:p w:rsidR="0095147B" w:rsidRPr="002A6EBB" w:rsidRDefault="0095147B" w:rsidP="00A53913">
      <w:pPr>
        <w:jc w:val="both"/>
        <w:rPr>
          <w:rFonts w:cs="Calibri"/>
        </w:rPr>
      </w:pPr>
      <w:r w:rsidRPr="00B21871">
        <w:rPr>
          <w:rFonts w:ascii="Cambria Math" w:hAnsi="Cambria Math" w:cs="Calibri"/>
        </w:rPr>
        <w:br/>
      </w:r>
      <w:r w:rsidRPr="002A6EBB">
        <w:rPr>
          <w:rFonts w:cs="Calibri"/>
        </w:rPr>
        <w:t xml:space="preserve">El valor de </w:t>
      </w:r>
      <w:r w:rsidR="004A7F1F" w:rsidRPr="00B21871">
        <w:rPr>
          <w:rFonts w:cs="Calibri"/>
        </w:rPr>
        <w:fldChar w:fldCharType="begin"/>
      </w:r>
      <w:r w:rsidRPr="00B21871">
        <w:rPr>
          <w:rFonts w:cs="Calibri"/>
        </w:rPr>
        <w:instrText xml:space="preserve"> QUOTE </w:instrText>
      </w:r>
      <w:r w:rsidR="000510BB">
        <w:pict>
          <v:shape id="_x0000_i1027" type="#_x0000_t75" style="width:15pt;height:11.25pt" equationxml="&lt;">
            <v:imagedata r:id="rId9" o:title="" chromakey="white"/>
          </v:shape>
        </w:pict>
      </w:r>
      <w:r w:rsidRPr="00B21871">
        <w:rPr>
          <w:rFonts w:cs="Calibri"/>
        </w:rPr>
        <w:instrText xml:space="preserve"> </w:instrText>
      </w:r>
      <w:r w:rsidR="004A7F1F" w:rsidRPr="00B21871">
        <w:rPr>
          <w:rFonts w:cs="Calibri"/>
        </w:rPr>
        <w:fldChar w:fldCharType="separate"/>
      </w:r>
      <w:r w:rsidR="004A7F1F">
        <w:pict>
          <v:shape id="_x0000_i1028" type="#_x0000_t75" style="width:15pt;height:11.25pt" equationxml="&lt;">
            <v:imagedata r:id="rId9" o:title="" chromakey="white"/>
          </v:shape>
        </w:pict>
      </w:r>
      <w:r w:rsidR="004A7F1F" w:rsidRPr="00B21871">
        <w:rPr>
          <w:rFonts w:cs="Calibri"/>
        </w:rPr>
        <w:fldChar w:fldCharType="end"/>
      </w:r>
      <w:r w:rsidRPr="002A6EBB">
        <w:rPr>
          <w:rFonts w:cs="Calibri"/>
        </w:rPr>
        <w:t xml:space="preserve"> </w:t>
      </w:r>
      <w:proofErr w:type="spellStart"/>
      <w:r w:rsidRPr="002A6EBB">
        <w:rPr>
          <w:rFonts w:cs="Calibri"/>
        </w:rPr>
        <w:t>se</w:t>
      </w:r>
      <w:proofErr w:type="spellEnd"/>
      <w:r w:rsidRPr="002A6EBB">
        <w:rPr>
          <w:rFonts w:cs="Calibri"/>
        </w:rPr>
        <w:t xml:space="preserve"> fijar en 100kΩ, como no habrá amplificación </w:t>
      </w:r>
      <w:r w:rsidR="004A7F1F" w:rsidRPr="00B21871">
        <w:rPr>
          <w:rFonts w:cs="Calibri"/>
        </w:rPr>
        <w:fldChar w:fldCharType="begin"/>
      </w:r>
      <w:r w:rsidRPr="00B21871">
        <w:rPr>
          <w:rFonts w:cs="Calibri"/>
        </w:rPr>
        <w:instrText xml:space="preserve"> QUOTE </w:instrText>
      </w:r>
      <w:r w:rsidR="000510BB">
        <w:pict>
          <v:shape id="_x0000_i1029" type="#_x0000_t75" style="width:15pt;height:11.25pt" equationxml="&lt;">
            <v:imagedata r:id="rId9" o:title="" chromakey="white"/>
          </v:shape>
        </w:pict>
      </w:r>
      <w:r w:rsidRPr="00B21871">
        <w:rPr>
          <w:rFonts w:cs="Calibri"/>
        </w:rPr>
        <w:instrText xml:space="preserve"> </w:instrText>
      </w:r>
      <w:r w:rsidR="004A7F1F" w:rsidRPr="00B21871">
        <w:rPr>
          <w:rFonts w:cs="Calibri"/>
        </w:rPr>
        <w:fldChar w:fldCharType="separate"/>
      </w:r>
      <w:r w:rsidR="004A7F1F">
        <w:pict>
          <v:shape id="_x0000_i1030" type="#_x0000_t75" style="width:15pt;height:11.25pt" equationxml="&lt;">
            <v:imagedata r:id="rId9" o:title="" chromakey="white"/>
          </v:shape>
        </w:pict>
      </w:r>
      <w:r w:rsidR="004A7F1F" w:rsidRPr="00B21871">
        <w:rPr>
          <w:rFonts w:cs="Calibri"/>
        </w:rPr>
        <w:fldChar w:fldCharType="end"/>
      </w:r>
      <w:r w:rsidRPr="002A6EBB">
        <w:rPr>
          <w:rFonts w:cs="Calibri"/>
        </w:rPr>
        <w:t>=</w:t>
      </w:r>
      <w:r w:rsidR="004A7F1F" w:rsidRPr="00B21871">
        <w:rPr>
          <w:rFonts w:cs="Calibri"/>
        </w:rPr>
        <w:fldChar w:fldCharType="begin"/>
      </w:r>
      <w:r w:rsidRPr="00B21871">
        <w:rPr>
          <w:rFonts w:cs="Calibri"/>
        </w:rPr>
        <w:instrText xml:space="preserve"> QUOTE </w:instrText>
      </w:r>
      <w:r w:rsidR="000510BB">
        <w:pict>
          <v:shape id="_x0000_i1031" type="#_x0000_t75" style="width:14.25pt;height:11.25pt" equationxml="&lt;">
            <v:imagedata r:id="rId10" o:title="" chromakey="white"/>
          </v:shape>
        </w:pict>
      </w:r>
      <w:r w:rsidRPr="00B21871">
        <w:rPr>
          <w:rFonts w:cs="Calibri"/>
        </w:rPr>
        <w:instrText xml:space="preserve"> </w:instrText>
      </w:r>
      <w:r w:rsidR="004A7F1F" w:rsidRPr="00B21871">
        <w:rPr>
          <w:rFonts w:cs="Calibri"/>
        </w:rPr>
        <w:fldChar w:fldCharType="separate"/>
      </w:r>
      <w:r w:rsidR="004A7F1F">
        <w:pict>
          <v:shape id="_x0000_i1032" type="#_x0000_t75" style="width:14.25pt;height:11.25pt" equationxml="&lt;">
            <v:imagedata r:id="rId10" o:title="" chromakey="white"/>
          </v:shape>
        </w:pict>
      </w:r>
      <w:r w:rsidR="004A7F1F" w:rsidRPr="00B21871">
        <w:rPr>
          <w:rFonts w:cs="Calibri"/>
        </w:rPr>
        <w:fldChar w:fldCharType="end"/>
      </w:r>
      <w:r w:rsidRPr="002A6EBB">
        <w:rPr>
          <w:rFonts w:cs="Calibri"/>
        </w:rPr>
        <w:t xml:space="preserve"> , luego la salida </w:t>
      </w:r>
      <w:r w:rsidR="004A7F1F" w:rsidRPr="00B21871">
        <w:rPr>
          <w:rFonts w:cs="Calibri"/>
        </w:rPr>
        <w:fldChar w:fldCharType="begin"/>
      </w:r>
      <w:r w:rsidRPr="00B21871">
        <w:rPr>
          <w:rFonts w:cs="Calibri"/>
        </w:rPr>
        <w:instrText xml:space="preserve"> QUOTE </w:instrText>
      </w:r>
      <w:r w:rsidR="000510BB">
        <w:pict>
          <v:shape id="_x0000_i1033" type="#_x0000_t75" style="width:18pt;height:11.25pt" equationxml="&lt;">
            <v:imagedata r:id="rId11" o:title="" chromakey="white"/>
          </v:shape>
        </w:pict>
      </w:r>
      <w:r w:rsidRPr="00B21871">
        <w:rPr>
          <w:rFonts w:cs="Calibri"/>
        </w:rPr>
        <w:instrText xml:space="preserve"> </w:instrText>
      </w:r>
      <w:r w:rsidR="004A7F1F" w:rsidRPr="00B21871">
        <w:rPr>
          <w:rFonts w:cs="Calibri"/>
        </w:rPr>
        <w:fldChar w:fldCharType="separate"/>
      </w:r>
      <w:r w:rsidR="004A7F1F">
        <w:pict>
          <v:shape id="_x0000_i1034" type="#_x0000_t75" style="width:18pt;height:11.25pt" equationxml="&lt;">
            <v:imagedata r:id="rId11" o:title="" chromakey="white"/>
          </v:shape>
        </w:pict>
      </w:r>
      <w:r w:rsidR="004A7F1F" w:rsidRPr="00B21871">
        <w:rPr>
          <w:rFonts w:cs="Calibri"/>
        </w:rPr>
        <w:fldChar w:fldCharType="end"/>
      </w:r>
      <w:r w:rsidRPr="002A6EBB">
        <w:rPr>
          <w:rFonts w:cs="Calibri"/>
        </w:rPr>
        <w:t xml:space="preserve"> que se necesita es de 1,5 V y tomando </w:t>
      </w:r>
      <w:r w:rsidR="004A7F1F" w:rsidRPr="00B21871">
        <w:rPr>
          <w:rFonts w:cs="Calibri"/>
        </w:rPr>
        <w:fldChar w:fldCharType="begin"/>
      </w:r>
      <w:r w:rsidRPr="00B21871">
        <w:rPr>
          <w:rFonts w:cs="Calibri"/>
        </w:rPr>
        <w:instrText xml:space="preserve"> QUOTE </w:instrText>
      </w:r>
      <w:r w:rsidR="000510BB">
        <w:pict>
          <v:shape id="_x0000_i1035" type="#_x0000_t75" style="width:23.25pt;height:11.25pt" equationxml="&lt;">
            <v:imagedata r:id="rId12" o:title="" chromakey="white"/>
          </v:shape>
        </w:pict>
      </w:r>
      <w:r w:rsidRPr="00B21871">
        <w:rPr>
          <w:rFonts w:cs="Calibri"/>
        </w:rPr>
        <w:instrText xml:space="preserve"> </w:instrText>
      </w:r>
      <w:r w:rsidR="004A7F1F" w:rsidRPr="00B21871">
        <w:rPr>
          <w:rFonts w:cs="Calibri"/>
        </w:rPr>
        <w:fldChar w:fldCharType="separate"/>
      </w:r>
      <w:r w:rsidR="004A7F1F">
        <w:pict>
          <v:shape id="_x0000_i1036" type="#_x0000_t75" style="width:23.25pt;height:11.25pt" equationxml="&lt;">
            <v:imagedata r:id="rId12" o:title="" chromakey="white"/>
          </v:shape>
        </w:pict>
      </w:r>
      <w:r w:rsidR="004A7F1F" w:rsidRPr="00B21871">
        <w:rPr>
          <w:rFonts w:cs="Calibri"/>
        </w:rPr>
        <w:fldChar w:fldCharType="end"/>
      </w:r>
      <w:r w:rsidRPr="002A6EBB">
        <w:rPr>
          <w:rFonts w:cs="Calibri"/>
        </w:rPr>
        <w:t xml:space="preserve"> igual a 2,7 V se obtiene </w:t>
      </w:r>
      <w:r w:rsidR="004A7F1F" w:rsidRPr="00B21871">
        <w:rPr>
          <w:rFonts w:cs="Calibri"/>
        </w:rPr>
        <w:fldChar w:fldCharType="begin"/>
      </w:r>
      <w:r w:rsidRPr="00B21871">
        <w:rPr>
          <w:rFonts w:cs="Calibri"/>
        </w:rPr>
        <w:instrText xml:space="preserve"> QUOTE </w:instrText>
      </w:r>
      <w:r w:rsidR="000510BB">
        <w:pict>
          <v:shape id="_x0000_i1037" type="#_x0000_t75" style="width:15pt;height:11.25pt" equationxml="&lt;">
            <v:imagedata r:id="rId13" o:title="" chromakey="white"/>
          </v:shape>
        </w:pict>
      </w:r>
      <w:r w:rsidRPr="00B21871">
        <w:rPr>
          <w:rFonts w:cs="Calibri"/>
        </w:rPr>
        <w:instrText xml:space="preserve"> </w:instrText>
      </w:r>
      <w:r w:rsidR="004A7F1F" w:rsidRPr="00B21871">
        <w:rPr>
          <w:rFonts w:cs="Calibri"/>
        </w:rPr>
        <w:fldChar w:fldCharType="separate"/>
      </w:r>
      <w:r w:rsidR="004A7F1F">
        <w:pict>
          <v:shape id="_x0000_i1038" type="#_x0000_t75" style="width:15pt;height:11.25pt" equationxml="&lt;">
            <v:imagedata r:id="rId13" o:title="" chromakey="white"/>
          </v:shape>
        </w:pict>
      </w:r>
      <w:r w:rsidR="004A7F1F" w:rsidRPr="00B21871">
        <w:rPr>
          <w:rFonts w:cs="Calibri"/>
        </w:rPr>
        <w:fldChar w:fldCharType="end"/>
      </w:r>
      <w:r w:rsidRPr="002A6EBB">
        <w:rPr>
          <w:rFonts w:cs="Calibri"/>
        </w:rPr>
        <w:t xml:space="preserve"> de la siguiente manera: </w:t>
      </w:r>
    </w:p>
    <w:p w:rsidR="0095147B" w:rsidRPr="002A6EBB" w:rsidRDefault="0095147B">
      <w:pPr>
        <w:rPr>
          <w:rFonts w:cs="Calibri"/>
        </w:rPr>
      </w:pPr>
    </w:p>
    <w:p w:rsidR="0095147B" w:rsidRPr="002A6EBB" w:rsidRDefault="004A7F1F" w:rsidP="006C2BDA">
      <w:pPr>
        <w:pStyle w:val="Prrafodelista"/>
        <w:jc w:val="both"/>
        <w:rPr>
          <w:rFonts w:cs="Calibri"/>
        </w:rPr>
      </w:pPr>
      <w:r>
        <w:pict>
          <v:shape id="_x0000_i1039" type="#_x0000_t75" style="width:82.5pt;height:37.5pt" equationxml="&lt;">
            <v:imagedata r:id="rId14" o:title="" chromakey="white"/>
          </v:shape>
        </w:pict>
      </w:r>
    </w:p>
    <w:p w:rsidR="0095147B" w:rsidRPr="002A6EBB" w:rsidRDefault="0095147B">
      <w:pPr>
        <w:rPr>
          <w:rFonts w:cs="Calibri"/>
        </w:rPr>
      </w:pPr>
    </w:p>
    <w:p w:rsidR="0095147B" w:rsidRPr="002A6EBB" w:rsidRDefault="004A7F1F" w:rsidP="006C2BDA">
      <w:pPr>
        <w:pStyle w:val="Prrafodelista"/>
        <w:jc w:val="both"/>
        <w:rPr>
          <w:rFonts w:cs="Calibri"/>
          <w:lang w:val="es-ES"/>
        </w:rPr>
      </w:pPr>
      <w:r>
        <w:pict>
          <v:shape id="_x0000_i1040" type="#_x0000_t75" style="width:108.75pt;height:36pt" equationxml="&lt;">
            <v:imagedata r:id="rId15" o:title="" chromakey="white"/>
          </v:shape>
        </w:pict>
      </w:r>
    </w:p>
    <w:p w:rsidR="0095147B" w:rsidRPr="002A6EBB" w:rsidRDefault="0095147B" w:rsidP="006C2BDA">
      <w:pPr>
        <w:pStyle w:val="Prrafodelista"/>
        <w:jc w:val="both"/>
        <w:rPr>
          <w:rFonts w:cs="Calibri"/>
        </w:rPr>
      </w:pPr>
    </w:p>
    <w:p w:rsidR="0095147B" w:rsidRPr="002A6EBB" w:rsidRDefault="0095147B" w:rsidP="006C2BDA">
      <w:pPr>
        <w:pStyle w:val="Prrafodelista"/>
        <w:jc w:val="both"/>
        <w:rPr>
          <w:rFonts w:cs="Calibri"/>
        </w:rPr>
      </w:pPr>
    </w:p>
    <w:p w:rsidR="0095147B" w:rsidRPr="002A6EBB" w:rsidRDefault="004A7F1F" w:rsidP="006C2BDA">
      <w:pPr>
        <w:pStyle w:val="Prrafodelista"/>
        <w:jc w:val="both"/>
        <w:rPr>
          <w:rFonts w:cs="Calibri"/>
        </w:rPr>
      </w:pPr>
      <w:r>
        <w:pict>
          <v:shape id="_x0000_i1041" type="#_x0000_t75" style="width:63pt;height:12pt" equationxml="&lt;">
            <v:imagedata r:id="rId16" o:title="" chromakey="white"/>
          </v:shape>
        </w:pict>
      </w:r>
    </w:p>
    <w:p w:rsidR="0095147B" w:rsidRPr="002A6EBB" w:rsidRDefault="0095147B" w:rsidP="006C2BDA">
      <w:pPr>
        <w:pStyle w:val="Prrafodelista"/>
        <w:jc w:val="both"/>
        <w:rPr>
          <w:rFonts w:cs="Calibri"/>
        </w:rPr>
      </w:pPr>
    </w:p>
    <w:p w:rsidR="0095147B" w:rsidRPr="002A6EBB" w:rsidRDefault="0095147B">
      <w:pPr>
        <w:rPr>
          <w:rFonts w:cs="Calibri"/>
          <w:lang w:val="es-ES_tradnl"/>
        </w:rPr>
      </w:pPr>
      <w:r w:rsidRPr="002A6EBB">
        <w:rPr>
          <w:rFonts w:cs="Calibri"/>
        </w:rPr>
        <w:t>Por lo tanto el diseño de la primera etapa queda conformado por la siguiente figura:</w:t>
      </w:r>
    </w:p>
    <w:p w:rsidR="0095147B" w:rsidRPr="002A6EBB" w:rsidRDefault="000510BB">
      <w:pPr>
        <w:rPr>
          <w:rFonts w:cs="Calibri"/>
          <w:lang w:val="es-ES_tradnl"/>
        </w:rPr>
      </w:pPr>
      <w:r w:rsidRPr="004A7F1F">
        <w:rPr>
          <w:rFonts w:cs="Calibri"/>
          <w:noProof/>
          <w:lang w:val="en-US"/>
        </w:rPr>
        <w:lastRenderedPageBreak/>
        <w:pict>
          <v:shape id="Imagen 3" o:spid="_x0000_i1042" type="#_x0000_t75" style="width:439.5pt;height:189.75pt;visibility:visible">
            <v:imagedata r:id="rId17" o:title=""/>
          </v:shape>
        </w:pict>
      </w:r>
    </w:p>
    <w:p w:rsidR="0095147B" w:rsidRDefault="0095147B">
      <w:pPr>
        <w:rPr>
          <w:rFonts w:cs="Calibri"/>
          <w:lang w:val="es-ES_tradnl"/>
        </w:rPr>
      </w:pPr>
      <w:r w:rsidRPr="002A6EBB">
        <w:rPr>
          <w:rFonts w:cs="Calibri"/>
          <w:lang w:val="es-ES_tradnl"/>
        </w:rPr>
        <w:t>La señal S1 obtenida es la siguiente:</w:t>
      </w:r>
    </w:p>
    <w:p w:rsidR="0095147B" w:rsidRPr="002A6EBB" w:rsidRDefault="000510BB">
      <w:pPr>
        <w:rPr>
          <w:rFonts w:cs="Calibri"/>
          <w:lang w:val="es-ES_tradnl"/>
        </w:rPr>
      </w:pPr>
      <w:r w:rsidRPr="004A7F1F">
        <w:rPr>
          <w:rFonts w:cs="Calibri"/>
          <w:noProof/>
          <w:lang w:val="en-US"/>
        </w:rPr>
        <w:pict>
          <v:shape id="Imagen 1" o:spid="_x0000_i1043" type="#_x0000_t75" style="width:433.5pt;height:337.5pt;visibility:visible">
            <v:imagedata r:id="rId18" o:title=""/>
          </v:shape>
        </w:pict>
      </w:r>
    </w:p>
    <w:p w:rsidR="0095147B" w:rsidRDefault="0095147B">
      <w:pPr>
        <w:rPr>
          <w:rFonts w:cs="Calibri"/>
          <w:lang w:val="es-ES_tradnl"/>
        </w:rPr>
      </w:pPr>
    </w:p>
    <w:p w:rsidR="00AB64FF" w:rsidRDefault="00AB64FF">
      <w:pPr>
        <w:rPr>
          <w:rFonts w:cs="Calibri"/>
          <w:lang w:val="es-ES_tradnl"/>
        </w:rPr>
      </w:pPr>
    </w:p>
    <w:p w:rsidR="00AB64FF" w:rsidRPr="002A6EBB" w:rsidRDefault="00AB64FF">
      <w:pPr>
        <w:rPr>
          <w:rFonts w:cs="Calibri"/>
          <w:lang w:val="es-ES_tradnl"/>
        </w:rPr>
      </w:pPr>
    </w:p>
    <w:p w:rsidR="0095147B" w:rsidRPr="00AB64FF" w:rsidRDefault="0095147B">
      <w:pPr>
        <w:rPr>
          <w:rFonts w:cs="Calibri"/>
          <w:b/>
          <w:lang w:val="es-ES_tradnl"/>
        </w:rPr>
      </w:pPr>
      <w:r w:rsidRPr="00AB64FF">
        <w:rPr>
          <w:rFonts w:cs="Calibri"/>
          <w:b/>
          <w:lang w:val="es-ES_tradnl"/>
        </w:rPr>
        <w:lastRenderedPageBreak/>
        <w:t xml:space="preserve">SEGUNDA PARTE </w:t>
      </w:r>
    </w:p>
    <w:p w:rsidR="0095147B" w:rsidRPr="002A6EBB" w:rsidRDefault="0095147B" w:rsidP="00C74ACA">
      <w:pPr>
        <w:spacing w:line="239" w:lineRule="auto"/>
        <w:rPr>
          <w:rFonts w:cs="Calibri"/>
        </w:rPr>
      </w:pPr>
      <w:r w:rsidRPr="002A6EBB">
        <w:rPr>
          <w:rFonts w:cs="Calibri"/>
        </w:rPr>
        <w:t xml:space="preserve">La señal que se desea en esta etapa es una onda triangular de amplitud  5,5 </w:t>
      </w:r>
      <w:proofErr w:type="spellStart"/>
      <w:r w:rsidRPr="002A6EBB">
        <w:rPr>
          <w:rFonts w:cs="Calibri"/>
          <w:lang w:val="es-ES_tradnl"/>
        </w:rPr>
        <w:t>V</w:t>
      </w:r>
      <w:r w:rsidRPr="002A6EBB">
        <w:rPr>
          <w:rFonts w:cs="Calibri"/>
          <w:vertAlign w:val="subscript"/>
          <w:lang w:val="es-ES_tradnl"/>
        </w:rPr>
        <w:t>pp</w:t>
      </w:r>
      <w:proofErr w:type="spellEnd"/>
      <w:r w:rsidRPr="002A6EBB">
        <w:rPr>
          <w:rFonts w:cs="Calibri"/>
        </w:rPr>
        <w:t xml:space="preserve"> y un valor de desplazamiento de 1,5 V por debajo del cero. Para esto se realizarán dos  circuitos, el primero integrará la onda cuadrada de la etapa uno y el segundo ampli</w:t>
      </w:r>
      <w:r w:rsidRPr="002A6EBB">
        <w:rPr>
          <w:rFonts w:eastAsia="PMingLiU" w:cs="Calibri"/>
        </w:rPr>
        <w:t>fi</w:t>
      </w:r>
      <w:r w:rsidRPr="002A6EBB">
        <w:rPr>
          <w:rFonts w:cs="Calibri"/>
        </w:rPr>
        <w:t>cará y establecerá el nivel necesario, por lo  tanto se hace uso de un integrador inversor y un sumador inversor.</w:t>
      </w:r>
    </w:p>
    <w:p w:rsidR="0095147B" w:rsidRPr="002A6EBB" w:rsidRDefault="0095147B" w:rsidP="00C74ACA">
      <w:pPr>
        <w:spacing w:line="10" w:lineRule="exact"/>
        <w:rPr>
          <w:rFonts w:cs="Calibri"/>
        </w:rPr>
      </w:pPr>
    </w:p>
    <w:p w:rsidR="0095147B" w:rsidRPr="002A6EBB" w:rsidRDefault="0095147B" w:rsidP="00C74ACA">
      <w:pPr>
        <w:spacing w:line="239" w:lineRule="auto"/>
        <w:rPr>
          <w:rFonts w:cs="Calibri"/>
        </w:rPr>
      </w:pPr>
      <w:r w:rsidRPr="002A6EBB">
        <w:rPr>
          <w:rFonts w:cs="Calibri"/>
        </w:rPr>
        <w:t>Para diseñar el integrador se usa la siguiente fórmula:</w:t>
      </w:r>
    </w:p>
    <w:p w:rsidR="0095147B" w:rsidRPr="002A6EBB" w:rsidRDefault="000510BB" w:rsidP="00057200">
      <w:pPr>
        <w:pStyle w:val="Prrafodelista"/>
        <w:jc w:val="both"/>
        <w:rPr>
          <w:rFonts w:cs="Calibri"/>
        </w:rPr>
      </w:pPr>
      <w:r>
        <w:pict>
          <v:shape id="_x0000_i1044" type="#_x0000_t75" style="width:101.25pt;height:33.75pt" equationxml="&lt;">
            <v:imagedata r:id="rId19" o:title="" chromakey="white"/>
          </v:shape>
        </w:pict>
      </w:r>
    </w:p>
    <w:p w:rsidR="0095147B" w:rsidRPr="002A6EBB" w:rsidRDefault="0095147B">
      <w:pPr>
        <w:rPr>
          <w:rFonts w:cs="Calibri"/>
        </w:rPr>
      </w:pPr>
    </w:p>
    <w:p w:rsidR="0095147B" w:rsidRPr="002A6EBB" w:rsidRDefault="0095147B">
      <w:pPr>
        <w:rPr>
          <w:rFonts w:cs="Calibri"/>
          <w:lang w:val="es-ES_tradnl"/>
        </w:rPr>
      </w:pPr>
      <w:r w:rsidRPr="002A6EBB">
        <w:rPr>
          <w:rFonts w:cs="Calibri"/>
          <w:lang w:val="es-ES_tradnl"/>
        </w:rPr>
        <w:t xml:space="preserve">Dándole un valor a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45" type="#_x0000_t75" style="width:13.5pt;height:11.25pt" equationxml="&lt;">
            <v:imagedata r:id="rId20"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46" type="#_x0000_t75" style="width:13.5pt;height:11.25pt" equationxml="&lt;">
            <v:imagedata r:id="rId20" o:title="" chromakey="white"/>
          </v:shape>
        </w:pict>
      </w:r>
      <w:r w:rsidR="004A7F1F" w:rsidRPr="00B21871">
        <w:rPr>
          <w:rFonts w:cs="Calibri"/>
          <w:lang w:val="es-ES_tradnl"/>
        </w:rPr>
        <w:fldChar w:fldCharType="end"/>
      </w:r>
      <w:r w:rsidRPr="002A6EBB">
        <w:rPr>
          <w:rFonts w:cs="Calibri"/>
          <w:lang w:val="es-ES_tradnl"/>
        </w:rPr>
        <w:t xml:space="preserve"> de 1nF y considerando una amplificación unitaria se obtiene un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47" type="#_x0000_t75" style="width:17.25pt;height:12pt" equationxml="&lt;">
            <v:imagedata r:id="rId21"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48" type="#_x0000_t75" style="width:17.25pt;height:12pt" equationxml="&lt;">
            <v:imagedata r:id="rId21" o:title="" chromakey="white"/>
          </v:shape>
        </w:pict>
      </w:r>
      <w:r w:rsidR="004A7F1F" w:rsidRPr="00B21871">
        <w:rPr>
          <w:rFonts w:cs="Calibri"/>
          <w:lang w:val="es-ES_tradnl"/>
        </w:rPr>
        <w:fldChar w:fldCharType="end"/>
      </w:r>
      <w:r w:rsidRPr="002A6EBB">
        <w:rPr>
          <w:rFonts w:cs="Calibri"/>
          <w:lang w:val="es-ES_tradnl"/>
        </w:rPr>
        <w:t xml:space="preserve"> de 58k</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49" type="#_x0000_t75" style="width:12pt;height:11.25pt" equationxml="&lt;">
            <v:imagedata r:id="rId22"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50" type="#_x0000_t75" style="width:12pt;height:11.25pt" equationxml="&lt;">
            <v:imagedata r:id="rId22" o:title="" chromakey="white"/>
          </v:shape>
        </w:pict>
      </w:r>
      <w:r w:rsidR="004A7F1F" w:rsidRPr="00B21871">
        <w:rPr>
          <w:rFonts w:cs="Calibri"/>
          <w:lang w:val="es-ES_tradnl"/>
        </w:rPr>
        <w:fldChar w:fldCharType="end"/>
      </w:r>
      <w:r w:rsidRPr="002A6EBB">
        <w:rPr>
          <w:rFonts w:cs="Calibri"/>
          <w:lang w:val="es-ES_tradnl"/>
        </w:rPr>
        <w:t xml:space="preserve">. Para que la integración tenga una precisión del 99% se agrega una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51" type="#_x0000_t75" style="width:17.25pt;height:12pt" equationxml="&lt;">
            <v:imagedata r:id="rId23"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52" type="#_x0000_t75" style="width:17.25pt;height:12pt" equationxml="&lt;">
            <v:imagedata r:id="rId23" o:title="" chromakey="white"/>
          </v:shape>
        </w:pict>
      </w:r>
      <w:r w:rsidR="004A7F1F" w:rsidRPr="00B21871">
        <w:rPr>
          <w:rFonts w:cs="Calibri"/>
          <w:lang w:val="es-ES_tradnl"/>
        </w:rPr>
        <w:fldChar w:fldCharType="end"/>
      </w:r>
      <w:r w:rsidRPr="002A6EBB">
        <w:rPr>
          <w:rFonts w:cs="Calibri"/>
          <w:lang w:val="es-ES_tradnl"/>
        </w:rPr>
        <w:t xml:space="preserve">paralela con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53" type="#_x0000_t75" style="width:13.5pt;height:11.25pt" equationxml="&lt;">
            <v:imagedata r:id="rId20"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54" type="#_x0000_t75" style="width:13.5pt;height:11.25pt" equationxml="&lt;">
            <v:imagedata r:id="rId20" o:title="" chromakey="white"/>
          </v:shape>
        </w:pict>
      </w:r>
      <w:r w:rsidR="004A7F1F" w:rsidRPr="00B21871">
        <w:rPr>
          <w:rFonts w:cs="Calibri"/>
          <w:lang w:val="es-ES_tradnl"/>
        </w:rPr>
        <w:fldChar w:fldCharType="end"/>
      </w:r>
      <w:r w:rsidRPr="002A6EBB">
        <w:rPr>
          <w:rFonts w:cs="Calibri"/>
          <w:lang w:val="es-ES_tradnl"/>
        </w:rPr>
        <w:t xml:space="preserve"> la cual establecerá la integración una década antes la frecuencia pedida. Esta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55" type="#_x0000_t75" style="width:17.25pt;height:12pt" equationxml="&lt;">
            <v:imagedata r:id="rId23"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56" type="#_x0000_t75" style="width:17.25pt;height:12pt" equationxml="&lt;">
            <v:imagedata r:id="rId23" o:title="" chromakey="white"/>
          </v:shape>
        </w:pict>
      </w:r>
      <w:r w:rsidR="004A7F1F" w:rsidRPr="00B21871">
        <w:rPr>
          <w:rFonts w:cs="Calibri"/>
          <w:lang w:val="es-ES_tradnl"/>
        </w:rPr>
        <w:fldChar w:fldCharType="end"/>
      </w:r>
      <w:r w:rsidRPr="002A6EBB">
        <w:rPr>
          <w:rFonts w:cs="Calibri"/>
          <w:lang w:val="es-ES_tradnl"/>
        </w:rPr>
        <w:t xml:space="preserve"> toma el valor de 580k</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57" type="#_x0000_t75" style="width:12pt;height:11.25pt" equationxml="&lt;">
            <v:imagedata r:id="rId22"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58" type="#_x0000_t75" style="width:12pt;height:11.25pt" equationxml="&lt;">
            <v:imagedata r:id="rId22" o:title="" chromakey="white"/>
          </v:shape>
        </w:pict>
      </w:r>
      <w:r w:rsidR="004A7F1F" w:rsidRPr="00B21871">
        <w:rPr>
          <w:rFonts w:cs="Calibri"/>
          <w:lang w:val="es-ES_tradnl"/>
        </w:rPr>
        <w:fldChar w:fldCharType="end"/>
      </w:r>
      <w:r w:rsidRPr="002A6EBB">
        <w:rPr>
          <w:rFonts w:cs="Calibri"/>
          <w:lang w:val="es-ES_tradnl"/>
        </w:rPr>
        <w:t>.</w:t>
      </w:r>
    </w:p>
    <w:p w:rsidR="0095147B" w:rsidRPr="002A6EBB" w:rsidRDefault="0095147B">
      <w:pPr>
        <w:rPr>
          <w:rFonts w:cs="Calibri"/>
          <w:lang w:val="es-ES_tradnl"/>
        </w:rPr>
      </w:pPr>
      <w:r w:rsidRPr="002A6EBB">
        <w:rPr>
          <w:rFonts w:cs="Calibri"/>
          <w:lang w:val="es-ES_tradnl"/>
        </w:rPr>
        <w:t>Para el diseño del sumador se utiliza la misma ecuación que la etapa uno, la resistencia de entrada se tomara de 100k</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59" type="#_x0000_t75" style="width:12pt;height:11.25pt" equationxml="&lt;">
            <v:imagedata r:id="rId22"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60" type="#_x0000_t75" style="width:12pt;height:11.25pt" equationxml="&lt;">
            <v:imagedata r:id="rId22" o:title="" chromakey="white"/>
          </v:shape>
        </w:pict>
      </w:r>
      <w:r w:rsidR="004A7F1F" w:rsidRPr="00B21871">
        <w:rPr>
          <w:rFonts w:cs="Calibri"/>
          <w:lang w:val="es-ES_tradnl"/>
        </w:rPr>
        <w:fldChar w:fldCharType="end"/>
      </w:r>
      <w:r w:rsidRPr="002A6EBB">
        <w:rPr>
          <w:rFonts w:cs="Calibri"/>
          <w:lang w:val="es-ES_tradnl"/>
        </w:rPr>
        <w:t xml:space="preserve"> y teniendo en cuenta que se debe amplificar hasta 5,5 </w:t>
      </w:r>
      <w:proofErr w:type="gramStart"/>
      <w:r w:rsidRPr="002A6EBB">
        <w:rPr>
          <w:rFonts w:cs="Calibri"/>
          <w:lang w:val="es-ES_tradnl"/>
        </w:rPr>
        <w:t>V ,</w:t>
      </w:r>
      <w:proofErr w:type="gramEnd"/>
      <w:r w:rsidRPr="002A6EBB">
        <w:rPr>
          <w:rFonts w:cs="Calibri"/>
          <w:lang w:val="es-ES_tradnl"/>
        </w:rPr>
        <w:t xml:space="preserve"> se tiene que </w:t>
      </w:r>
    </w:p>
    <w:p w:rsidR="0095147B" w:rsidRPr="002A6EBB" w:rsidRDefault="000510BB" w:rsidP="00057200">
      <w:pPr>
        <w:pStyle w:val="Prrafodelista"/>
        <w:jc w:val="both"/>
        <w:rPr>
          <w:rFonts w:cs="Calibri"/>
          <w:lang w:val="es-ES"/>
        </w:rPr>
      </w:pPr>
      <w:r>
        <w:pict>
          <v:shape id="_x0000_i1061" type="#_x0000_t75" style="width:45pt;height:25.5pt" equationxml="&lt;">
            <v:imagedata r:id="rId24" o:title="" chromakey="white"/>
          </v:shape>
        </w:pict>
      </w:r>
    </w:p>
    <w:p w:rsidR="0095147B" w:rsidRPr="002A6EBB" w:rsidRDefault="0095147B" w:rsidP="00057200">
      <w:pPr>
        <w:pStyle w:val="Prrafodelista"/>
        <w:jc w:val="both"/>
        <w:rPr>
          <w:rFonts w:cs="Calibri"/>
        </w:rPr>
      </w:pPr>
    </w:p>
    <w:p w:rsidR="0095147B" w:rsidRPr="002A6EBB" w:rsidRDefault="000510BB" w:rsidP="00057200">
      <w:pPr>
        <w:pStyle w:val="Prrafodelista"/>
        <w:jc w:val="both"/>
        <w:rPr>
          <w:rFonts w:cs="Calibri"/>
          <w:lang w:val="es-ES"/>
        </w:rPr>
      </w:pPr>
      <w:r>
        <w:pict>
          <v:shape id="_x0000_i1062" type="#_x0000_t75" style="width:45pt;height:12pt" equationxml="&lt;">
            <v:imagedata r:id="rId25" o:title="" chromakey="white"/>
          </v:shape>
        </w:pict>
      </w:r>
    </w:p>
    <w:p w:rsidR="0095147B" w:rsidRPr="002A6EBB" w:rsidRDefault="0095147B" w:rsidP="00057200">
      <w:pPr>
        <w:jc w:val="both"/>
        <w:rPr>
          <w:rFonts w:cs="Calibri"/>
          <w:lang w:val="es-ES"/>
        </w:rPr>
      </w:pPr>
      <w:r w:rsidRPr="002A6EBB">
        <w:rPr>
          <w:rFonts w:cs="Calibri"/>
          <w:lang w:val="es-ES"/>
        </w:rPr>
        <w:t xml:space="preserve">Por lo tanto </w:t>
      </w:r>
    </w:p>
    <w:p w:rsidR="0095147B" w:rsidRPr="002A6EBB" w:rsidRDefault="000510BB" w:rsidP="00057200">
      <w:pPr>
        <w:pStyle w:val="Prrafodelista"/>
        <w:jc w:val="both"/>
        <w:rPr>
          <w:rFonts w:cs="Calibri"/>
          <w:lang w:val="es-ES"/>
        </w:rPr>
      </w:pPr>
      <w:r>
        <w:pict>
          <v:shape id="_x0000_i1063" type="#_x0000_t75" style="width:66pt;height:12pt" equationxml="&lt;">
            <v:imagedata r:id="rId26" o:title="" chromakey="white"/>
          </v:shape>
        </w:pict>
      </w:r>
    </w:p>
    <w:p w:rsidR="0095147B" w:rsidRPr="002A6EBB" w:rsidRDefault="0095147B" w:rsidP="00057200">
      <w:pPr>
        <w:jc w:val="both"/>
        <w:rPr>
          <w:rFonts w:cs="Calibri"/>
          <w:lang w:val="es-ES"/>
        </w:rPr>
      </w:pPr>
    </w:p>
    <w:p w:rsidR="0095147B" w:rsidRPr="002A6EBB" w:rsidRDefault="000510BB" w:rsidP="00057200">
      <w:pPr>
        <w:jc w:val="both"/>
        <w:rPr>
          <w:rFonts w:cs="Calibri"/>
          <w:lang w:val="es-ES"/>
        </w:rPr>
      </w:pPr>
      <w:r>
        <w:pict>
          <v:shape id="_x0000_i1064" type="#_x0000_t75" style="width:82.5pt;height:12pt" equationxml="&lt;">
            <v:imagedata r:id="rId27" o:title="" chromakey="white"/>
          </v:shape>
        </w:pict>
      </w:r>
    </w:p>
    <w:p w:rsidR="0095147B" w:rsidRPr="002A6EBB" w:rsidRDefault="0095147B" w:rsidP="00057200">
      <w:pPr>
        <w:pStyle w:val="Prrafodelista"/>
        <w:jc w:val="both"/>
        <w:rPr>
          <w:rFonts w:cs="Calibri"/>
        </w:rPr>
      </w:pPr>
    </w:p>
    <w:p w:rsidR="0095147B" w:rsidRPr="002A6EBB" w:rsidRDefault="000510BB" w:rsidP="007F332B">
      <w:pPr>
        <w:jc w:val="both"/>
        <w:rPr>
          <w:rFonts w:cs="Calibri"/>
          <w:lang w:val="es-ES"/>
        </w:rPr>
      </w:pPr>
      <w:r>
        <w:pict>
          <v:shape id="_x0000_i1065" type="#_x0000_t75" style="width:62.25pt;height:12pt" equationxml="&lt;">
            <v:imagedata r:id="rId28" o:title="" chromakey="white"/>
          </v:shape>
        </w:pict>
      </w:r>
    </w:p>
    <w:p w:rsidR="0095147B" w:rsidRPr="002A6EBB" w:rsidRDefault="0095147B">
      <w:pPr>
        <w:rPr>
          <w:rFonts w:cs="Calibri"/>
          <w:lang w:val="es-ES_tradnl"/>
        </w:rPr>
      </w:pPr>
      <w:r w:rsidRPr="002A6EBB">
        <w:rPr>
          <w:rFonts w:cs="Calibri"/>
          <w:lang w:val="es-ES_tradnl"/>
        </w:rPr>
        <w:t xml:space="preserve">Ahora bien teniendo en cuenta el desplazamiento de nivel de la etapa anterior, la tensión de referencia es de 2,7 V y el nivel que se desea obtener en esta etapa, la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66" type="#_x0000_t75" style="width:17.25pt;height:12pt" equationxml="&lt;">
            <v:imagedata r:id="rId29"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67" type="#_x0000_t75" style="width:17.25pt;height:12pt" equationxml="&lt;">
            <v:imagedata r:id="rId29" o:title="" chromakey="white"/>
          </v:shape>
        </w:pict>
      </w:r>
      <w:r w:rsidR="004A7F1F" w:rsidRPr="00B21871">
        <w:rPr>
          <w:rFonts w:cs="Calibri"/>
          <w:lang w:val="es-ES_tradnl"/>
        </w:rPr>
        <w:fldChar w:fldCharType="end"/>
      </w:r>
      <w:r w:rsidRPr="002A6EBB">
        <w:rPr>
          <w:rFonts w:cs="Calibri"/>
          <w:lang w:val="es-ES_tradnl"/>
        </w:rPr>
        <w:t xml:space="preserve"> toma un valor aproximada de 80k</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68" type="#_x0000_t75" style="width:12pt;height:11.25pt" equationxml="&lt;">
            <v:imagedata r:id="rId22"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69" type="#_x0000_t75" style="width:12pt;height:11.25pt" equationxml="&lt;">
            <v:imagedata r:id="rId22" o:title="" chromakey="white"/>
          </v:shape>
        </w:pict>
      </w:r>
      <w:r w:rsidR="004A7F1F" w:rsidRPr="00B21871">
        <w:rPr>
          <w:rFonts w:cs="Calibri"/>
          <w:lang w:val="es-ES_tradnl"/>
        </w:rPr>
        <w:fldChar w:fldCharType="end"/>
      </w:r>
      <w:r w:rsidRPr="002A6EBB">
        <w:rPr>
          <w:rFonts w:cs="Calibri"/>
          <w:lang w:val="es-ES_tradnl"/>
        </w:rPr>
        <w:t xml:space="preserve"> . Los dos circuitos se pueden observar en las siguientes figuras:</w:t>
      </w:r>
    </w:p>
    <w:p w:rsidR="0095147B" w:rsidRPr="002A6EBB" w:rsidRDefault="0095147B">
      <w:pPr>
        <w:rPr>
          <w:rFonts w:cs="Calibri"/>
          <w:lang w:val="es-ES_tradnl"/>
        </w:rPr>
      </w:pPr>
    </w:p>
    <w:p w:rsidR="0095147B" w:rsidRPr="002A6EBB" w:rsidRDefault="0095147B">
      <w:pPr>
        <w:rPr>
          <w:rFonts w:cs="Calibri"/>
          <w:lang w:val="es-ES_tradnl"/>
        </w:rPr>
      </w:pPr>
    </w:p>
    <w:p w:rsidR="0095147B" w:rsidRDefault="000510BB">
      <w:pPr>
        <w:rPr>
          <w:rFonts w:cs="Calibri"/>
          <w:lang w:val="es-ES_tradnl"/>
        </w:rPr>
      </w:pPr>
      <w:r w:rsidRPr="004A7F1F">
        <w:rPr>
          <w:rFonts w:cs="Calibri"/>
          <w:noProof/>
          <w:lang w:val="en-US"/>
        </w:rPr>
        <w:lastRenderedPageBreak/>
        <w:pict>
          <v:shape id="Imagen 4" o:spid="_x0000_i1070" type="#_x0000_t75" style="width:436.5pt;height:183pt;visibility:visible">
            <v:imagedata r:id="rId30" o:title=""/>
          </v:shape>
        </w:pict>
      </w:r>
    </w:p>
    <w:p w:rsidR="0095147B" w:rsidRPr="002A6EBB" w:rsidRDefault="000510BB">
      <w:pPr>
        <w:rPr>
          <w:rFonts w:cs="Calibri"/>
          <w:lang w:val="es-ES_tradnl"/>
        </w:rPr>
      </w:pPr>
      <w:r w:rsidRPr="004A7F1F">
        <w:rPr>
          <w:rFonts w:cs="Calibri"/>
          <w:noProof/>
          <w:lang w:val="en-US"/>
        </w:rPr>
        <w:pict>
          <v:shape id="Imagen 2" o:spid="_x0000_i1071" type="#_x0000_t75" style="width:436.5pt;height:332.25pt;visibility:visible">
            <v:imagedata r:id="rId31" o:title=""/>
          </v:shape>
        </w:pict>
      </w:r>
    </w:p>
    <w:p w:rsidR="00AB64FF" w:rsidRDefault="00AB64FF">
      <w:pPr>
        <w:rPr>
          <w:rFonts w:cs="Calibri"/>
          <w:b/>
          <w:lang w:val="es-ES_tradnl"/>
        </w:rPr>
      </w:pPr>
    </w:p>
    <w:p w:rsidR="00AB64FF" w:rsidRDefault="00AB64FF">
      <w:pPr>
        <w:rPr>
          <w:rFonts w:cs="Calibri"/>
          <w:b/>
          <w:lang w:val="es-ES_tradnl"/>
        </w:rPr>
      </w:pPr>
    </w:p>
    <w:p w:rsidR="00AB64FF" w:rsidRDefault="00AB64FF">
      <w:pPr>
        <w:rPr>
          <w:rFonts w:cs="Calibri"/>
          <w:b/>
          <w:lang w:val="es-ES_tradnl"/>
        </w:rPr>
      </w:pPr>
    </w:p>
    <w:p w:rsidR="00AB64FF" w:rsidRDefault="00AB64FF">
      <w:pPr>
        <w:rPr>
          <w:rFonts w:cs="Calibri"/>
          <w:b/>
          <w:lang w:val="es-ES_tradnl"/>
        </w:rPr>
      </w:pPr>
    </w:p>
    <w:p w:rsidR="0095147B" w:rsidRPr="00AB64FF" w:rsidRDefault="0095147B">
      <w:pPr>
        <w:rPr>
          <w:rFonts w:cs="Calibri"/>
          <w:b/>
          <w:lang w:val="es-ES_tradnl"/>
        </w:rPr>
      </w:pPr>
      <w:r w:rsidRPr="00AB64FF">
        <w:rPr>
          <w:rFonts w:cs="Calibri"/>
          <w:b/>
          <w:lang w:val="es-ES_tradnl"/>
        </w:rPr>
        <w:lastRenderedPageBreak/>
        <w:t>TERCERA PARTE</w:t>
      </w:r>
    </w:p>
    <w:p w:rsidR="0095147B" w:rsidRPr="002A6EBB" w:rsidRDefault="0095147B">
      <w:pPr>
        <w:rPr>
          <w:rFonts w:cs="Calibri"/>
          <w:lang w:val="es-ES_tradnl"/>
        </w:rPr>
      </w:pPr>
      <w:r w:rsidRPr="002A6EBB">
        <w:rPr>
          <w:rFonts w:cs="Calibri"/>
          <w:lang w:val="es-ES_tradnl"/>
        </w:rPr>
        <w:t>La tercera señal que se pide, es una onda cuadrada con una amplitud de 3V y un nivel de corrimiento cero. Para pasar de una rampa a una onda cuadrada se debe derivar y luego usar un sumador diferencial para disminuir la amplitud y establecer el nuevo desplazamiento.</w:t>
      </w:r>
    </w:p>
    <w:p w:rsidR="0095147B" w:rsidRPr="002A6EBB" w:rsidRDefault="0095147B">
      <w:pPr>
        <w:rPr>
          <w:rFonts w:cs="Calibri"/>
          <w:lang w:val="es-ES_tradnl"/>
        </w:rPr>
      </w:pPr>
      <w:r w:rsidRPr="002A6EBB">
        <w:rPr>
          <w:rFonts w:cs="Calibri"/>
          <w:lang w:val="es-ES_tradnl"/>
        </w:rPr>
        <w:t>La ecuación que caracteriza el derivador es la siguiente:</w:t>
      </w:r>
    </w:p>
    <w:p w:rsidR="0095147B" w:rsidRPr="002A6EBB" w:rsidRDefault="000510BB" w:rsidP="00C62D0F">
      <w:pPr>
        <w:pStyle w:val="Prrafodelista"/>
        <w:jc w:val="both"/>
        <w:rPr>
          <w:rFonts w:cs="Calibri"/>
        </w:rPr>
      </w:pPr>
      <w:r>
        <w:pict>
          <v:shape id="_x0000_i1072" type="#_x0000_t75" style="width:120.75pt;height:24.75pt" equationxml="&lt;">
            <v:imagedata r:id="rId32" o:title="" chromakey="white"/>
          </v:shape>
        </w:pict>
      </w:r>
    </w:p>
    <w:p w:rsidR="0095147B" w:rsidRPr="002A6EBB" w:rsidRDefault="0095147B">
      <w:pPr>
        <w:rPr>
          <w:rFonts w:cs="Calibri"/>
          <w:lang w:val="es-ES_tradnl"/>
        </w:rPr>
      </w:pPr>
    </w:p>
    <w:p w:rsidR="0095147B" w:rsidRPr="002A6EBB" w:rsidRDefault="000510BB" w:rsidP="008D4EAA">
      <w:pPr>
        <w:pStyle w:val="Prrafodelista"/>
        <w:jc w:val="both"/>
        <w:rPr>
          <w:rFonts w:cs="Calibri"/>
        </w:rPr>
      </w:pPr>
      <w:r>
        <w:pict>
          <v:shape id="_x0000_i1073" type="#_x0000_t75" style="width:115.5pt;height:24pt" equationxml="&lt;">
            <v:imagedata r:id="rId33" o:title="" chromakey="white"/>
          </v:shape>
        </w:pict>
      </w:r>
    </w:p>
    <w:p w:rsidR="0095147B" w:rsidRPr="002A6EBB" w:rsidRDefault="0095147B">
      <w:pPr>
        <w:rPr>
          <w:rFonts w:cs="Calibri"/>
          <w:lang w:val="es-ES_tradnl"/>
        </w:rPr>
      </w:pPr>
      <w:r w:rsidRPr="002A6EBB">
        <w:rPr>
          <w:rFonts w:cs="Calibri"/>
          <w:lang w:val="es-ES_tradnl"/>
        </w:rPr>
        <w:t xml:space="preserve">La tensión pico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74" type="#_x0000_t75" style="width:26.25pt;height:12pt" equationxml="&lt;">
            <v:imagedata r:id="rId34"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75" type="#_x0000_t75" style="width:26.25pt;height:12pt" equationxml="&lt;">
            <v:imagedata r:id="rId34" o:title="" chromakey="white"/>
          </v:shape>
        </w:pict>
      </w:r>
      <w:r w:rsidR="004A7F1F" w:rsidRPr="00B21871">
        <w:rPr>
          <w:rFonts w:cs="Calibri"/>
          <w:lang w:val="es-ES_tradnl"/>
        </w:rPr>
        <w:fldChar w:fldCharType="end"/>
      </w:r>
      <w:r w:rsidRPr="002A6EBB">
        <w:rPr>
          <w:rFonts w:cs="Calibri"/>
          <w:lang w:val="es-ES_tradnl"/>
        </w:rPr>
        <w:t xml:space="preserve"> es de 1,5V, esto fijara la ganancia para obtener la amplitud buscada. Para derivar con la precisión del %99 se tendrá una frecuencia máxima de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76" type="#_x0000_t75" style="width:32.25pt;height:12pt" equationxml="&lt;">
            <v:imagedata r:id="rId35"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77" type="#_x0000_t75" style="width:32.25pt;height:12pt" equationxml="&lt;">
            <v:imagedata r:id="rId35" o:title="" chromakey="white"/>
          </v:shape>
        </w:pict>
      </w:r>
      <w:r w:rsidR="004A7F1F" w:rsidRPr="00B21871">
        <w:rPr>
          <w:rFonts w:cs="Calibri"/>
          <w:lang w:val="es-ES_tradnl"/>
        </w:rPr>
        <w:fldChar w:fldCharType="end"/>
      </w:r>
      <w:r w:rsidRPr="002A6EBB">
        <w:rPr>
          <w:rFonts w:cs="Calibri"/>
          <w:lang w:val="es-ES_tradnl"/>
        </w:rPr>
        <w:t xml:space="preserve">= 10*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78" type="#_x0000_t75" style="width:21pt;height:11.25pt" equationxml="&lt;">
            <v:imagedata r:id="rId36"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79" type="#_x0000_t75" style="width:21pt;height:11.25pt" equationxml="&lt;">
            <v:imagedata r:id="rId36" o:title="" chromakey="white"/>
          </v:shape>
        </w:pict>
      </w:r>
      <w:r w:rsidR="004A7F1F" w:rsidRPr="00B21871">
        <w:rPr>
          <w:rFonts w:cs="Calibri"/>
          <w:lang w:val="es-ES_tradnl"/>
        </w:rPr>
        <w:fldChar w:fldCharType="end"/>
      </w:r>
      <w:r w:rsidRPr="002A6EBB">
        <w:rPr>
          <w:rFonts w:cs="Calibri"/>
          <w:lang w:val="es-ES_tradnl"/>
        </w:rPr>
        <w:t xml:space="preserve">=43 </w:t>
      </w:r>
      <w:proofErr w:type="spellStart"/>
      <w:r w:rsidRPr="002A6EBB">
        <w:rPr>
          <w:rFonts w:cs="Calibri"/>
          <w:lang w:val="es-ES_tradnl"/>
        </w:rPr>
        <w:t>KHz</w:t>
      </w:r>
      <w:proofErr w:type="spellEnd"/>
      <w:r w:rsidRPr="002A6EBB">
        <w:rPr>
          <w:rFonts w:cs="Calibri"/>
          <w:lang w:val="es-ES_tradnl"/>
        </w:rPr>
        <w:t xml:space="preserve">, tomando a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80" type="#_x0000_t75" style="width:17.25pt;height:12pt" equationxml="&lt;">
            <v:imagedata r:id="rId23"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81" type="#_x0000_t75" style="width:17.25pt;height:12pt" equationxml="&lt;">
            <v:imagedata r:id="rId23" o:title="" chromakey="white"/>
          </v:shape>
        </w:pict>
      </w:r>
      <w:r w:rsidR="004A7F1F" w:rsidRPr="00B21871">
        <w:rPr>
          <w:rFonts w:cs="Calibri"/>
          <w:lang w:val="es-ES_tradnl"/>
        </w:rPr>
        <w:fldChar w:fldCharType="end"/>
      </w:r>
      <w:r w:rsidRPr="002A6EBB">
        <w:rPr>
          <w:rFonts w:cs="Calibri"/>
          <w:lang w:val="es-ES_tradnl"/>
        </w:rPr>
        <w:t xml:space="preserve"> con un valor de 100K</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82" type="#_x0000_t75" style="width:12pt;height:11.25pt" equationxml="&lt;">
            <v:imagedata r:id="rId22"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83" type="#_x0000_t75" style="width:12pt;height:11.25pt" equationxml="&lt;">
            <v:imagedata r:id="rId22" o:title="" chromakey="white"/>
          </v:shape>
        </w:pict>
      </w:r>
      <w:r w:rsidR="004A7F1F" w:rsidRPr="00B21871">
        <w:rPr>
          <w:rFonts w:cs="Calibri"/>
          <w:lang w:val="es-ES_tradnl"/>
        </w:rPr>
        <w:fldChar w:fldCharType="end"/>
      </w:r>
      <w:r w:rsidRPr="002A6EBB">
        <w:rPr>
          <w:rFonts w:cs="Calibri"/>
          <w:lang w:val="es-ES_tradnl"/>
        </w:rPr>
        <w:t xml:space="preserve"> se puede obtener </w:t>
      </w:r>
      <w:r w:rsidR="004A7F1F" w:rsidRPr="00B21871">
        <w:rPr>
          <w:rFonts w:cs="Calibri"/>
          <w:lang w:val="es-ES_tradnl"/>
        </w:rPr>
        <w:fldChar w:fldCharType="begin"/>
      </w:r>
      <w:r w:rsidRPr="00B21871">
        <w:rPr>
          <w:rFonts w:cs="Calibri"/>
          <w:lang w:val="es-ES_tradnl"/>
        </w:rPr>
        <w:instrText xml:space="preserve"> QUOTE </w:instrText>
      </w:r>
      <w:r w:rsidR="000510BB">
        <w:pict>
          <v:shape id="_x0000_i1084" type="#_x0000_t75" style="width:13.5pt;height:11.25pt" equationxml="&lt;">
            <v:imagedata r:id="rId20" o:title="" chromakey="white"/>
          </v:shape>
        </w:pict>
      </w:r>
      <w:r w:rsidRPr="00B21871">
        <w:rPr>
          <w:rFonts w:cs="Calibri"/>
          <w:lang w:val="es-ES_tradnl"/>
        </w:rPr>
        <w:instrText xml:space="preserve"> </w:instrText>
      </w:r>
      <w:r w:rsidR="004A7F1F" w:rsidRPr="00B21871">
        <w:rPr>
          <w:rFonts w:cs="Calibri"/>
          <w:lang w:val="es-ES_tradnl"/>
        </w:rPr>
        <w:fldChar w:fldCharType="separate"/>
      </w:r>
      <w:r w:rsidR="000510BB">
        <w:pict>
          <v:shape id="_x0000_i1085" type="#_x0000_t75" style="width:13.5pt;height:11.25pt" equationxml="&lt;">
            <v:imagedata r:id="rId20" o:title="" chromakey="white"/>
          </v:shape>
        </w:pict>
      </w:r>
      <w:r w:rsidR="004A7F1F" w:rsidRPr="00B21871">
        <w:rPr>
          <w:rFonts w:cs="Calibri"/>
          <w:lang w:val="es-ES_tradnl"/>
        </w:rPr>
        <w:fldChar w:fldCharType="end"/>
      </w:r>
      <w:r w:rsidRPr="002A6EBB">
        <w:rPr>
          <w:rFonts w:cs="Calibri"/>
          <w:lang w:val="es-ES_tradnl"/>
        </w:rPr>
        <w:t xml:space="preserve"> de la siguiente ecuación:</w:t>
      </w:r>
    </w:p>
    <w:p w:rsidR="0095147B" w:rsidRPr="002A6EBB" w:rsidRDefault="000510BB" w:rsidP="008D4EAA">
      <w:pPr>
        <w:pStyle w:val="Prrafodelista"/>
        <w:jc w:val="both"/>
        <w:rPr>
          <w:rFonts w:cs="Calibri"/>
          <w:lang w:val="es-ES"/>
        </w:rPr>
      </w:pPr>
      <w:r>
        <w:pict>
          <v:shape id="_x0000_i1086" type="#_x0000_t75" style="width:80.25pt;height:25.5pt" equationxml="&lt;">
            <v:imagedata r:id="rId37" o:title="" chromakey="white"/>
          </v:shape>
        </w:pict>
      </w:r>
    </w:p>
    <w:p w:rsidR="0095147B" w:rsidRPr="002A6EBB" w:rsidRDefault="0095147B" w:rsidP="008D4EAA">
      <w:pPr>
        <w:pStyle w:val="Prrafodelista"/>
        <w:jc w:val="both"/>
        <w:rPr>
          <w:rFonts w:cs="Calibri"/>
          <w:lang w:val="es-ES"/>
        </w:rPr>
      </w:pPr>
    </w:p>
    <w:p w:rsidR="0095147B" w:rsidRPr="002A6EBB" w:rsidRDefault="000510BB" w:rsidP="002A6EBB">
      <w:pPr>
        <w:pStyle w:val="Prrafodelista"/>
        <w:jc w:val="both"/>
        <w:rPr>
          <w:rFonts w:cs="Calibri"/>
          <w:lang w:val="es-ES"/>
        </w:rPr>
      </w:pPr>
      <w:r>
        <w:pict>
          <v:shape id="_x0000_i1087" type="#_x0000_t75" style="width:87pt;height:25.5pt" equationxml="&lt;">
            <v:imagedata r:id="rId38" o:title="" chromakey="white"/>
          </v:shape>
        </w:pict>
      </w:r>
    </w:p>
    <w:p w:rsidR="0095147B" w:rsidRPr="002A6EBB" w:rsidRDefault="0095147B" w:rsidP="002A6EBB">
      <w:pPr>
        <w:pStyle w:val="Prrafodelista"/>
        <w:jc w:val="both"/>
        <w:rPr>
          <w:rFonts w:cs="Calibri"/>
          <w:lang w:val="es-ES"/>
        </w:rPr>
      </w:pPr>
    </w:p>
    <w:p w:rsidR="0095147B" w:rsidRPr="002A6EBB" w:rsidRDefault="000510BB" w:rsidP="002A6EBB">
      <w:pPr>
        <w:pStyle w:val="Prrafodelista"/>
        <w:jc w:val="both"/>
        <w:rPr>
          <w:rFonts w:cs="Calibri"/>
          <w:lang w:val="es-ES"/>
        </w:rPr>
      </w:pPr>
      <w:r>
        <w:pict>
          <v:shape id="_x0000_i1088" type="#_x0000_t75" style="width:53.25pt;height:11.25pt" equationxml="&lt;">
            <v:imagedata r:id="rId39" o:title="" chromakey="white"/>
          </v:shape>
        </w:pict>
      </w:r>
    </w:p>
    <w:p w:rsidR="0095147B" w:rsidRDefault="0095147B" w:rsidP="002A6EBB">
      <w:pPr>
        <w:jc w:val="both"/>
        <w:rPr>
          <w:rFonts w:cs="Calibri"/>
        </w:rPr>
      </w:pPr>
      <w:r w:rsidRPr="002A6EBB">
        <w:rPr>
          <w:rFonts w:cs="Calibri"/>
        </w:rPr>
        <w:t>Donde el valor estándar más cercano es de 33pF</w:t>
      </w:r>
      <w:r>
        <w:rPr>
          <w:rFonts w:cs="Calibri"/>
        </w:rPr>
        <w:t xml:space="preserve">, el cual desviara la frecuencia de corte al valor de 48KHz. Despejando </w:t>
      </w:r>
      <w:r w:rsidR="004A7F1F" w:rsidRPr="00B21871">
        <w:rPr>
          <w:rFonts w:cs="Calibri"/>
        </w:rPr>
        <w:fldChar w:fldCharType="begin"/>
      </w:r>
      <w:r w:rsidRPr="00B21871">
        <w:rPr>
          <w:rFonts w:cs="Calibri"/>
        </w:rPr>
        <w:instrText xml:space="preserve"> QUOTE </w:instrText>
      </w:r>
      <w:r w:rsidR="000510BB">
        <w:pict>
          <v:shape id="_x0000_i1089" type="#_x0000_t75" style="width:17.25pt;height:12pt" equationxml="&lt;">
            <v:imagedata r:id="rId23" o:title="" chromakey="white"/>
          </v:shape>
        </w:pict>
      </w:r>
      <w:r w:rsidRPr="00B21871">
        <w:rPr>
          <w:rFonts w:cs="Calibri"/>
        </w:rPr>
        <w:instrText xml:space="preserve"> </w:instrText>
      </w:r>
      <w:r w:rsidR="004A7F1F" w:rsidRPr="00B21871">
        <w:rPr>
          <w:rFonts w:cs="Calibri"/>
        </w:rPr>
        <w:fldChar w:fldCharType="separate"/>
      </w:r>
      <w:r w:rsidR="000510BB">
        <w:pict>
          <v:shape id="_x0000_i1090" type="#_x0000_t75" style="width:17.25pt;height:12pt" equationxml="&lt;">
            <v:imagedata r:id="rId23" o:title="" chromakey="white"/>
          </v:shape>
        </w:pict>
      </w:r>
      <w:r w:rsidR="004A7F1F" w:rsidRPr="00B21871">
        <w:rPr>
          <w:rFonts w:cs="Calibri"/>
        </w:rPr>
        <w:fldChar w:fldCharType="end"/>
      </w:r>
      <w:r>
        <w:rPr>
          <w:rFonts w:cs="Calibri"/>
        </w:rPr>
        <w:t xml:space="preserve"> en la ecuación del derivador, resulta:</w:t>
      </w:r>
    </w:p>
    <w:p w:rsidR="0095147B" w:rsidRPr="004D0C74" w:rsidRDefault="000510BB" w:rsidP="004D0C74">
      <w:pPr>
        <w:pStyle w:val="Prrafodelista"/>
        <w:jc w:val="both"/>
        <w:rPr>
          <w:rFonts w:cs="Calibri"/>
        </w:rPr>
      </w:pPr>
      <w:r>
        <w:pict>
          <v:shape id="_x0000_i1091" type="#_x0000_t75" style="width:55.5pt;height:11.25pt" equationxml="&lt;">
            <v:imagedata r:id="rId40" o:title="" chromakey="white"/>
          </v:shape>
        </w:pict>
      </w:r>
    </w:p>
    <w:p w:rsidR="0095147B" w:rsidRPr="004D0C74" w:rsidRDefault="0095147B" w:rsidP="004D0C74">
      <w:pPr>
        <w:jc w:val="both"/>
        <w:rPr>
          <w:rFonts w:cs="Calibri"/>
          <w:lang w:val="es-ES"/>
        </w:rPr>
      </w:pPr>
      <w:r w:rsidRPr="004D0C74">
        <w:rPr>
          <w:rFonts w:cs="Calibri"/>
          <w:lang w:val="es-ES"/>
        </w:rPr>
        <w:t>Teniendo los elementos para diseñar el derivador, se procede al diseño del sumador diferencial, el cual es necesario por el motivo de que el nivel que se necesita desplazar la señal hacia arriba y no hacia abajo como se venía haciendo en las otras etapas. La ecuación del sumador diferencial es la siguiente:</w:t>
      </w:r>
    </w:p>
    <w:p w:rsidR="0095147B" w:rsidRDefault="000510BB" w:rsidP="002B7E42">
      <w:pPr>
        <w:pStyle w:val="Prrafodelista"/>
        <w:jc w:val="both"/>
      </w:pPr>
      <w:r>
        <w:pict>
          <v:shape id="_x0000_i1092" type="#_x0000_t75" style="width:132.75pt;height:30pt" equationxml="&lt;">
            <v:imagedata r:id="rId41" o:title="" chromakey="white"/>
          </v:shape>
        </w:pict>
      </w:r>
    </w:p>
    <w:p w:rsidR="00AB64FF" w:rsidRDefault="00AB64FF" w:rsidP="002B7E42">
      <w:pPr>
        <w:pStyle w:val="Prrafodelista"/>
        <w:jc w:val="both"/>
      </w:pPr>
    </w:p>
    <w:p w:rsidR="00AB64FF" w:rsidRDefault="00AB64FF" w:rsidP="002B7E42">
      <w:pPr>
        <w:pStyle w:val="Prrafodelista"/>
        <w:jc w:val="both"/>
      </w:pPr>
    </w:p>
    <w:p w:rsidR="00AB64FF" w:rsidRPr="002A6EBB" w:rsidRDefault="00AB64FF" w:rsidP="002B7E42">
      <w:pPr>
        <w:pStyle w:val="Prrafodelista"/>
        <w:jc w:val="both"/>
        <w:rPr>
          <w:rFonts w:cs="Calibri"/>
        </w:rPr>
      </w:pPr>
    </w:p>
    <w:p w:rsidR="0095147B" w:rsidRPr="002B7E42" w:rsidRDefault="0095147B" w:rsidP="002B7E42">
      <w:pPr>
        <w:jc w:val="both"/>
        <w:rPr>
          <w:rFonts w:cs="Calibri"/>
          <w:lang w:val="es-ES"/>
        </w:rPr>
      </w:pPr>
    </w:p>
    <w:p w:rsidR="0095147B" w:rsidRPr="001D45F9" w:rsidRDefault="0095147B" w:rsidP="001D45F9">
      <w:pPr>
        <w:jc w:val="both"/>
        <w:rPr>
          <w:rFonts w:ascii="Arial" w:hAnsi="Arial" w:cs="Arial"/>
        </w:rPr>
      </w:pPr>
      <w:r>
        <w:rPr>
          <w:rFonts w:ascii="Arial" w:hAnsi="Arial" w:cs="Arial"/>
        </w:rPr>
        <w:lastRenderedPageBreak/>
        <w:t xml:space="preserve">Para </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093" type="#_x0000_t75" style="width:15pt;height:11.25pt" equationxml="&lt;">
            <v:imagedata r:id="rId9"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094" type="#_x0000_t75" style="width:15pt;height:11.25pt" equationxml="&lt;">
            <v:imagedata r:id="rId9" o:title="" chromakey="white"/>
          </v:shape>
        </w:pict>
      </w:r>
      <w:r w:rsidR="004A7F1F" w:rsidRPr="00B21871">
        <w:rPr>
          <w:rFonts w:ascii="Arial" w:hAnsi="Arial" w:cs="Arial"/>
        </w:rPr>
        <w:fldChar w:fldCharType="end"/>
      </w:r>
      <w:r>
        <w:rPr>
          <w:rFonts w:ascii="Arial" w:hAnsi="Arial" w:cs="Arial"/>
        </w:rPr>
        <w:t>=150k</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095" type="#_x0000_t75" style="width:12pt;height:11.25pt" equationxml="&lt;">
            <v:imagedata r:id="rId22"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096" type="#_x0000_t75" style="width:12pt;height:11.25pt" equationxml="&lt;">
            <v:imagedata r:id="rId22" o:title="" chromakey="white"/>
          </v:shape>
        </w:pict>
      </w:r>
      <w:r w:rsidR="004A7F1F" w:rsidRPr="00B21871">
        <w:rPr>
          <w:rFonts w:ascii="Arial" w:hAnsi="Arial" w:cs="Arial"/>
        </w:rPr>
        <w:fldChar w:fldCharType="end"/>
      </w:r>
      <w:r>
        <w:rPr>
          <w:rFonts w:ascii="Arial" w:hAnsi="Arial" w:cs="Arial"/>
        </w:rPr>
        <w:t xml:space="preserve"> y </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097" type="#_x0000_t75" style="width:14.25pt;height:11.25pt" equationxml="&lt;">
            <v:imagedata r:id="rId10"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098" type="#_x0000_t75" style="width:14.25pt;height:11.25pt" equationxml="&lt;">
            <v:imagedata r:id="rId10" o:title="" chromakey="white"/>
          </v:shape>
        </w:pict>
      </w:r>
      <w:r w:rsidR="004A7F1F" w:rsidRPr="00B21871">
        <w:rPr>
          <w:rFonts w:ascii="Arial" w:hAnsi="Arial" w:cs="Arial"/>
        </w:rPr>
        <w:fldChar w:fldCharType="end"/>
      </w:r>
      <w:r>
        <w:rPr>
          <w:rFonts w:ascii="Arial" w:hAnsi="Arial" w:cs="Arial"/>
        </w:rPr>
        <w:t>=</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099" type="#_x0000_t75" style="width:15pt;height:11.25pt" equationxml="&lt;">
            <v:imagedata r:id="rId9"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100" type="#_x0000_t75" style="width:15pt;height:11.25pt" equationxml="&lt;">
            <v:imagedata r:id="rId9" o:title="" chromakey="white"/>
          </v:shape>
        </w:pict>
      </w:r>
      <w:r w:rsidR="004A7F1F" w:rsidRPr="00B21871">
        <w:rPr>
          <w:rFonts w:ascii="Arial" w:hAnsi="Arial" w:cs="Arial"/>
        </w:rPr>
        <w:fldChar w:fldCharType="end"/>
      </w:r>
      <w:r>
        <w:rPr>
          <w:rFonts w:ascii="Arial" w:hAnsi="Arial" w:cs="Arial"/>
        </w:rPr>
        <w:t xml:space="preserve"> , tomando aleatoriamente </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101" type="#_x0000_t75" style="width:15pt;height:11.25pt" equationxml="&lt;">
            <v:imagedata r:id="rId42"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102" type="#_x0000_t75" style="width:15pt;height:11.25pt" equationxml="&lt;">
            <v:imagedata r:id="rId42" o:title="" chromakey="white"/>
          </v:shape>
        </w:pict>
      </w:r>
      <w:r w:rsidR="004A7F1F" w:rsidRPr="00B21871">
        <w:rPr>
          <w:rFonts w:ascii="Arial" w:hAnsi="Arial" w:cs="Arial"/>
        </w:rPr>
        <w:fldChar w:fldCharType="end"/>
      </w:r>
      <w:r>
        <w:rPr>
          <w:rFonts w:ascii="Arial" w:hAnsi="Arial" w:cs="Arial"/>
        </w:rPr>
        <w:t>=250k</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103" type="#_x0000_t75" style="width:12pt;height:11.25pt" equationxml="&lt;">
            <v:imagedata r:id="rId22"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104" type="#_x0000_t75" style="width:12pt;height:11.25pt" equationxml="&lt;">
            <v:imagedata r:id="rId22" o:title="" chromakey="white"/>
          </v:shape>
        </w:pict>
      </w:r>
      <w:r w:rsidR="004A7F1F" w:rsidRPr="00B21871">
        <w:rPr>
          <w:rFonts w:ascii="Arial" w:hAnsi="Arial" w:cs="Arial"/>
        </w:rPr>
        <w:fldChar w:fldCharType="end"/>
      </w:r>
      <w:r>
        <w:rPr>
          <w:rFonts w:ascii="Arial" w:hAnsi="Arial" w:cs="Arial"/>
        </w:rPr>
        <w:t xml:space="preserve"> , se obtiene </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105" type="#_x0000_t75" style="width:15pt;height:11.25pt" equationxml="&lt;">
            <v:imagedata r:id="rId13"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106" type="#_x0000_t75" style="width:15pt;height:11.25pt" equationxml="&lt;">
            <v:imagedata r:id="rId13" o:title="" chromakey="white"/>
          </v:shape>
        </w:pict>
      </w:r>
      <w:r w:rsidR="004A7F1F" w:rsidRPr="00B21871">
        <w:rPr>
          <w:rFonts w:ascii="Arial" w:hAnsi="Arial" w:cs="Arial"/>
        </w:rPr>
        <w:fldChar w:fldCharType="end"/>
      </w:r>
      <w:r>
        <w:rPr>
          <w:rFonts w:ascii="Arial" w:hAnsi="Arial" w:cs="Arial"/>
        </w:rPr>
        <w:t>=100k</w:t>
      </w:r>
      <w:r w:rsidR="004A7F1F" w:rsidRPr="00B21871">
        <w:rPr>
          <w:rFonts w:ascii="Arial" w:hAnsi="Arial" w:cs="Arial"/>
        </w:rPr>
        <w:fldChar w:fldCharType="begin"/>
      </w:r>
      <w:r w:rsidRPr="00B21871">
        <w:rPr>
          <w:rFonts w:ascii="Arial" w:hAnsi="Arial" w:cs="Arial"/>
        </w:rPr>
        <w:instrText xml:space="preserve"> QUOTE </w:instrText>
      </w:r>
      <w:r w:rsidR="000510BB">
        <w:pict>
          <v:shape id="_x0000_i1107" type="#_x0000_t75" style="width:15pt;height:13.5pt" equationxml="&lt;">
            <v:imagedata r:id="rId43" o:title="" chromakey="white"/>
          </v:shape>
        </w:pict>
      </w:r>
      <w:r w:rsidRPr="00B21871">
        <w:rPr>
          <w:rFonts w:ascii="Arial" w:hAnsi="Arial" w:cs="Arial"/>
        </w:rPr>
        <w:instrText xml:space="preserve"> </w:instrText>
      </w:r>
      <w:r w:rsidR="004A7F1F" w:rsidRPr="00B21871">
        <w:rPr>
          <w:rFonts w:ascii="Arial" w:hAnsi="Arial" w:cs="Arial"/>
        </w:rPr>
        <w:fldChar w:fldCharType="separate"/>
      </w:r>
      <w:r w:rsidR="000510BB">
        <w:pict>
          <v:shape id="_x0000_i1108" type="#_x0000_t75" style="width:15pt;height:13.5pt" equationxml="&lt;">
            <v:imagedata r:id="rId43" o:title="" chromakey="white"/>
          </v:shape>
        </w:pict>
      </w:r>
      <w:r w:rsidR="004A7F1F" w:rsidRPr="00B21871">
        <w:rPr>
          <w:rFonts w:ascii="Arial" w:hAnsi="Arial" w:cs="Arial"/>
        </w:rPr>
        <w:fldChar w:fldCharType="end"/>
      </w:r>
      <w:r>
        <w:rPr>
          <w:rFonts w:ascii="Arial" w:hAnsi="Arial" w:cs="Arial"/>
        </w:rPr>
        <w:t>.El circuito completo de esta etapa se puede apreciar en la siguiente figura:</w:t>
      </w:r>
    </w:p>
    <w:p w:rsidR="0095147B" w:rsidRDefault="000510BB">
      <w:pPr>
        <w:rPr>
          <w:lang w:val="es-ES_tradnl"/>
        </w:rPr>
      </w:pPr>
      <w:r w:rsidRPr="004A7F1F">
        <w:rPr>
          <w:noProof/>
          <w:lang w:val="en-US"/>
        </w:rPr>
        <w:pict>
          <v:shape id="Imagen 5" o:spid="_x0000_i1109" type="#_x0000_t75" style="width:437.25pt;height:163.5pt;visibility:visible">
            <v:imagedata r:id="rId44" o:title=""/>
          </v:shape>
        </w:pict>
      </w:r>
    </w:p>
    <w:p w:rsidR="0095147B" w:rsidRDefault="000510BB">
      <w:pPr>
        <w:rPr>
          <w:lang w:val="es-ES_tradnl"/>
        </w:rPr>
      </w:pPr>
      <w:r w:rsidRPr="004A7F1F">
        <w:rPr>
          <w:noProof/>
          <w:lang w:val="en-US"/>
        </w:rPr>
        <w:pict>
          <v:shape id="Imagen 7" o:spid="_x0000_i1110" type="#_x0000_t75" style="width:435.75pt;height:330.75pt;visibility:visible">
            <v:imagedata r:id="rId45" o:title=""/>
          </v:shape>
        </w:pict>
      </w:r>
    </w:p>
    <w:p w:rsidR="0095147B" w:rsidRDefault="0095147B">
      <w:pPr>
        <w:rPr>
          <w:lang w:val="es-ES_tradnl"/>
        </w:rPr>
      </w:pPr>
      <w:r>
        <w:rPr>
          <w:lang w:val="es-ES_tradnl"/>
        </w:rPr>
        <w:t xml:space="preserve"> </w:t>
      </w:r>
    </w:p>
    <w:p w:rsidR="0095147B" w:rsidRDefault="0095147B">
      <w:pPr>
        <w:rPr>
          <w:lang w:val="es-ES_tradnl"/>
        </w:rPr>
      </w:pPr>
    </w:p>
    <w:p w:rsidR="00AB64FF" w:rsidRDefault="00AB64FF">
      <w:pPr>
        <w:rPr>
          <w:lang w:val="es-ES_tradnl"/>
        </w:rPr>
      </w:pPr>
    </w:p>
    <w:p w:rsidR="0095147B" w:rsidRPr="00AB64FF" w:rsidRDefault="0095147B">
      <w:pPr>
        <w:rPr>
          <w:b/>
          <w:lang w:val="es-ES_tradnl"/>
        </w:rPr>
      </w:pPr>
      <w:r w:rsidRPr="00AB64FF">
        <w:rPr>
          <w:b/>
          <w:lang w:val="es-ES_tradnl"/>
        </w:rPr>
        <w:lastRenderedPageBreak/>
        <w:t>CUARTA PARTE</w:t>
      </w:r>
    </w:p>
    <w:p w:rsidR="0095147B" w:rsidRDefault="0095147B">
      <w:pPr>
        <w:rPr>
          <w:lang w:val="es-ES_tradnl"/>
        </w:rPr>
      </w:pPr>
      <w:r>
        <w:rPr>
          <w:lang w:val="es-ES_tradnl"/>
        </w:rPr>
        <w:t>L a última etapa consiste en obtener impulsos positivos en cada flanco de la señal cuadrada con una amplitud de 1V. Para lograr esta señal se debe derivar la etapa anterior, donde se obtendrán impulsos positivos para los flancos de subida e impulsos negativos para flancos descendentes.</w:t>
      </w:r>
    </w:p>
    <w:p w:rsidR="0095147B" w:rsidRDefault="0095147B">
      <w:pPr>
        <w:rPr>
          <w:lang w:val="es-ES_tradnl"/>
        </w:rPr>
      </w:pPr>
      <w:r>
        <w:rPr>
          <w:lang w:val="es-ES_tradnl"/>
        </w:rPr>
        <w:t xml:space="preserve">   Para derivar utilizamos en mismo circuito de la etapa anterior y nos da por resultado la siguiente señal:</w:t>
      </w:r>
    </w:p>
    <w:p w:rsidR="0095147B" w:rsidRDefault="0095147B">
      <w:pPr>
        <w:rPr>
          <w:lang w:val="es-ES_tradnl"/>
        </w:rPr>
      </w:pPr>
    </w:p>
    <w:p w:rsidR="0095147B" w:rsidRDefault="000510BB">
      <w:pPr>
        <w:rPr>
          <w:lang w:val="es-ES_tradnl"/>
        </w:rPr>
      </w:pPr>
      <w:r w:rsidRPr="004A7F1F">
        <w:rPr>
          <w:lang w:val="es-ES_tradnl"/>
        </w:rPr>
        <w:pict>
          <v:shape id="_x0000_i1111" type="#_x0000_t75" style="width:437.25pt;height:330pt">
            <v:imagedata r:id="rId46" o:title=""/>
          </v:shape>
        </w:pict>
      </w:r>
      <w:r w:rsidR="0095147B">
        <w:rPr>
          <w:lang w:val="es-ES_tradnl"/>
        </w:rPr>
        <w:t xml:space="preserve"> </w:t>
      </w:r>
    </w:p>
    <w:p w:rsidR="0095147B" w:rsidRDefault="0095147B">
      <w:pPr>
        <w:rPr>
          <w:lang w:val="es-ES_tradnl"/>
        </w:rPr>
      </w:pPr>
    </w:p>
    <w:p w:rsidR="00AB64FF" w:rsidRDefault="00AB64FF">
      <w:pPr>
        <w:rPr>
          <w:lang w:val="es-ES_tradnl"/>
        </w:rPr>
      </w:pPr>
    </w:p>
    <w:p w:rsidR="00AB64FF" w:rsidRDefault="00AB64FF">
      <w:pPr>
        <w:rPr>
          <w:lang w:val="es-ES_tradnl"/>
        </w:rPr>
      </w:pPr>
    </w:p>
    <w:p w:rsidR="00AB64FF" w:rsidRDefault="00AB64FF">
      <w:pPr>
        <w:rPr>
          <w:lang w:val="es-ES_tradnl"/>
        </w:rPr>
      </w:pPr>
    </w:p>
    <w:p w:rsidR="00AB64FF" w:rsidRDefault="00AB64FF">
      <w:pPr>
        <w:rPr>
          <w:lang w:val="es-ES_tradnl"/>
        </w:rPr>
      </w:pPr>
    </w:p>
    <w:p w:rsidR="00AB64FF" w:rsidRDefault="00AB64FF">
      <w:pPr>
        <w:rPr>
          <w:lang w:val="es-ES_tradnl"/>
        </w:rPr>
      </w:pPr>
    </w:p>
    <w:p w:rsidR="0095147B" w:rsidRDefault="0095147B">
      <w:pPr>
        <w:rPr>
          <w:lang w:val="es-ES_tradnl"/>
        </w:rPr>
      </w:pPr>
      <w:r>
        <w:rPr>
          <w:lang w:val="es-ES_tradnl"/>
        </w:rPr>
        <w:lastRenderedPageBreak/>
        <w:t>Para bajar la amplitud de esta señal a 1V utilizamos un amplificador no inversor.</w:t>
      </w:r>
    </w:p>
    <w:p w:rsidR="0095147B" w:rsidRDefault="0095147B">
      <w:pPr>
        <w:rPr>
          <w:lang w:val="es-ES_tradnl"/>
        </w:rPr>
      </w:pPr>
    </w:p>
    <w:p w:rsidR="0095147B" w:rsidRDefault="0095147B">
      <w:pPr>
        <w:rPr>
          <w:lang w:val="es-ES_tradnl"/>
        </w:rPr>
      </w:pPr>
    </w:p>
    <w:p w:rsidR="0095147B" w:rsidRDefault="000510BB">
      <w:pPr>
        <w:rPr>
          <w:lang w:val="es-ES_tradnl"/>
        </w:rPr>
      </w:pPr>
      <w:r w:rsidRPr="004A7F1F">
        <w:rPr>
          <w:lang w:val="es-ES_tradnl"/>
        </w:rPr>
        <w:pict>
          <v:shape id="_x0000_i1112" type="#_x0000_t75" style="width:280.5pt;height:239.25pt">
            <v:imagedata r:id="rId47" o:title=""/>
          </v:shape>
        </w:pict>
      </w:r>
    </w:p>
    <w:p w:rsidR="0095147B" w:rsidRDefault="0095147B">
      <w:pPr>
        <w:rPr>
          <w:lang w:val="es-ES_tradnl"/>
        </w:rPr>
      </w:pPr>
      <w:r>
        <w:rPr>
          <w:lang w:val="es-ES_tradnl"/>
        </w:rPr>
        <w:t xml:space="preserve">De la ecuación: </w:t>
      </w:r>
    </w:p>
    <w:p w:rsidR="0095147B" w:rsidRDefault="0095147B">
      <w:pPr>
        <w:rPr>
          <w:lang w:val="es-ES_tradnl"/>
        </w:rPr>
      </w:pPr>
      <w:r w:rsidRPr="008F5E2A">
        <w:rPr>
          <w:position w:val="-24"/>
        </w:rPr>
        <w:object w:dxaOrig="1320" w:dyaOrig="620">
          <v:shape id="_x0000_i1113" type="#_x0000_t75" style="width:66pt;height:30.75pt" o:ole="">
            <v:imagedata r:id="rId48" o:title=""/>
          </v:shape>
          <o:OLEObject Type="Embed" ProgID="Equation.3" ShapeID="_x0000_i1113" DrawAspect="Content" ObjectID="_1627294032" r:id="rId49"/>
        </w:object>
      </w:r>
    </w:p>
    <w:p w:rsidR="0095147B" w:rsidRDefault="0095147B">
      <w:r>
        <w:t>Dando un valor de 100k</w:t>
      </w:r>
      <w:r w:rsidRPr="008F5E2A">
        <w:rPr>
          <w:position w:val="-4"/>
        </w:rPr>
        <w:object w:dxaOrig="260" w:dyaOrig="260">
          <v:shape id="_x0000_i1114" type="#_x0000_t75" style="width:12.75pt;height:12.75pt" o:ole="">
            <v:imagedata r:id="rId50" o:title=""/>
          </v:shape>
          <o:OLEObject Type="Embed" ProgID="Equation.3" ShapeID="_x0000_i1114" DrawAspect="Content" ObjectID="_1627294033" r:id="rId51"/>
        </w:object>
      </w:r>
      <w:r>
        <w:t xml:space="preserve"> a </w:t>
      </w:r>
      <w:r w:rsidRPr="008F5E2A">
        <w:rPr>
          <w:position w:val="-6"/>
        </w:rPr>
        <w:object w:dxaOrig="380" w:dyaOrig="279">
          <v:shape id="_x0000_i1115" type="#_x0000_t75" style="width:18.75pt;height:14.25pt" o:ole="">
            <v:imagedata r:id="rId52" o:title=""/>
          </v:shape>
          <o:OLEObject Type="Embed" ProgID="Equation.3" ShapeID="_x0000_i1115" DrawAspect="Content" ObjectID="_1627294034" r:id="rId53"/>
        </w:object>
      </w:r>
      <w:r>
        <w:rPr>
          <w:lang w:val="es-ES_tradnl"/>
        </w:rPr>
        <w:t xml:space="preserve"> y </w:t>
      </w:r>
      <w:r>
        <w:t xml:space="preserve">despejando para obtener </w:t>
      </w:r>
      <w:r w:rsidRPr="008F5E2A">
        <w:rPr>
          <w:position w:val="-6"/>
        </w:rPr>
        <w:object w:dxaOrig="380" w:dyaOrig="279">
          <v:shape id="_x0000_i1116" type="#_x0000_t75" style="width:18.75pt;height:14.25pt" o:ole="">
            <v:imagedata r:id="rId54" o:title=""/>
          </v:shape>
          <o:OLEObject Type="Embed" ProgID="Equation.3" ShapeID="_x0000_i1116" DrawAspect="Content" ObjectID="_1627294035" r:id="rId55"/>
        </w:object>
      </w:r>
      <w:r>
        <w:t xml:space="preserve"> con </w:t>
      </w:r>
      <w:r w:rsidRPr="008F5E2A">
        <w:rPr>
          <w:position w:val="-6"/>
        </w:rPr>
        <w:object w:dxaOrig="320" w:dyaOrig="279">
          <v:shape id="_x0000_i1117" type="#_x0000_t75" style="width:15.75pt;height:14.25pt" o:ole="">
            <v:imagedata r:id="rId56" o:title=""/>
          </v:shape>
          <o:OLEObject Type="Embed" ProgID="Equation.3" ShapeID="_x0000_i1117" DrawAspect="Content" ObjectID="_1627294036" r:id="rId57"/>
        </w:object>
      </w:r>
      <w:r>
        <w:t xml:space="preserve">=4.88V nos queda aproximadamente </w:t>
      </w:r>
      <w:r w:rsidRPr="008F5E2A">
        <w:rPr>
          <w:position w:val="-6"/>
        </w:rPr>
        <w:object w:dxaOrig="380" w:dyaOrig="279">
          <v:shape id="_x0000_i1118" type="#_x0000_t75" style="width:18.75pt;height:14.25pt" o:ole="">
            <v:imagedata r:id="rId54" o:title=""/>
          </v:shape>
          <o:OLEObject Type="Embed" ProgID="Equation.3" ShapeID="_x0000_i1118" DrawAspect="Content" ObjectID="_1627294037" r:id="rId58"/>
        </w:object>
      </w:r>
      <w:r>
        <w:t>=16k</w:t>
      </w:r>
      <w:r w:rsidRPr="008F5E2A">
        <w:rPr>
          <w:position w:val="-4"/>
        </w:rPr>
        <w:object w:dxaOrig="260" w:dyaOrig="260">
          <v:shape id="_x0000_i1119" type="#_x0000_t75" style="width:12.75pt;height:12.75pt" o:ole="">
            <v:imagedata r:id="rId50" o:title=""/>
          </v:shape>
          <o:OLEObject Type="Embed" ProgID="Equation.3" ShapeID="_x0000_i1119" DrawAspect="Content" ObjectID="_1627294038" r:id="rId59"/>
        </w:object>
      </w:r>
      <w:r>
        <w:t>.</w:t>
      </w:r>
    </w:p>
    <w:p w:rsidR="0095147B" w:rsidRDefault="0095147B">
      <w:r>
        <w:t>El circuito rectificador que se utiliza es uno de alta precisión que ya existe, como otros, el cual ya fue calculado y probado para su buen funcionamiento.</w:t>
      </w:r>
    </w:p>
    <w:p w:rsidR="0095147B" w:rsidRDefault="000510BB">
      <w:r>
        <w:lastRenderedPageBreak/>
        <w:pict>
          <v:shape id="_x0000_i1120" type="#_x0000_t75" style="width:420.75pt;height:215.25pt">
            <v:imagedata r:id="rId60" o:title=""/>
          </v:shape>
        </w:pict>
      </w:r>
    </w:p>
    <w:p w:rsidR="0095147B" w:rsidRDefault="0095147B">
      <w:pPr>
        <w:rPr>
          <w:lang w:val="es-ES_tradnl"/>
        </w:rPr>
      </w:pPr>
    </w:p>
    <w:p w:rsidR="0095147B" w:rsidRDefault="0095147B">
      <w:pPr>
        <w:rPr>
          <w:lang w:val="es-ES_tradnl"/>
        </w:rPr>
      </w:pPr>
      <w:r>
        <w:rPr>
          <w:lang w:val="es-ES_tradnl"/>
        </w:rPr>
        <w:t>El circuito completo de la cuarta parte y la señal S4 de salida se observa en la siguiente figura:</w:t>
      </w:r>
    </w:p>
    <w:p w:rsidR="0095147B" w:rsidRDefault="0095147B">
      <w:pPr>
        <w:rPr>
          <w:lang w:val="es-ES_tradnl"/>
        </w:rPr>
      </w:pPr>
    </w:p>
    <w:p w:rsidR="0095147B" w:rsidRDefault="0095147B">
      <w:pPr>
        <w:rPr>
          <w:lang w:val="es-ES_tradnl"/>
        </w:rPr>
      </w:pPr>
    </w:p>
    <w:p w:rsidR="0095147B" w:rsidRDefault="000510BB">
      <w:pPr>
        <w:rPr>
          <w:noProof/>
          <w:lang w:val="en-US"/>
        </w:rPr>
      </w:pPr>
      <w:r w:rsidRPr="004A7F1F">
        <w:rPr>
          <w:noProof/>
          <w:lang w:val="en-US"/>
        </w:rPr>
        <w:pict>
          <v:shape id="Imagen 6" o:spid="_x0000_i1121" type="#_x0000_t75" style="width:435pt;height:126pt;visibility:visible">
            <v:imagedata r:id="rId61" o:title=""/>
          </v:shape>
        </w:pict>
      </w:r>
    </w:p>
    <w:p w:rsidR="0095147B" w:rsidRDefault="0095147B">
      <w:pPr>
        <w:rPr>
          <w:noProof/>
          <w:lang w:val="en-US"/>
        </w:rPr>
      </w:pPr>
    </w:p>
    <w:p w:rsidR="0095147B" w:rsidRDefault="0095147B">
      <w:pPr>
        <w:rPr>
          <w:lang w:val="es-ES_tradnl"/>
        </w:rPr>
      </w:pPr>
    </w:p>
    <w:p w:rsidR="0095147B" w:rsidRDefault="000510BB">
      <w:pPr>
        <w:rPr>
          <w:noProof/>
          <w:lang w:val="en-US"/>
        </w:rPr>
      </w:pPr>
      <w:r w:rsidRPr="004A7F1F">
        <w:rPr>
          <w:noProof/>
          <w:lang w:val="en-US"/>
        </w:rPr>
        <w:lastRenderedPageBreak/>
        <w:pict>
          <v:shape id="Imagen 8" o:spid="_x0000_i1122" type="#_x0000_t75" style="width:437.25pt;height:330pt;visibility:visible">
            <v:imagedata r:id="rId62" o:title=""/>
          </v:shape>
        </w:pict>
      </w:r>
      <w:bookmarkStart w:id="0" w:name="_GoBack"/>
      <w:bookmarkEnd w:id="0"/>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pPr>
        <w:rPr>
          <w:noProof/>
          <w:lang w:val="en-US"/>
        </w:rPr>
      </w:pPr>
    </w:p>
    <w:p w:rsidR="000510BB" w:rsidRDefault="000510BB" w:rsidP="006F4F3D">
      <w:pPr>
        <w:pStyle w:val="Prrafodelista"/>
        <w:spacing w:after="0" w:line="240" w:lineRule="auto"/>
        <w:ind w:left="0"/>
        <w:rPr>
          <w:b/>
          <w:sz w:val="28"/>
          <w:szCs w:val="28"/>
        </w:rPr>
      </w:pPr>
      <w:r w:rsidRPr="00BA4C0C">
        <w:rPr>
          <w:b/>
          <w:sz w:val="28"/>
          <w:szCs w:val="28"/>
        </w:rPr>
        <w:lastRenderedPageBreak/>
        <w:t>Análisis breve de</w:t>
      </w:r>
      <w:r>
        <w:rPr>
          <w:b/>
          <w:sz w:val="28"/>
          <w:szCs w:val="28"/>
        </w:rPr>
        <w:t xml:space="preserve"> los parámetros de un amplificador</w:t>
      </w:r>
    </w:p>
    <w:p w:rsidR="006F4F3D" w:rsidRPr="006F4F3D" w:rsidRDefault="006F4F3D" w:rsidP="006F4F3D">
      <w:pPr>
        <w:pStyle w:val="Prrafodelista"/>
        <w:spacing w:after="0" w:line="240" w:lineRule="auto"/>
        <w:ind w:left="0"/>
        <w:rPr>
          <w:b/>
          <w:sz w:val="28"/>
          <w:szCs w:val="28"/>
        </w:rPr>
      </w:pPr>
    </w:p>
    <w:p w:rsidR="000510BB" w:rsidRPr="003834F1" w:rsidRDefault="000510BB" w:rsidP="000510BB">
      <w:pPr>
        <w:shd w:val="clear" w:color="auto" w:fill="E6E7EE"/>
        <w:spacing w:before="100" w:beforeAutospacing="1" w:after="100" w:afterAutospacing="1"/>
        <w:jc w:val="both"/>
        <w:rPr>
          <w:rFonts w:ascii="Arial" w:eastAsia="Times New Roman" w:hAnsi="Arial" w:cs="Arial"/>
          <w:sz w:val="20"/>
          <w:szCs w:val="20"/>
          <w:lang w:val="es-ES_tradnl" w:eastAsia="es-ES_tradnl"/>
        </w:rPr>
      </w:pPr>
      <w:r w:rsidRPr="008A7BE6">
        <w:rPr>
          <w:rFonts w:ascii="Arial" w:hAnsi="Arial" w:cs="Arial"/>
          <w:b/>
          <w:lang w:val="es-ES_tradnl"/>
        </w:rPr>
        <w:t>Tensión de offset</w:t>
      </w:r>
      <w:proofErr w:type="gramStart"/>
      <w:r w:rsidRPr="008A7BE6">
        <w:rPr>
          <w:rFonts w:ascii="Arial" w:hAnsi="Arial" w:cs="Arial"/>
          <w:b/>
          <w:lang w:val="es-ES_tradnl"/>
        </w:rPr>
        <w:t>:</w:t>
      </w:r>
      <w:r w:rsidRPr="003834F1">
        <w:rPr>
          <w:rFonts w:ascii="Arial" w:hAnsi="Arial" w:cs="Arial"/>
          <w:sz w:val="20"/>
          <w:szCs w:val="20"/>
          <w:lang w:val="es-ES_tradnl"/>
        </w:rPr>
        <w:t xml:space="preserve"> </w:t>
      </w:r>
      <w:r>
        <w:rPr>
          <w:rFonts w:ascii="Arial" w:hAnsi="Arial" w:cs="Arial"/>
          <w:sz w:val="20"/>
          <w:szCs w:val="20"/>
          <w:lang w:val="es-ES_tradnl"/>
        </w:rPr>
        <w:t xml:space="preserve"> </w:t>
      </w:r>
      <w:r w:rsidRPr="003834F1">
        <w:rPr>
          <w:rFonts w:ascii="Arial" w:eastAsia="Times New Roman" w:hAnsi="Arial" w:cs="Arial"/>
          <w:sz w:val="20"/>
          <w:szCs w:val="20"/>
          <w:lang w:val="es-ES" w:eastAsia="es-ES_tradnl"/>
        </w:rPr>
        <w:t>En</w:t>
      </w:r>
      <w:proofErr w:type="gramEnd"/>
      <w:r w:rsidRPr="003834F1">
        <w:rPr>
          <w:rFonts w:ascii="Arial" w:eastAsia="Times New Roman" w:hAnsi="Arial" w:cs="Arial"/>
          <w:sz w:val="20"/>
          <w:szCs w:val="20"/>
          <w:lang w:val="es-ES" w:eastAsia="es-ES_tradnl"/>
        </w:rPr>
        <w:t xml:space="preserve"> un amplificador operacional ideal, cuando el voltaje de  entrada es cero, la salida de este también es cero, cosa que no es cierta en la </w:t>
      </w:r>
      <w:proofErr w:type="spellStart"/>
      <w:r w:rsidRPr="003834F1">
        <w:rPr>
          <w:rFonts w:ascii="Arial" w:eastAsia="Times New Roman" w:hAnsi="Arial" w:cs="Arial"/>
          <w:sz w:val="20"/>
          <w:szCs w:val="20"/>
          <w:lang w:val="es-ES" w:eastAsia="es-ES_tradnl"/>
        </w:rPr>
        <w:t>practica</w:t>
      </w:r>
      <w:proofErr w:type="spellEnd"/>
      <w:r w:rsidRPr="003834F1">
        <w:rPr>
          <w:rFonts w:ascii="Arial" w:eastAsia="Times New Roman" w:hAnsi="Arial" w:cs="Arial"/>
          <w:sz w:val="20"/>
          <w:szCs w:val="20"/>
          <w:lang w:val="es-ES" w:eastAsia="es-ES_tradnl"/>
        </w:rPr>
        <w:t xml:space="preserve">, se dice que el voltaje de offset o voltaje de desvío esta alrededor de los 20 a 26 </w:t>
      </w:r>
      <w:proofErr w:type="spellStart"/>
      <w:r w:rsidRPr="003834F1">
        <w:rPr>
          <w:rFonts w:ascii="Arial" w:eastAsia="Times New Roman" w:hAnsi="Arial" w:cs="Arial"/>
          <w:sz w:val="20"/>
          <w:szCs w:val="20"/>
          <w:lang w:val="es-ES" w:eastAsia="es-ES_tradnl"/>
        </w:rPr>
        <w:t>mV</w:t>
      </w:r>
      <w:proofErr w:type="spellEnd"/>
      <w:r w:rsidRPr="003834F1">
        <w:rPr>
          <w:rFonts w:ascii="Arial" w:eastAsia="Times New Roman" w:hAnsi="Arial" w:cs="Arial"/>
          <w:sz w:val="20"/>
          <w:szCs w:val="20"/>
          <w:lang w:val="es-ES" w:eastAsia="es-ES_tradnl"/>
        </w:rPr>
        <w:t>. Así pues, es un voltaje presente en la salida del amplificador aún cuando los voltajes de las dos entradas sean cero. Este efecto es causado por el ruido que el amplificador operacional amplifica y lo presenta a la salida del mismo.</w:t>
      </w:r>
    </w:p>
    <w:p w:rsidR="000510BB" w:rsidRPr="003834F1" w:rsidRDefault="000510BB" w:rsidP="000510BB">
      <w:pPr>
        <w:shd w:val="clear" w:color="auto" w:fill="E6E7EE"/>
        <w:spacing w:before="100" w:beforeAutospacing="1" w:after="100" w:afterAutospacing="1" w:line="240" w:lineRule="auto"/>
        <w:jc w:val="both"/>
        <w:rPr>
          <w:rFonts w:ascii="Arial" w:eastAsia="Times New Roman" w:hAnsi="Arial" w:cs="Arial"/>
          <w:sz w:val="20"/>
          <w:szCs w:val="20"/>
          <w:lang w:val="es-ES_tradnl" w:eastAsia="es-ES_tradnl"/>
        </w:rPr>
      </w:pPr>
      <w:r w:rsidRPr="003834F1">
        <w:rPr>
          <w:rFonts w:ascii="Arial" w:eastAsia="Times New Roman" w:hAnsi="Arial" w:cs="Arial"/>
          <w:sz w:val="20"/>
          <w:szCs w:val="20"/>
          <w:lang w:val="es-ES_tradnl" w:eastAsia="es-ES_tradnl"/>
        </w:rPr>
        <w:t>Este </w:t>
      </w:r>
      <w:r w:rsidRPr="003834F1">
        <w:rPr>
          <w:rFonts w:ascii="Arial" w:eastAsia="Times New Roman" w:hAnsi="Arial" w:cs="Arial"/>
          <w:sz w:val="20"/>
          <w:szCs w:val="20"/>
          <w:lang w:val="es-ES" w:eastAsia="es-ES_tradnl"/>
        </w:rPr>
        <w:t>voltaje lo especifica el fabricante y se puede determinar, ya que el producto de el voltaje de desvío con la ganancia establecida será mostrado en la salida, también lo puede generar aquellas variaciones de polarización del OP-AM.</w:t>
      </w:r>
    </w:p>
    <w:p w:rsidR="000510BB" w:rsidRPr="003834F1" w:rsidRDefault="000510BB" w:rsidP="000510BB">
      <w:pPr>
        <w:shd w:val="clear" w:color="auto" w:fill="E6E7EE"/>
        <w:spacing w:before="100" w:beforeAutospacing="1" w:after="100" w:afterAutospacing="1" w:line="240" w:lineRule="auto"/>
        <w:rPr>
          <w:rFonts w:ascii="Arial" w:eastAsia="Times New Roman" w:hAnsi="Arial" w:cs="Arial"/>
          <w:sz w:val="20"/>
          <w:szCs w:val="20"/>
          <w:lang w:val="es-ES_tradnl" w:eastAsia="es-ES_tradnl"/>
        </w:rPr>
      </w:pPr>
      <w:r w:rsidRPr="003834F1">
        <w:rPr>
          <w:rFonts w:ascii="Arial" w:eastAsia="Times New Roman" w:hAnsi="Arial" w:cs="Arial"/>
          <w:sz w:val="20"/>
          <w:szCs w:val="20"/>
          <w:lang w:val="es-ES" w:eastAsia="es-ES_tradnl"/>
        </w:rPr>
        <w:t xml:space="preserve">El amplificador 741 posee dos </w:t>
      </w:r>
      <w:proofErr w:type="spellStart"/>
      <w:r w:rsidRPr="003834F1">
        <w:rPr>
          <w:rFonts w:ascii="Arial" w:eastAsia="Times New Roman" w:hAnsi="Arial" w:cs="Arial"/>
          <w:sz w:val="20"/>
          <w:szCs w:val="20"/>
          <w:lang w:val="es-ES" w:eastAsia="es-ES_tradnl"/>
        </w:rPr>
        <w:t>pins</w:t>
      </w:r>
      <w:proofErr w:type="spellEnd"/>
      <w:r w:rsidRPr="003834F1">
        <w:rPr>
          <w:rFonts w:ascii="Arial" w:eastAsia="Times New Roman" w:hAnsi="Arial" w:cs="Arial"/>
          <w:sz w:val="20"/>
          <w:szCs w:val="20"/>
          <w:lang w:val="es-ES" w:eastAsia="es-ES_tradnl"/>
        </w:rPr>
        <w:t xml:space="preserve"> disponibles para realizar esto. Estos </w:t>
      </w:r>
      <w:proofErr w:type="spellStart"/>
      <w:r w:rsidRPr="003834F1">
        <w:rPr>
          <w:rFonts w:ascii="Arial" w:eastAsia="Times New Roman" w:hAnsi="Arial" w:cs="Arial"/>
          <w:sz w:val="20"/>
          <w:szCs w:val="20"/>
          <w:lang w:val="es-ES" w:eastAsia="es-ES_tradnl"/>
        </w:rPr>
        <w:t>pins</w:t>
      </w:r>
      <w:proofErr w:type="spellEnd"/>
      <w:r w:rsidRPr="003834F1">
        <w:rPr>
          <w:rFonts w:ascii="Arial" w:eastAsia="Times New Roman" w:hAnsi="Arial" w:cs="Arial"/>
          <w:sz w:val="20"/>
          <w:szCs w:val="20"/>
          <w:lang w:val="es-ES" w:eastAsia="es-ES_tradnl"/>
        </w:rPr>
        <w:t xml:space="preserve"> (1 y 5) internamente están conectados a las entradas del amplificador diferencial. Debido a que los cambios de temperatura hacen cambiar el offset, se hace necesario estar calibrando este valor constantemente, lo cual es una desventaja, ya que es un proceso monótono y muy variable.</w:t>
      </w:r>
    </w:p>
    <w:p w:rsidR="000510BB" w:rsidRDefault="000510BB" w:rsidP="000510BB">
      <w:pPr>
        <w:rPr>
          <w:rFonts w:ascii="Arial" w:hAnsi="Arial" w:cs="Arial"/>
          <w:sz w:val="20"/>
          <w:szCs w:val="20"/>
          <w:lang w:val="es-ES_tradnl"/>
        </w:rPr>
      </w:pPr>
    </w:p>
    <w:p w:rsidR="000510BB" w:rsidRDefault="000510BB" w:rsidP="000510BB">
      <w:pPr>
        <w:rPr>
          <w:rFonts w:ascii="Arial" w:hAnsi="Arial" w:cs="Arial"/>
          <w:sz w:val="20"/>
          <w:szCs w:val="20"/>
          <w:lang w:val="es-ES_tradnl"/>
        </w:rPr>
      </w:pPr>
      <w:r>
        <w:rPr>
          <w:noProof/>
        </w:rPr>
        <w:pict>
          <v:shape id="Imagen 5" o:spid="_x0000_s1131" type="#_x0000_t75" style="position:absolute;margin-left:24.45pt;margin-top:8.4pt;width:231.75pt;height:30.75pt;z-index:-6;visibility:visible" o:allowincell="f">
            <v:imagedata r:id="rId63" o:title=""/>
          </v:shape>
        </w:pict>
      </w:r>
      <w:r>
        <w:pict>
          <v:shape id="_x0000_i1123" type="#_x0000_t75" alt="{\displaystyle V_{\text{offset}}=V_{\text{offset}}(T_{0})+{\frac {\Delta V_{\text{offset}}}{\Delta T}}(T-T_{0})}" style="width:24pt;height:24pt"/>
        </w:pict>
      </w:r>
    </w:p>
    <w:p w:rsidR="000510BB" w:rsidRDefault="000510BB" w:rsidP="000510BB">
      <w:pPr>
        <w:rPr>
          <w:rFonts w:ascii="Arial" w:hAnsi="Arial" w:cs="Arial"/>
          <w:sz w:val="20"/>
          <w:szCs w:val="20"/>
          <w:lang w:val="es-ES_tradnl"/>
        </w:rPr>
      </w:pPr>
    </w:p>
    <w:p w:rsidR="000510BB" w:rsidRDefault="000510BB" w:rsidP="000510BB">
      <w:proofErr w:type="spellStart"/>
      <w:r w:rsidRPr="008A7BE6">
        <w:rPr>
          <w:rFonts w:ascii="Arial" w:hAnsi="Arial" w:cs="Arial"/>
          <w:b/>
          <w:lang w:val="es-ES_tradnl"/>
        </w:rPr>
        <w:t>Slew</w:t>
      </w:r>
      <w:proofErr w:type="spellEnd"/>
      <w:r w:rsidRPr="008A7BE6">
        <w:rPr>
          <w:rFonts w:ascii="Arial" w:hAnsi="Arial" w:cs="Arial"/>
          <w:b/>
          <w:lang w:val="es-ES_tradnl"/>
        </w:rPr>
        <w:t xml:space="preserve"> </w:t>
      </w:r>
      <w:proofErr w:type="spellStart"/>
      <w:r w:rsidRPr="008A7BE6">
        <w:rPr>
          <w:rFonts w:ascii="Arial" w:hAnsi="Arial" w:cs="Arial"/>
          <w:b/>
          <w:lang w:val="es-ES_tradnl"/>
        </w:rPr>
        <w:t>rate</w:t>
      </w:r>
      <w:proofErr w:type="spellEnd"/>
      <w:r w:rsidRPr="008A7BE6">
        <w:rPr>
          <w:rFonts w:ascii="Arial" w:hAnsi="Arial" w:cs="Arial"/>
          <w:b/>
          <w:lang w:val="es-ES_tradnl"/>
        </w:rPr>
        <w:t>:</w:t>
      </w:r>
      <w:r>
        <w:rPr>
          <w:rFonts w:ascii="Arial" w:hAnsi="Arial" w:cs="Arial"/>
          <w:sz w:val="20"/>
          <w:szCs w:val="20"/>
          <w:lang w:val="es-ES_tradnl"/>
        </w:rPr>
        <w:t xml:space="preserve">   </w:t>
      </w:r>
      <w:r>
        <w:t xml:space="preserve">Un efecto no lineal de los AO reales es que la variación de la tensión de salida en el tiempo está limitada (SLEW-RATE: velocidad de subida). </w:t>
      </w:r>
    </w:p>
    <w:p w:rsidR="000510BB" w:rsidRDefault="000510BB" w:rsidP="000510BB">
      <w:r>
        <w:t xml:space="preserve"> La tensión de salida no puede aumentar (o disminuir) más rápido que este límite. – Como dato indicativo, decir que el uA741 y alimentación a 15 </w:t>
      </w:r>
      <w:proofErr w:type="spellStart"/>
      <w:r>
        <w:t>Vpp</w:t>
      </w:r>
      <w:proofErr w:type="spellEnd"/>
      <w:r>
        <w:t xml:space="preserve"> y con RL&gt;2k, el valor típico es 5x10 5 V/s (se suele expresar como 0.5 V/</w:t>
      </w:r>
      <w:proofErr w:type="spellStart"/>
      <w:r>
        <w:t>us</w:t>
      </w:r>
      <w:proofErr w:type="spellEnd"/>
      <w:r>
        <w:t xml:space="preserve">). </w:t>
      </w:r>
    </w:p>
    <w:p w:rsidR="000510BB" w:rsidRDefault="000510BB" w:rsidP="000510BB">
      <w:r>
        <w:t xml:space="preserve"> El </w:t>
      </w:r>
      <w:proofErr w:type="spellStart"/>
      <w:r>
        <w:t>slew-rate</w:t>
      </w:r>
      <w:proofErr w:type="spellEnd"/>
      <w:r>
        <w:t xml:space="preserve"> puede ocasionar que la forma de la onda de salida de un amplificador real pueda ser muy diferente a la de un operacional ideal.</w:t>
      </w:r>
    </w:p>
    <w:p w:rsidR="000510BB" w:rsidRDefault="000510BB" w:rsidP="000510BB"/>
    <w:p w:rsidR="000510BB" w:rsidRDefault="000510BB" w:rsidP="000510BB">
      <w:pPr>
        <w:rPr>
          <w:rFonts w:ascii="Georgia" w:hAnsi="Georgia"/>
          <w:color w:val="232323"/>
          <w:sz w:val="23"/>
          <w:szCs w:val="23"/>
          <w:shd w:val="clear" w:color="auto" w:fill="FFFFFF"/>
        </w:rPr>
      </w:pPr>
      <w:r w:rsidRPr="008A7BE6">
        <w:rPr>
          <w:rFonts w:ascii="Arial" w:hAnsi="Arial" w:cs="Arial"/>
          <w:b/>
        </w:rPr>
        <w:t>RRMC</w:t>
      </w:r>
      <w:proofErr w:type="gramStart"/>
      <w:r w:rsidRPr="008A7BE6">
        <w:rPr>
          <w:rFonts w:ascii="Arial" w:hAnsi="Arial" w:cs="Arial"/>
          <w:b/>
        </w:rPr>
        <w:t>:</w:t>
      </w:r>
      <w:r>
        <w:rPr>
          <w:rFonts w:ascii="Arial" w:hAnsi="Arial" w:cs="Arial"/>
          <w:b/>
        </w:rPr>
        <w:t xml:space="preserve"> </w:t>
      </w:r>
      <w:r>
        <w:t xml:space="preserve"> </w:t>
      </w:r>
      <w:r>
        <w:rPr>
          <w:rFonts w:ascii="Georgia" w:hAnsi="Georgia"/>
          <w:color w:val="232323"/>
          <w:sz w:val="23"/>
          <w:szCs w:val="23"/>
          <w:shd w:val="clear" w:color="auto" w:fill="FFFFFF"/>
        </w:rPr>
        <w:t>La</w:t>
      </w:r>
      <w:proofErr w:type="gramEnd"/>
      <w:r>
        <w:rPr>
          <w:rFonts w:ascii="Georgia" w:hAnsi="Georgia"/>
          <w:color w:val="232323"/>
          <w:sz w:val="23"/>
          <w:szCs w:val="23"/>
          <w:shd w:val="clear" w:color="auto" w:fill="FFFFFF"/>
        </w:rPr>
        <w:t xml:space="preserve"> relación de rechazo del modo común o CMRR, es una especificación de rendimiento de un componente del circuito electrónico llamado amplificador operacional u </w:t>
      </w:r>
      <w:proofErr w:type="spellStart"/>
      <w:r>
        <w:rPr>
          <w:rFonts w:ascii="Georgia" w:hAnsi="Georgia"/>
          <w:color w:val="232323"/>
          <w:sz w:val="23"/>
          <w:szCs w:val="23"/>
          <w:shd w:val="clear" w:color="auto" w:fill="FFFFFF"/>
        </w:rPr>
        <w:t>op-amp</w:t>
      </w:r>
      <w:proofErr w:type="spellEnd"/>
      <w:r>
        <w:rPr>
          <w:rFonts w:ascii="Georgia" w:hAnsi="Georgia"/>
          <w:color w:val="232323"/>
          <w:sz w:val="23"/>
          <w:szCs w:val="23"/>
          <w:shd w:val="clear" w:color="auto" w:fill="FFFFFF"/>
        </w:rPr>
        <w:t xml:space="preserve">. Esencialmente, es una medida de lo bien que un </w:t>
      </w:r>
      <w:proofErr w:type="spellStart"/>
      <w:r>
        <w:rPr>
          <w:rFonts w:ascii="Georgia" w:hAnsi="Georgia"/>
          <w:color w:val="232323"/>
          <w:sz w:val="23"/>
          <w:szCs w:val="23"/>
          <w:shd w:val="clear" w:color="auto" w:fill="FFFFFF"/>
        </w:rPr>
        <w:t>op-amp</w:t>
      </w:r>
      <w:proofErr w:type="spellEnd"/>
      <w:r>
        <w:rPr>
          <w:rFonts w:ascii="Georgia" w:hAnsi="Georgia"/>
          <w:color w:val="232323"/>
          <w:sz w:val="23"/>
          <w:szCs w:val="23"/>
          <w:shd w:val="clear" w:color="auto" w:fill="FFFFFF"/>
        </w:rPr>
        <w:t xml:space="preserve"> puede ignorar los voltajes que son comunes a ambas de sus entradas de corriente directa, y por lo tanto describe cuan limpiamente este amplifica las señales que aparecen como diferencias de tensión en sus entradas.</w:t>
      </w:r>
    </w:p>
    <w:p w:rsidR="000510BB" w:rsidRPr="00ED7118" w:rsidRDefault="000510BB" w:rsidP="000510BB">
      <w:r>
        <w:rPr>
          <w:rFonts w:ascii="Georgia" w:hAnsi="Georgia"/>
          <w:color w:val="232323"/>
          <w:sz w:val="23"/>
          <w:szCs w:val="23"/>
          <w:shd w:val="clear" w:color="auto" w:fill="FFFFFF"/>
        </w:rPr>
        <w:t xml:space="preserve">Para calcular el CMRR de un amplificador operacional, necesitamos saber la ganancia diferencial y la ganancia en modo común de dicho amplificador. La ganancia diferencial es el voltaje en la salida de los amplificadores operacionales, dividido por la diferencia en el voltaje medido en las dos entradas. La ganancia en modo común se </w:t>
      </w:r>
      <w:r>
        <w:rPr>
          <w:rFonts w:ascii="Georgia" w:hAnsi="Georgia"/>
          <w:color w:val="232323"/>
          <w:sz w:val="23"/>
          <w:szCs w:val="23"/>
          <w:shd w:val="clear" w:color="auto" w:fill="FFFFFF"/>
        </w:rPr>
        <w:lastRenderedPageBreak/>
        <w:t>mide haciendo referencia a ambas entradas en una sola tensión, y dividiendo la tensión de salida medida por la tensión de entrada. El CMRR, entonces, es la ganancia diferencial dividida por la ganancia en modo común.</w:t>
      </w:r>
    </w:p>
    <w:p w:rsidR="000510BB" w:rsidRDefault="000510BB" w:rsidP="000510BB">
      <w:pPr>
        <w:rPr>
          <w:rFonts w:ascii="F42" w:hAnsi="F42" w:cs="F42"/>
          <w:sz w:val="29"/>
          <w:szCs w:val="29"/>
          <w:lang w:val="es-ES_tradnl"/>
        </w:rPr>
      </w:pPr>
      <w:r>
        <w:rPr>
          <w:rFonts w:ascii="Georgia" w:hAnsi="Georgia"/>
          <w:color w:val="232323"/>
          <w:sz w:val="23"/>
          <w:szCs w:val="23"/>
          <w:shd w:val="clear" w:color="auto" w:fill="FFFFFF"/>
        </w:rPr>
        <w:t xml:space="preserve">Debido a las imperfecciones de cualquier circuito del mundo real, ningún </w:t>
      </w:r>
      <w:proofErr w:type="spellStart"/>
      <w:r>
        <w:rPr>
          <w:rFonts w:ascii="Georgia" w:hAnsi="Georgia"/>
          <w:color w:val="232323"/>
          <w:sz w:val="23"/>
          <w:szCs w:val="23"/>
          <w:shd w:val="clear" w:color="auto" w:fill="FFFFFF"/>
        </w:rPr>
        <w:t>op-amp</w:t>
      </w:r>
      <w:proofErr w:type="spellEnd"/>
      <w:r>
        <w:rPr>
          <w:rFonts w:ascii="Georgia" w:hAnsi="Georgia"/>
          <w:color w:val="232323"/>
          <w:sz w:val="23"/>
          <w:szCs w:val="23"/>
          <w:shd w:val="clear" w:color="auto" w:fill="FFFFFF"/>
        </w:rPr>
        <w:t xml:space="preserve"> tiene un CMRR funcional de 0. Sin embargo, los CMRR bajos son importantes en los circuitos en los que se expresa la señal que está siendo medida como diferencia de tensión. En tales circuitos, los voltajes que son comunes a ambas entradas son vistos como ruido; cuanto más se amplifican, más será propenso el circuito al mal funcionamiento o a la inexactitud. Los </w:t>
      </w:r>
      <w:proofErr w:type="spellStart"/>
      <w:r>
        <w:rPr>
          <w:rFonts w:ascii="Georgia" w:hAnsi="Georgia"/>
          <w:color w:val="232323"/>
          <w:sz w:val="23"/>
          <w:szCs w:val="23"/>
          <w:shd w:val="clear" w:color="auto" w:fill="FFFFFF"/>
        </w:rPr>
        <w:t>op-amp</w:t>
      </w:r>
      <w:proofErr w:type="spellEnd"/>
      <w:r>
        <w:rPr>
          <w:rFonts w:ascii="Georgia" w:hAnsi="Georgia"/>
          <w:color w:val="232323"/>
          <w:sz w:val="23"/>
          <w:szCs w:val="23"/>
          <w:shd w:val="clear" w:color="auto" w:fill="FFFFFF"/>
        </w:rPr>
        <w:t xml:space="preserve"> de CMRR bajos fueron inicialmente utilizados en computadoras analógicas, y se utilizan hoy en día en circuitos de audio y video para reducir el ruido.</w:t>
      </w:r>
    </w:p>
    <w:p w:rsidR="000510BB" w:rsidRDefault="000510BB" w:rsidP="000510BB">
      <w:pPr>
        <w:rPr>
          <w:rFonts w:ascii="F42" w:hAnsi="F42" w:cs="F42"/>
          <w:sz w:val="29"/>
          <w:szCs w:val="29"/>
          <w:lang w:val="es-ES_tradnl"/>
        </w:rPr>
      </w:pPr>
    </w:p>
    <w:p w:rsidR="000510BB" w:rsidRDefault="000510BB" w:rsidP="000510BB">
      <w:pPr>
        <w:spacing w:line="239" w:lineRule="auto"/>
        <w:rPr>
          <w:rFonts w:ascii="Arial" w:eastAsia="Arial" w:hAnsi="Arial"/>
          <w:color w:val="252525"/>
        </w:rPr>
      </w:pPr>
      <w:r>
        <w:rPr>
          <w:rFonts w:ascii="Arial" w:eastAsia="Arial" w:hAnsi="Arial"/>
          <w:color w:val="252525"/>
        </w:rPr>
        <w:t>El CMRR es positivo y se mide en decibelios. Se define por la siguiente ecuación:</w:t>
      </w:r>
    </w:p>
    <w:p w:rsidR="000510BB" w:rsidRDefault="006F4F3D" w:rsidP="000510BB">
      <w:pPr>
        <w:rPr>
          <w:rFonts w:ascii="F42" w:hAnsi="F42" w:cs="F42"/>
          <w:sz w:val="29"/>
          <w:szCs w:val="29"/>
          <w:lang w:val="es-ES_tradnl"/>
        </w:rPr>
      </w:pPr>
      <w:r>
        <w:rPr>
          <w:rFonts w:ascii="F42" w:hAnsi="F42" w:cs="F42"/>
          <w:noProof/>
          <w:sz w:val="29"/>
          <w:szCs w:val="29"/>
        </w:rPr>
        <w:pict>
          <v:shape id="Imagen 7" o:spid="_x0000_s1127" type="#_x0000_t75" style="position:absolute;margin-left:117.45pt;margin-top:10.4pt;width:153pt;height:33pt;z-index:-4;visibility:visible" o:allowincell="f">
            <v:imagedata r:id="rId64" o:title=""/>
          </v:shape>
        </w:pict>
      </w:r>
    </w:p>
    <w:p w:rsidR="000510BB" w:rsidRDefault="000510BB" w:rsidP="000510BB">
      <w:pPr>
        <w:rPr>
          <w:rFonts w:ascii="F42" w:hAnsi="F42" w:cs="F42"/>
          <w:sz w:val="29"/>
          <w:szCs w:val="29"/>
          <w:lang w:val="es-ES_tradnl"/>
        </w:rPr>
      </w:pPr>
    </w:p>
    <w:p w:rsidR="000510BB" w:rsidRDefault="000510BB" w:rsidP="000510BB">
      <w:pPr>
        <w:spacing w:line="0" w:lineRule="atLeast"/>
        <w:rPr>
          <w:rFonts w:ascii="Arial" w:eastAsia="Arial" w:hAnsi="Arial"/>
          <w:color w:val="252525"/>
        </w:rPr>
      </w:pPr>
      <w:proofErr w:type="gramStart"/>
      <w:r>
        <w:rPr>
          <w:rFonts w:ascii="Arial" w:eastAsia="Arial" w:hAnsi="Arial"/>
          <w:color w:val="252525"/>
        </w:rPr>
        <w:t>donde</w:t>
      </w:r>
      <w:proofErr w:type="gramEnd"/>
      <w:r>
        <w:rPr>
          <w:rFonts w:ascii="Arial" w:eastAsia="Arial" w:hAnsi="Arial"/>
          <w:color w:val="252525"/>
        </w:rPr>
        <w:t xml:space="preserve"> </w:t>
      </w:r>
      <w:r w:rsidRPr="000510BB">
        <w:rPr>
          <w:rFonts w:ascii="Arial" w:eastAsia="Arial" w:hAnsi="Arial"/>
          <w:noProof/>
          <w:color w:val="252525"/>
          <w:lang w:val="es-ES" w:eastAsia="es-ES"/>
        </w:rPr>
        <w:pict>
          <v:shape id="Imagen 13" o:spid="_x0000_i1125" type="#_x0000_t75" style="width:17.25pt;height:11.25pt;visibility:visible;mso-wrap-style:square">
            <v:imagedata r:id="rId65" o:title=""/>
          </v:shape>
        </w:pict>
      </w:r>
      <w:r>
        <w:rPr>
          <w:rFonts w:ascii="Arial" w:eastAsia="Arial" w:hAnsi="Arial"/>
          <w:color w:val="252525"/>
        </w:rPr>
        <w:t xml:space="preserve"> es la ganancia diferencial</w:t>
      </w:r>
    </w:p>
    <w:p w:rsidR="000510BB" w:rsidRDefault="000510BB" w:rsidP="000510BB">
      <w:pPr>
        <w:rPr>
          <w:rFonts w:ascii="F42" w:hAnsi="F42" w:cs="F42"/>
          <w:sz w:val="29"/>
          <w:szCs w:val="29"/>
          <w:lang w:val="es-ES_tradnl"/>
        </w:rPr>
      </w:pPr>
    </w:p>
    <w:p w:rsidR="000510BB" w:rsidRDefault="000510BB" w:rsidP="000510BB">
      <w:pPr>
        <w:rPr>
          <w:rFonts w:ascii="F42" w:hAnsi="F42" w:cs="F42"/>
          <w:sz w:val="29"/>
          <w:szCs w:val="29"/>
          <w:lang w:val="es-ES_tradnl"/>
        </w:rPr>
      </w:pPr>
      <w:r>
        <w:rPr>
          <w:rFonts w:ascii="F42" w:hAnsi="F42" w:cs="F42"/>
          <w:noProof/>
          <w:sz w:val="29"/>
          <w:szCs w:val="29"/>
        </w:rPr>
        <w:pict>
          <v:shape id="Imagen 8" o:spid="_x0000_s1126" type="#_x0000_t75" style="position:absolute;margin-left:118.2pt;margin-top:8.4pt;width:91.5pt;height:33.75pt;z-index:-3;visibility:visible" o:allowincell="f">
            <v:imagedata r:id="rId66" o:title=""/>
          </v:shape>
        </w:pict>
      </w:r>
    </w:p>
    <w:p w:rsidR="000510BB" w:rsidRDefault="000510BB" w:rsidP="000510BB">
      <w:pPr>
        <w:rPr>
          <w:rFonts w:ascii="F42" w:hAnsi="F42" w:cs="F42"/>
          <w:sz w:val="29"/>
          <w:szCs w:val="29"/>
          <w:lang w:val="es-ES_tradnl"/>
        </w:rPr>
      </w:pPr>
    </w:p>
    <w:p w:rsidR="000510BB" w:rsidRDefault="000510BB" w:rsidP="000510BB">
      <w:pPr>
        <w:rPr>
          <w:rFonts w:ascii="F42" w:hAnsi="F42" w:cs="F42"/>
          <w:sz w:val="29"/>
          <w:szCs w:val="29"/>
          <w:lang w:val="es-ES_tradnl"/>
        </w:rPr>
      </w:pPr>
    </w:p>
    <w:p w:rsidR="000510BB" w:rsidRDefault="000510BB" w:rsidP="000510BB">
      <w:pPr>
        <w:spacing w:line="0" w:lineRule="atLeast"/>
        <w:rPr>
          <w:rFonts w:ascii="Arial" w:eastAsia="Arial" w:hAnsi="Arial"/>
          <w:color w:val="252525"/>
        </w:rPr>
      </w:pPr>
      <w:proofErr w:type="gramStart"/>
      <w:r>
        <w:rPr>
          <w:rFonts w:ascii="Arial" w:eastAsia="Arial" w:hAnsi="Arial"/>
          <w:color w:val="252525"/>
        </w:rPr>
        <w:t>y</w:t>
      </w:r>
      <w:proofErr w:type="gramEnd"/>
      <w:r>
        <w:rPr>
          <w:rFonts w:ascii="Arial" w:eastAsia="Arial" w:hAnsi="Arial"/>
          <w:color w:val="252525"/>
        </w:rPr>
        <w:t xml:space="preserve"> </w:t>
      </w:r>
      <w:r w:rsidRPr="000510BB">
        <w:rPr>
          <w:rFonts w:ascii="Arial" w:eastAsia="Arial" w:hAnsi="Arial"/>
          <w:noProof/>
          <w:color w:val="252525"/>
          <w:lang w:val="es-ES" w:eastAsia="es-ES"/>
        </w:rPr>
        <w:pict>
          <v:shape id="Imagen 18" o:spid="_x0000_i1124" type="#_x0000_t75" style="width:15.75pt;height:12.75pt;visibility:visible;mso-wrap-style:square">
            <v:imagedata r:id="rId67" o:title=""/>
          </v:shape>
        </w:pict>
      </w:r>
      <w:r>
        <w:rPr>
          <w:rFonts w:ascii="Arial" w:eastAsia="Arial" w:hAnsi="Arial"/>
          <w:color w:val="252525"/>
        </w:rPr>
        <w:t xml:space="preserve">  es la ganancia en el modo común</w:t>
      </w:r>
    </w:p>
    <w:p w:rsidR="000510BB" w:rsidRDefault="000510BB" w:rsidP="000510BB">
      <w:pPr>
        <w:rPr>
          <w:rFonts w:ascii="F42" w:hAnsi="F42" w:cs="F42"/>
          <w:sz w:val="29"/>
          <w:szCs w:val="29"/>
          <w:lang w:val="es-ES_tradnl"/>
        </w:rPr>
      </w:pPr>
    </w:p>
    <w:p w:rsidR="000510BB" w:rsidRDefault="000510BB" w:rsidP="000510BB">
      <w:pPr>
        <w:rPr>
          <w:rFonts w:ascii="F42" w:hAnsi="F42" w:cs="F42"/>
          <w:sz w:val="29"/>
          <w:szCs w:val="29"/>
          <w:lang w:val="es-ES_tradnl"/>
        </w:rPr>
      </w:pPr>
      <w:r>
        <w:rPr>
          <w:rFonts w:ascii="F42" w:hAnsi="F42" w:cs="F42"/>
          <w:noProof/>
          <w:sz w:val="29"/>
          <w:szCs w:val="29"/>
        </w:rPr>
        <w:pict>
          <v:shape id="Imagen 9" o:spid="_x0000_s1125" type="#_x0000_t75" style="position:absolute;margin-left:118.2pt;margin-top:.85pt;width:52.5pt;height:33pt;z-index:-2;visibility:visible" o:allowincell="f">
            <v:imagedata r:id="rId68" o:title=""/>
          </v:shape>
        </w:pict>
      </w:r>
    </w:p>
    <w:p w:rsidR="000510BB" w:rsidRDefault="000510BB" w:rsidP="000510BB">
      <w:pPr>
        <w:rPr>
          <w:rFonts w:ascii="F42" w:hAnsi="F42" w:cs="F42"/>
          <w:sz w:val="29"/>
          <w:szCs w:val="29"/>
          <w:lang w:val="es-ES_tradnl"/>
        </w:rPr>
      </w:pPr>
    </w:p>
    <w:p w:rsidR="000510BB" w:rsidRDefault="000510BB" w:rsidP="000510BB">
      <w:pPr>
        <w:spacing w:line="0" w:lineRule="atLeast"/>
        <w:rPr>
          <w:rFonts w:ascii="Arial" w:eastAsia="Arial" w:hAnsi="Arial"/>
          <w:color w:val="252525"/>
        </w:rPr>
      </w:pPr>
      <w:r>
        <w:rPr>
          <w:rFonts w:ascii="Arial" w:eastAsia="Arial" w:hAnsi="Arial"/>
          <w:color w:val="252525"/>
        </w:rPr>
        <w:t>En la figura se muestra la conexión para medir la ganancia á modo diferencial.</w:t>
      </w: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r>
        <w:rPr>
          <w:rFonts w:ascii="Arial" w:eastAsia="Arial" w:hAnsi="Arial"/>
          <w:noProof/>
          <w:color w:val="252525"/>
        </w:rPr>
        <w:pict>
          <v:shape id="Imagen 17" o:spid="_x0000_s1124" type="#_x0000_t75" style="position:absolute;margin-left:-5.25pt;margin-top:5.95pt;width:265.5pt;height:98.25pt;z-index:-1;visibility:visible" o:allowincell="f">
            <v:imagedata r:id="rId69" o:title=""/>
          </v:shape>
        </w:pict>
      </w:r>
    </w:p>
    <w:p w:rsidR="000510BB" w:rsidRDefault="006F4F3D" w:rsidP="000510BB">
      <w:pPr>
        <w:spacing w:line="0" w:lineRule="atLeast"/>
        <w:rPr>
          <w:rFonts w:ascii="Arial" w:eastAsia="Arial" w:hAnsi="Arial"/>
          <w:color w:val="252525"/>
        </w:rPr>
      </w:pPr>
      <w:r>
        <w:rPr>
          <w:rFonts w:ascii="F42" w:hAnsi="F42" w:cs="F42"/>
          <w:noProof/>
          <w:sz w:val="29"/>
          <w:szCs w:val="29"/>
        </w:rPr>
        <w:pict>
          <v:shape id="Imagen 6" o:spid="_x0000_s1128" type="#_x0000_t75" style="position:absolute;margin-left:282pt;margin-top:5.4pt;width:153pt;height:33pt;z-index:-5;visibility:visible" o:allowincell="f">
            <v:imagedata r:id="rId64" o:title=""/>
          </v:shape>
        </w:pict>
      </w:r>
    </w:p>
    <w:p w:rsidR="000510BB" w:rsidRDefault="000510BB" w:rsidP="000510BB">
      <w:pPr>
        <w:spacing w:line="0" w:lineRule="atLeast"/>
        <w:rPr>
          <w:rFonts w:ascii="Arial" w:eastAsia="Arial" w:hAnsi="Arial"/>
          <w:color w:val="252525"/>
        </w:rPr>
      </w:pPr>
    </w:p>
    <w:p w:rsidR="006F4F3D" w:rsidRDefault="006F4F3D" w:rsidP="006F4F3D">
      <w:pPr>
        <w:rPr>
          <w:rFonts w:ascii="F42" w:hAnsi="F42" w:cs="F42"/>
          <w:sz w:val="29"/>
          <w:szCs w:val="29"/>
          <w:lang w:val="es-ES_tradnl"/>
        </w:rPr>
      </w:pPr>
      <w:r>
        <w:rPr>
          <w:rFonts w:ascii="F42" w:hAnsi="F42" w:cs="F42"/>
          <w:sz w:val="29"/>
          <w:szCs w:val="29"/>
          <w:lang w:val="es-ES_tradnl"/>
        </w:rPr>
        <w:t>Amplificador operacional TL081</w:t>
      </w:r>
    </w:p>
    <w:p w:rsidR="000510BB" w:rsidRDefault="006F4F3D" w:rsidP="000510BB">
      <w:pPr>
        <w:spacing w:line="0" w:lineRule="atLeast"/>
        <w:rPr>
          <w:rFonts w:ascii="Arial" w:eastAsia="Arial" w:hAnsi="Arial"/>
          <w:noProof/>
          <w:color w:val="252525"/>
          <w:lang w:val="es-ES" w:eastAsia="es-ES"/>
        </w:rPr>
      </w:pPr>
      <w:r w:rsidRPr="006F4F3D">
        <w:rPr>
          <w:rFonts w:ascii="Arial" w:eastAsia="Arial" w:hAnsi="Arial"/>
          <w:noProof/>
          <w:color w:val="252525"/>
          <w:lang w:val="es-ES" w:eastAsia="es-ES"/>
        </w:rPr>
        <w:pict>
          <v:shape id="_x0000_i1126" type="#_x0000_t75" alt="TL081" style="width:183.75pt;height:162.75pt;visibility:visible;mso-wrap-style:square">
            <v:imagedata r:id="rId70" o:title="TL081"/>
          </v:shape>
        </w:pict>
      </w:r>
      <w:r w:rsidRPr="006F4F3D">
        <w:rPr>
          <w:rFonts w:ascii="Arial" w:eastAsia="Arial" w:hAnsi="Arial"/>
          <w:noProof/>
          <w:color w:val="252525"/>
          <w:lang w:val="es-ES" w:eastAsia="es-ES"/>
        </w:rPr>
        <w:pict>
          <v:shape id="_x0000_i1127" type="#_x0000_t75" alt="TL081" style="width:158.25pt;height:158.25pt;visibility:visible;mso-wrap-style:square">
            <v:imagedata r:id="rId71" o:title="TL081"/>
          </v:shape>
        </w:pict>
      </w:r>
    </w:p>
    <w:p w:rsidR="006F4F3D" w:rsidRDefault="006F4F3D" w:rsidP="006F4F3D">
      <w:pPr>
        <w:rPr>
          <w:rFonts w:ascii="Arial" w:hAnsi="Arial" w:cs="Arial"/>
          <w:sz w:val="20"/>
          <w:szCs w:val="20"/>
        </w:rPr>
      </w:pPr>
      <w:r w:rsidRPr="00BA4C0C">
        <w:rPr>
          <w:rFonts w:ascii="Arial" w:hAnsi="Arial" w:cs="Arial"/>
          <w:sz w:val="20"/>
          <w:szCs w:val="20"/>
        </w:rPr>
        <w:t>Un A.O. es un amplificador diferencial de ganancia muy alta que se utiliza como bloque constructivo para el diseño de una amplia gama de circuitos electrónicos.</w:t>
      </w:r>
    </w:p>
    <w:p w:rsidR="006F4F3D" w:rsidRPr="00BA4C0C" w:rsidRDefault="006F4F3D" w:rsidP="006F4F3D">
      <w:pPr>
        <w:rPr>
          <w:rFonts w:ascii="Arial" w:hAnsi="Arial" w:cs="Arial"/>
          <w:color w:val="000000"/>
          <w:sz w:val="20"/>
          <w:szCs w:val="20"/>
          <w:bdr w:val="none" w:sz="0" w:space="0" w:color="auto" w:frame="1"/>
          <w:shd w:val="clear" w:color="auto" w:fill="FFFFFF"/>
        </w:rPr>
      </w:pPr>
      <w:r w:rsidRPr="00BA4C0C">
        <w:rPr>
          <w:rStyle w:val="apple-converted-space"/>
          <w:rFonts w:ascii="Arial" w:hAnsi="Arial" w:cs="Arial"/>
          <w:color w:val="000000"/>
          <w:sz w:val="20"/>
          <w:szCs w:val="20"/>
          <w:bdr w:val="none" w:sz="0" w:space="0" w:color="auto" w:frame="1"/>
          <w:shd w:val="clear" w:color="auto" w:fill="FFFFFF"/>
        </w:rPr>
        <w:t xml:space="preserve"> Fabricante: </w:t>
      </w:r>
      <w:r w:rsidRPr="00BA4C0C">
        <w:rPr>
          <w:rFonts w:ascii="Arial" w:hAnsi="Arial" w:cs="Arial"/>
          <w:color w:val="000000"/>
          <w:sz w:val="20"/>
          <w:szCs w:val="20"/>
          <w:bdr w:val="none" w:sz="0" w:space="0" w:color="auto" w:frame="1"/>
          <w:shd w:val="clear" w:color="auto" w:fill="FFFFFF"/>
        </w:rPr>
        <w:t>Texas Instruments</w:t>
      </w:r>
    </w:p>
    <w:p w:rsidR="006F4F3D" w:rsidRPr="00BA4C0C" w:rsidRDefault="006F4F3D" w:rsidP="006F4F3D">
      <w:pPr>
        <w:rPr>
          <w:rFonts w:ascii="Arial" w:hAnsi="Arial" w:cs="Arial"/>
          <w:sz w:val="20"/>
          <w:szCs w:val="20"/>
          <w:lang w:val="es-ES_tradnl"/>
        </w:rPr>
      </w:pPr>
      <w:r w:rsidRPr="00BA4C0C">
        <w:rPr>
          <w:rFonts w:ascii="Arial" w:hAnsi="Arial" w:cs="Arial"/>
          <w:sz w:val="20"/>
          <w:szCs w:val="20"/>
          <w:lang w:val="es-ES_tradnl"/>
        </w:rPr>
        <w:t>Características:</w:t>
      </w:r>
    </w:p>
    <w:p w:rsidR="006F4F3D" w:rsidRDefault="006F4F3D" w:rsidP="006F4F3D">
      <w:pPr>
        <w:rPr>
          <w:rFonts w:ascii="Arial" w:hAnsi="Arial" w:cs="Arial"/>
          <w:sz w:val="20"/>
          <w:szCs w:val="20"/>
        </w:rPr>
      </w:pPr>
      <w:r w:rsidRPr="00BA4C0C">
        <w:rPr>
          <w:rFonts w:ascii="Arial" w:hAnsi="Arial" w:cs="Arial"/>
          <w:sz w:val="20"/>
          <w:szCs w:val="20"/>
        </w:rPr>
        <w:t>-Ganancia diferencial infinita.</w:t>
      </w:r>
    </w:p>
    <w:p w:rsidR="006F4F3D" w:rsidRPr="00BA4C0C" w:rsidRDefault="006F4F3D" w:rsidP="006F4F3D">
      <w:pPr>
        <w:rPr>
          <w:rFonts w:ascii="Arial" w:hAnsi="Arial" w:cs="Arial"/>
          <w:sz w:val="20"/>
          <w:szCs w:val="20"/>
        </w:rPr>
      </w:pPr>
      <w:r w:rsidRPr="00BA4C0C">
        <w:rPr>
          <w:rFonts w:ascii="Arial" w:hAnsi="Arial" w:cs="Arial"/>
          <w:sz w:val="20"/>
          <w:szCs w:val="20"/>
        </w:rPr>
        <w:t xml:space="preserve"> - Ganancia en modo común nula.</w:t>
      </w:r>
    </w:p>
    <w:p w:rsidR="006F4F3D" w:rsidRPr="00BA4C0C" w:rsidRDefault="006F4F3D" w:rsidP="006F4F3D">
      <w:pPr>
        <w:rPr>
          <w:rFonts w:ascii="Arial" w:hAnsi="Arial" w:cs="Arial"/>
          <w:sz w:val="20"/>
          <w:szCs w:val="20"/>
        </w:rPr>
      </w:pPr>
      <w:r w:rsidRPr="00BA4C0C">
        <w:rPr>
          <w:rFonts w:ascii="Arial" w:hAnsi="Arial" w:cs="Arial"/>
          <w:sz w:val="20"/>
          <w:szCs w:val="20"/>
        </w:rPr>
        <w:t xml:space="preserve"> - Impedancia de entrada infinita:</w:t>
      </w:r>
    </w:p>
    <w:p w:rsidR="006F4F3D" w:rsidRDefault="006F4F3D" w:rsidP="006F4F3D">
      <w:pPr>
        <w:spacing w:line="0" w:lineRule="atLeast"/>
        <w:rPr>
          <w:rFonts w:ascii="Arial" w:hAnsi="Arial" w:cs="Arial"/>
          <w:sz w:val="20"/>
          <w:szCs w:val="20"/>
        </w:rPr>
      </w:pPr>
      <w:r w:rsidRPr="00BA4C0C">
        <w:rPr>
          <w:rFonts w:ascii="Arial" w:hAnsi="Arial" w:cs="Arial"/>
          <w:sz w:val="20"/>
          <w:szCs w:val="20"/>
        </w:rPr>
        <w:t xml:space="preserve"> - Impedancia de salida nula</w:t>
      </w:r>
    </w:p>
    <w:p w:rsidR="006F4F3D" w:rsidRDefault="006F4F3D" w:rsidP="006F4F3D">
      <w:pPr>
        <w:rPr>
          <w:rFonts w:ascii="Arial" w:hAnsi="Arial" w:cs="Arial"/>
          <w:sz w:val="20"/>
          <w:szCs w:val="20"/>
          <w:lang w:val="es-ES_tradnl"/>
        </w:rPr>
      </w:pPr>
      <w:r w:rsidRPr="00BA4C0C">
        <w:rPr>
          <w:rFonts w:ascii="Arial" w:hAnsi="Arial" w:cs="Arial"/>
          <w:sz w:val="20"/>
          <w:szCs w:val="20"/>
          <w:lang w:val="es-ES_tradnl"/>
        </w:rPr>
        <w:t>Además:</w:t>
      </w:r>
    </w:p>
    <w:p w:rsidR="006F4F3D" w:rsidRPr="006F4F3D" w:rsidRDefault="006F4F3D" w:rsidP="006F4F3D">
      <w:pPr>
        <w:rPr>
          <w:rFonts w:ascii="F42" w:hAnsi="F42" w:cs="F42"/>
          <w:sz w:val="29"/>
          <w:szCs w:val="29"/>
        </w:rPr>
      </w:pPr>
      <w:r>
        <w:rPr>
          <w:rFonts w:ascii="Arial" w:hAnsi="Arial" w:cs="Arial"/>
          <w:color w:val="666666"/>
          <w:sz w:val="20"/>
          <w:szCs w:val="20"/>
          <w:shd w:val="clear" w:color="auto" w:fill="FFFFFF"/>
        </w:rPr>
        <w:t xml:space="preserve">Es un </w:t>
      </w:r>
      <w:r w:rsidRPr="00BA4C0C">
        <w:rPr>
          <w:rFonts w:ascii="Arial" w:hAnsi="Arial" w:cs="Arial"/>
          <w:color w:val="666666"/>
          <w:sz w:val="20"/>
          <w:szCs w:val="20"/>
          <w:shd w:val="clear" w:color="auto" w:fill="FFFFFF"/>
        </w:rPr>
        <w:t xml:space="preserve">Amplificador operacional con ancho de </w:t>
      </w:r>
      <w:proofErr w:type="gramStart"/>
      <w:r w:rsidRPr="00BA4C0C">
        <w:rPr>
          <w:rFonts w:ascii="Arial" w:hAnsi="Arial" w:cs="Arial"/>
          <w:color w:val="666666"/>
          <w:sz w:val="20"/>
          <w:szCs w:val="20"/>
          <w:shd w:val="clear" w:color="auto" w:fill="FFFFFF"/>
        </w:rPr>
        <w:t>banda de 3 MHz, alta velocidad, entradas de alta impedancia JFET, entradas</w:t>
      </w:r>
      <w:proofErr w:type="gramEnd"/>
      <w:r w:rsidRPr="00BA4C0C">
        <w:rPr>
          <w:rFonts w:ascii="Arial" w:hAnsi="Arial" w:cs="Arial"/>
          <w:color w:val="666666"/>
          <w:sz w:val="20"/>
          <w:szCs w:val="20"/>
          <w:shd w:val="clear" w:color="auto" w:fill="FFFFFF"/>
        </w:rPr>
        <w:t xml:space="preserve"> de ajuste de offset, bajo consumo de potencia.</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No. de amplificadores operacionales: 1</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 xml:space="preserve">Voltaje de alimentación </w:t>
      </w:r>
      <w:proofErr w:type="spellStart"/>
      <w:r w:rsidRPr="0076335A">
        <w:rPr>
          <w:rFonts w:ascii="Arial" w:eastAsia="Times New Roman" w:hAnsi="Arial" w:cs="Arial"/>
          <w:color w:val="777777"/>
          <w:sz w:val="20"/>
          <w:szCs w:val="20"/>
          <w:bdr w:val="none" w:sz="0" w:space="0" w:color="auto" w:frame="1"/>
          <w:lang w:val="es-ES_tradnl" w:eastAsia="es-ES_tradnl"/>
        </w:rPr>
        <w:t>max</w:t>
      </w:r>
      <w:proofErr w:type="spellEnd"/>
      <w:r w:rsidRPr="0076335A">
        <w:rPr>
          <w:rFonts w:ascii="Arial" w:eastAsia="Times New Roman" w:hAnsi="Arial" w:cs="Arial"/>
          <w:color w:val="777777"/>
          <w:sz w:val="20"/>
          <w:szCs w:val="20"/>
          <w:bdr w:val="none" w:sz="0" w:space="0" w:color="auto" w:frame="1"/>
          <w:lang w:val="es-ES_tradnl" w:eastAsia="es-ES_tradnl"/>
        </w:rPr>
        <w:t>: ±18 V</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Bajo consumo de potencia</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Ancho de banda con ganancia unitaria: 3 MHz</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 xml:space="preserve">Alto </w:t>
      </w:r>
      <w:proofErr w:type="spellStart"/>
      <w:r w:rsidRPr="0076335A">
        <w:rPr>
          <w:rFonts w:ascii="Arial" w:eastAsia="Times New Roman" w:hAnsi="Arial" w:cs="Arial"/>
          <w:color w:val="777777"/>
          <w:sz w:val="20"/>
          <w:szCs w:val="20"/>
          <w:bdr w:val="none" w:sz="0" w:space="0" w:color="auto" w:frame="1"/>
          <w:lang w:val="es-ES_tradnl" w:eastAsia="es-ES_tradnl"/>
        </w:rPr>
        <w:t>slew</w:t>
      </w:r>
      <w:proofErr w:type="spellEnd"/>
      <w:r w:rsidRPr="0076335A">
        <w:rPr>
          <w:rFonts w:ascii="Arial" w:eastAsia="Times New Roman" w:hAnsi="Arial" w:cs="Arial"/>
          <w:color w:val="777777"/>
          <w:sz w:val="20"/>
          <w:szCs w:val="20"/>
          <w:bdr w:val="none" w:sz="0" w:space="0" w:color="auto" w:frame="1"/>
          <w:lang w:val="es-ES_tradnl" w:eastAsia="es-ES_tradnl"/>
        </w:rPr>
        <w:t xml:space="preserve"> </w:t>
      </w:r>
      <w:proofErr w:type="spellStart"/>
      <w:r w:rsidRPr="0076335A">
        <w:rPr>
          <w:rFonts w:ascii="Arial" w:eastAsia="Times New Roman" w:hAnsi="Arial" w:cs="Arial"/>
          <w:color w:val="777777"/>
          <w:sz w:val="20"/>
          <w:szCs w:val="20"/>
          <w:bdr w:val="none" w:sz="0" w:space="0" w:color="auto" w:frame="1"/>
          <w:lang w:val="es-ES_tradnl" w:eastAsia="es-ES_tradnl"/>
        </w:rPr>
        <w:t>rate</w:t>
      </w:r>
      <w:proofErr w:type="spellEnd"/>
      <w:r w:rsidRPr="0076335A">
        <w:rPr>
          <w:rFonts w:ascii="Arial" w:eastAsia="Times New Roman" w:hAnsi="Arial" w:cs="Arial"/>
          <w:color w:val="777777"/>
          <w:sz w:val="20"/>
          <w:szCs w:val="20"/>
          <w:bdr w:val="none" w:sz="0" w:space="0" w:color="auto" w:frame="1"/>
          <w:lang w:val="es-ES_tradnl" w:eastAsia="es-ES_tradnl"/>
        </w:rPr>
        <w:t>: 13 V/</w:t>
      </w:r>
      <w:proofErr w:type="spellStart"/>
      <w:r w:rsidRPr="0076335A">
        <w:rPr>
          <w:rFonts w:ascii="Arial" w:eastAsia="Times New Roman" w:hAnsi="Arial" w:cs="Arial"/>
          <w:color w:val="777777"/>
          <w:sz w:val="20"/>
          <w:szCs w:val="20"/>
          <w:bdr w:val="none" w:sz="0" w:space="0" w:color="auto" w:frame="1"/>
          <w:lang w:val="es-ES_tradnl" w:eastAsia="es-ES_tradnl"/>
        </w:rPr>
        <w:t>μs</w:t>
      </w:r>
      <w:proofErr w:type="spellEnd"/>
      <w:r w:rsidRPr="0076335A">
        <w:rPr>
          <w:rFonts w:ascii="Arial" w:eastAsia="Times New Roman" w:hAnsi="Arial" w:cs="Arial"/>
          <w:color w:val="777777"/>
          <w:sz w:val="20"/>
          <w:szCs w:val="20"/>
          <w:bdr w:val="none" w:sz="0" w:space="0" w:color="auto" w:frame="1"/>
          <w:lang w:val="es-ES_tradnl" w:eastAsia="es-ES_tradnl"/>
        </w:rPr>
        <w:t xml:space="preserve"> típico</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Entradas a JFET con impedancias de entrada altas</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Corrientes de polarización y offset muy bajas</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 xml:space="preserve">Voltaje offset de entrada: 3 </w:t>
      </w:r>
      <w:proofErr w:type="spellStart"/>
      <w:r w:rsidRPr="0076335A">
        <w:rPr>
          <w:rFonts w:ascii="Arial" w:eastAsia="Times New Roman" w:hAnsi="Arial" w:cs="Arial"/>
          <w:color w:val="777777"/>
          <w:sz w:val="20"/>
          <w:szCs w:val="20"/>
          <w:bdr w:val="none" w:sz="0" w:space="0" w:color="auto" w:frame="1"/>
          <w:lang w:val="es-ES_tradnl" w:eastAsia="es-ES_tradnl"/>
        </w:rPr>
        <w:t>mV</w:t>
      </w:r>
      <w:proofErr w:type="spellEnd"/>
      <w:r w:rsidRPr="0076335A">
        <w:rPr>
          <w:rFonts w:ascii="Arial" w:eastAsia="Times New Roman" w:hAnsi="Arial" w:cs="Arial"/>
          <w:color w:val="777777"/>
          <w:sz w:val="20"/>
          <w:szCs w:val="20"/>
          <w:bdr w:val="none" w:sz="0" w:space="0" w:color="auto" w:frame="1"/>
          <w:lang w:val="es-ES_tradnl" w:eastAsia="es-ES_tradnl"/>
        </w:rPr>
        <w:t xml:space="preserve"> típico, 15 </w:t>
      </w:r>
      <w:proofErr w:type="spellStart"/>
      <w:r w:rsidRPr="0076335A">
        <w:rPr>
          <w:rFonts w:ascii="Arial" w:eastAsia="Times New Roman" w:hAnsi="Arial" w:cs="Arial"/>
          <w:color w:val="777777"/>
          <w:sz w:val="20"/>
          <w:szCs w:val="20"/>
          <w:bdr w:val="none" w:sz="0" w:space="0" w:color="auto" w:frame="1"/>
          <w:lang w:val="es-ES_tradnl" w:eastAsia="es-ES_tradnl"/>
        </w:rPr>
        <w:t>mV</w:t>
      </w:r>
      <w:proofErr w:type="spellEnd"/>
      <w:r w:rsidRPr="0076335A">
        <w:rPr>
          <w:rFonts w:ascii="Arial" w:eastAsia="Times New Roman" w:hAnsi="Arial" w:cs="Arial"/>
          <w:color w:val="777777"/>
          <w:sz w:val="20"/>
          <w:szCs w:val="20"/>
          <w:bdr w:val="none" w:sz="0" w:space="0" w:color="auto" w:frame="1"/>
          <w:lang w:val="es-ES_tradnl" w:eastAsia="es-ES_tradnl"/>
        </w:rPr>
        <w:t xml:space="preserve"> </w:t>
      </w:r>
      <w:proofErr w:type="spellStart"/>
      <w:r w:rsidRPr="0076335A">
        <w:rPr>
          <w:rFonts w:ascii="Arial" w:eastAsia="Times New Roman" w:hAnsi="Arial" w:cs="Arial"/>
          <w:color w:val="777777"/>
          <w:sz w:val="20"/>
          <w:szCs w:val="20"/>
          <w:bdr w:val="none" w:sz="0" w:space="0" w:color="auto" w:frame="1"/>
          <w:lang w:val="es-ES_tradnl" w:eastAsia="es-ES_tradnl"/>
        </w:rPr>
        <w:t>max</w:t>
      </w:r>
      <w:proofErr w:type="spellEnd"/>
      <w:r w:rsidRPr="0076335A">
        <w:rPr>
          <w:rFonts w:ascii="Arial" w:eastAsia="Times New Roman" w:hAnsi="Arial" w:cs="Arial"/>
          <w:color w:val="777777"/>
          <w:sz w:val="20"/>
          <w:szCs w:val="20"/>
          <w:bdr w:val="none" w:sz="0" w:space="0" w:color="auto" w:frame="1"/>
          <w:lang w:val="es-ES_tradnl" w:eastAsia="es-ES_tradnl"/>
        </w:rPr>
        <w:t>.</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Entradas de ajuste de offset</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Compensado en frecuencia internamente</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Salida protegida contra cortocircuito continuo</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Pin compatible con el LM741, LF351, y otros</w:t>
      </w:r>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 xml:space="preserve">Cumple directivas </w:t>
      </w:r>
      <w:proofErr w:type="spellStart"/>
      <w:r w:rsidRPr="0076335A">
        <w:rPr>
          <w:rFonts w:ascii="Arial" w:eastAsia="Times New Roman" w:hAnsi="Arial" w:cs="Arial"/>
          <w:color w:val="777777"/>
          <w:sz w:val="20"/>
          <w:szCs w:val="20"/>
          <w:bdr w:val="none" w:sz="0" w:space="0" w:color="auto" w:frame="1"/>
          <w:lang w:val="es-ES_tradnl" w:eastAsia="es-ES_tradnl"/>
        </w:rPr>
        <w:t>RoHS</w:t>
      </w:r>
      <w:proofErr w:type="spellEnd"/>
    </w:p>
    <w:p w:rsidR="006F4F3D" w:rsidRPr="0076335A" w:rsidRDefault="006F4F3D" w:rsidP="006F4F3D">
      <w:pPr>
        <w:numPr>
          <w:ilvl w:val="0"/>
          <w:numId w:val="2"/>
        </w:numPr>
        <w:shd w:val="clear" w:color="auto" w:fill="FFFFFF"/>
        <w:spacing w:after="0" w:line="270" w:lineRule="atLeast"/>
        <w:ind w:left="0"/>
        <w:textAlignment w:val="baseline"/>
        <w:rPr>
          <w:rFonts w:ascii="Arial" w:eastAsia="Times New Roman" w:hAnsi="Arial" w:cs="Arial"/>
          <w:color w:val="777777"/>
          <w:sz w:val="20"/>
          <w:szCs w:val="20"/>
          <w:lang w:val="es-ES_tradnl" w:eastAsia="es-ES_tradnl"/>
        </w:rPr>
      </w:pPr>
      <w:r w:rsidRPr="0076335A">
        <w:rPr>
          <w:rFonts w:ascii="Arial" w:eastAsia="Times New Roman" w:hAnsi="Arial" w:cs="Arial"/>
          <w:color w:val="777777"/>
          <w:sz w:val="20"/>
          <w:szCs w:val="20"/>
          <w:bdr w:val="none" w:sz="0" w:space="0" w:color="auto" w:frame="1"/>
          <w:lang w:val="es-ES_tradnl" w:eastAsia="es-ES_tradnl"/>
        </w:rPr>
        <w:t>Encapsulado: DIP 8 pines</w:t>
      </w:r>
    </w:p>
    <w:p w:rsidR="006F4F3D" w:rsidRPr="005F2430" w:rsidRDefault="005F2430" w:rsidP="006F4F3D">
      <w:pPr>
        <w:spacing w:line="0" w:lineRule="atLeast"/>
        <w:rPr>
          <w:rFonts w:ascii="Arial" w:eastAsia="Arial" w:hAnsi="Arial"/>
          <w:b/>
          <w:color w:val="252525"/>
          <w:lang w:val="es-ES_tradnl"/>
        </w:rPr>
      </w:pPr>
      <w:r w:rsidRPr="005F2430">
        <w:rPr>
          <w:rFonts w:ascii="Arial" w:eastAsia="Arial" w:hAnsi="Arial"/>
          <w:b/>
          <w:color w:val="252525"/>
          <w:lang w:val="es-ES_tradnl"/>
        </w:rPr>
        <w:lastRenderedPageBreak/>
        <w:t>Conclusión:</w:t>
      </w: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line="0" w:lineRule="atLeast"/>
        <w:rPr>
          <w:rFonts w:ascii="Arial" w:eastAsia="Arial" w:hAnsi="Arial"/>
          <w:color w:val="252525"/>
        </w:rPr>
      </w:pPr>
    </w:p>
    <w:p w:rsidR="000510BB" w:rsidRDefault="000510BB" w:rsidP="000510BB">
      <w:pPr>
        <w:spacing w:after="0" w:line="240" w:lineRule="auto"/>
        <w:rPr>
          <w:rFonts w:ascii="Arial" w:eastAsia="Arial" w:hAnsi="Arial"/>
          <w:color w:val="252525"/>
        </w:rPr>
      </w:pPr>
    </w:p>
    <w:p w:rsidR="000510BB" w:rsidRDefault="000510BB" w:rsidP="000510BB">
      <w:pPr>
        <w:spacing w:after="0" w:line="240" w:lineRule="auto"/>
        <w:rPr>
          <w:rFonts w:ascii="Arial" w:eastAsia="Arial" w:hAnsi="Arial"/>
          <w:color w:val="252525"/>
        </w:rPr>
      </w:pPr>
    </w:p>
    <w:p w:rsidR="000510BB" w:rsidRDefault="000510BB" w:rsidP="000510BB">
      <w:pPr>
        <w:spacing w:after="0" w:line="240" w:lineRule="auto"/>
      </w:pPr>
    </w:p>
    <w:p w:rsidR="000510BB" w:rsidRPr="000510BB" w:rsidRDefault="000510BB">
      <w:pPr>
        <w:rPr>
          <w:noProof/>
        </w:rPr>
      </w:pPr>
    </w:p>
    <w:p w:rsidR="000510BB" w:rsidRPr="000510BB" w:rsidRDefault="000510BB">
      <w:pPr>
        <w:rPr>
          <w:noProof/>
          <w:lang w:val="es-ES"/>
        </w:rPr>
      </w:pPr>
    </w:p>
    <w:p w:rsidR="000510BB" w:rsidRPr="000510BB" w:rsidRDefault="000510BB">
      <w:pPr>
        <w:rPr>
          <w:noProof/>
          <w:lang w:val="es-ES"/>
        </w:rPr>
      </w:pPr>
    </w:p>
    <w:p w:rsidR="000510BB" w:rsidRPr="000510BB" w:rsidRDefault="000510BB">
      <w:pPr>
        <w:rPr>
          <w:noProof/>
          <w:lang w:val="es-ES"/>
        </w:rPr>
      </w:pPr>
    </w:p>
    <w:p w:rsidR="000510BB" w:rsidRPr="000510BB" w:rsidRDefault="000510BB">
      <w:pPr>
        <w:rPr>
          <w:noProof/>
          <w:lang w:val="es-ES"/>
        </w:rPr>
      </w:pPr>
    </w:p>
    <w:p w:rsidR="000510BB" w:rsidRPr="000510BB" w:rsidRDefault="000510BB">
      <w:pPr>
        <w:rPr>
          <w:noProof/>
          <w:lang w:val="es-ES"/>
        </w:rPr>
      </w:pPr>
    </w:p>
    <w:p w:rsidR="000510BB" w:rsidRPr="000510BB" w:rsidRDefault="000510BB">
      <w:pPr>
        <w:rPr>
          <w:noProof/>
          <w:lang w:val="es-ES"/>
        </w:rPr>
      </w:pPr>
    </w:p>
    <w:p w:rsidR="000510BB" w:rsidRPr="000510BB" w:rsidRDefault="000510BB">
      <w:pPr>
        <w:rPr>
          <w:noProof/>
          <w:lang w:val="es-ES"/>
        </w:rPr>
      </w:pPr>
    </w:p>
    <w:p w:rsidR="000510BB" w:rsidRPr="000510BB" w:rsidRDefault="000510BB">
      <w:pPr>
        <w:rPr>
          <w:noProof/>
          <w:lang w:val="es-ES"/>
        </w:rPr>
      </w:pPr>
    </w:p>
    <w:p w:rsidR="000510BB" w:rsidRPr="008F050D" w:rsidRDefault="000510BB">
      <w:pPr>
        <w:rPr>
          <w:lang w:val="es-ES_tradnl"/>
        </w:rPr>
      </w:pPr>
    </w:p>
    <w:sectPr w:rsidR="000510BB" w:rsidRPr="008F050D" w:rsidSect="009D3C32">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F42">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354C78"/>
    <w:multiLevelType w:val="hybridMultilevel"/>
    <w:tmpl w:val="B4F0EA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77997746"/>
    <w:multiLevelType w:val="hybridMultilevel"/>
    <w:tmpl w:val="F0C44560"/>
    <w:lvl w:ilvl="0" w:tplc="E8303F9C">
      <w:start w:val="1"/>
      <w:numFmt w:val="bullet"/>
      <w:lvlText w:val=""/>
      <w:lvlJc w:val="left"/>
      <w:pPr>
        <w:tabs>
          <w:tab w:val="num" w:pos="1211"/>
        </w:tabs>
        <w:ind w:left="1077" w:hanging="226"/>
      </w:pPr>
      <w:rPr>
        <w:rFonts w:ascii="Symbol" w:hAnsi="Symbol" w:hint="default"/>
      </w:rPr>
    </w:lvl>
    <w:lvl w:ilvl="1" w:tplc="0C0A000F">
      <w:start w:val="1"/>
      <w:numFmt w:val="decimal"/>
      <w:lvlText w:val="%2."/>
      <w:lvlJc w:val="left"/>
      <w:pPr>
        <w:tabs>
          <w:tab w:val="num" w:pos="1440"/>
        </w:tabs>
        <w:ind w:left="1440" w:hanging="360"/>
      </w:pPr>
    </w:lvl>
    <w:lvl w:ilvl="2" w:tplc="E3D85DAA">
      <w:start w:val="1"/>
      <w:numFmt w:val="decimal"/>
      <w:lvlText w:val="%3)"/>
      <w:lvlJc w:val="left"/>
      <w:pPr>
        <w:tabs>
          <w:tab w:val="num" w:pos="2160"/>
        </w:tabs>
        <w:ind w:left="2160" w:hanging="360"/>
      </w:pPr>
      <w:rPr>
        <w:rFont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7C2B4D7C"/>
    <w:multiLevelType w:val="multilevel"/>
    <w:tmpl w:val="0192BD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F050D"/>
    <w:rsid w:val="00006FAB"/>
    <w:rsid w:val="00020B96"/>
    <w:rsid w:val="00044746"/>
    <w:rsid w:val="00050AA2"/>
    <w:rsid w:val="000510BB"/>
    <w:rsid w:val="00057200"/>
    <w:rsid w:val="0007427D"/>
    <w:rsid w:val="001120C6"/>
    <w:rsid w:val="001C044A"/>
    <w:rsid w:val="001D45F9"/>
    <w:rsid w:val="00260BB4"/>
    <w:rsid w:val="002A6EBB"/>
    <w:rsid w:val="002B7E42"/>
    <w:rsid w:val="002E5C5C"/>
    <w:rsid w:val="002F7036"/>
    <w:rsid w:val="00305412"/>
    <w:rsid w:val="003757AB"/>
    <w:rsid w:val="00437515"/>
    <w:rsid w:val="00475795"/>
    <w:rsid w:val="004A7F1F"/>
    <w:rsid w:val="004D0C74"/>
    <w:rsid w:val="005047BA"/>
    <w:rsid w:val="00525338"/>
    <w:rsid w:val="005832DE"/>
    <w:rsid w:val="005855BD"/>
    <w:rsid w:val="005C0AE8"/>
    <w:rsid w:val="005F2430"/>
    <w:rsid w:val="00664A3F"/>
    <w:rsid w:val="00665151"/>
    <w:rsid w:val="006C2BDA"/>
    <w:rsid w:val="006F4F3D"/>
    <w:rsid w:val="007631A9"/>
    <w:rsid w:val="00776076"/>
    <w:rsid w:val="007C7BE7"/>
    <w:rsid w:val="007F332B"/>
    <w:rsid w:val="0081300C"/>
    <w:rsid w:val="00867242"/>
    <w:rsid w:val="008D4EAA"/>
    <w:rsid w:val="008F050D"/>
    <w:rsid w:val="008F5E2A"/>
    <w:rsid w:val="00942B37"/>
    <w:rsid w:val="0095147B"/>
    <w:rsid w:val="00953C11"/>
    <w:rsid w:val="009D3C32"/>
    <w:rsid w:val="00A121D6"/>
    <w:rsid w:val="00A53913"/>
    <w:rsid w:val="00A95363"/>
    <w:rsid w:val="00AB64FF"/>
    <w:rsid w:val="00B21871"/>
    <w:rsid w:val="00B507BF"/>
    <w:rsid w:val="00B51C82"/>
    <w:rsid w:val="00BD61FD"/>
    <w:rsid w:val="00BE31AA"/>
    <w:rsid w:val="00C62D0F"/>
    <w:rsid w:val="00C74ACA"/>
    <w:rsid w:val="00C75012"/>
    <w:rsid w:val="00C82609"/>
    <w:rsid w:val="00C957FE"/>
    <w:rsid w:val="00CE316A"/>
    <w:rsid w:val="00E9698B"/>
    <w:rsid w:val="00F22B8D"/>
    <w:rsid w:val="00F32AFF"/>
    <w:rsid w:val="00F47EAF"/>
    <w:rsid w:val="00FC6817"/>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C32"/>
    <w:pPr>
      <w:spacing w:after="200" w:line="276" w:lineRule="auto"/>
    </w:pPr>
    <w:rPr>
      <w:sz w:val="22"/>
      <w:szCs w:val="22"/>
      <w:lang w:val="es-AR"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8F05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8F050D"/>
    <w:rPr>
      <w:rFonts w:ascii="Tahoma" w:hAnsi="Tahoma" w:cs="Tahoma"/>
      <w:sz w:val="16"/>
      <w:szCs w:val="16"/>
    </w:rPr>
  </w:style>
  <w:style w:type="paragraph" w:styleId="Sinespaciado">
    <w:name w:val="No Spacing"/>
    <w:uiPriority w:val="99"/>
    <w:qFormat/>
    <w:rsid w:val="008F050D"/>
    <w:rPr>
      <w:sz w:val="22"/>
      <w:szCs w:val="22"/>
      <w:lang w:val="es-AR" w:eastAsia="en-US"/>
    </w:rPr>
  </w:style>
  <w:style w:type="paragraph" w:styleId="Prrafodelista">
    <w:name w:val="List Paragraph"/>
    <w:basedOn w:val="Normal"/>
    <w:uiPriority w:val="34"/>
    <w:qFormat/>
    <w:rsid w:val="00BD61FD"/>
    <w:pPr>
      <w:ind w:left="720"/>
      <w:contextualSpacing/>
    </w:pPr>
  </w:style>
  <w:style w:type="character" w:styleId="Textodelmarcadordeposicin">
    <w:name w:val="Placeholder Text"/>
    <w:basedOn w:val="Fuentedeprrafopredeter"/>
    <w:uiPriority w:val="99"/>
    <w:semiHidden/>
    <w:rsid w:val="00BD61FD"/>
    <w:rPr>
      <w:rFonts w:cs="Times New Roman"/>
      <w:color w:val="808080"/>
    </w:rPr>
  </w:style>
  <w:style w:type="character" w:customStyle="1" w:styleId="apple-converted-space">
    <w:name w:val="apple-converted-space"/>
    <w:basedOn w:val="Fuentedeprrafopredeter"/>
    <w:rsid w:val="006F4F3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4.wmf"/><Relationship Id="rId55" Type="http://schemas.openxmlformats.org/officeDocument/2006/relationships/oleObject" Target="embeddings/oleObject5.bin"/><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image" Target="media/image3.wmf"/><Relationship Id="rId71" Type="http://schemas.openxmlformats.org/officeDocument/2006/relationships/image" Target="media/image59.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oleObject" Target="embeddings/oleObject4.bin"/><Relationship Id="rId58" Type="http://schemas.openxmlformats.org/officeDocument/2006/relationships/oleObject" Target="embeddings/oleObject7.bin"/><Relationship Id="rId66" Type="http://schemas.openxmlformats.org/officeDocument/2006/relationships/image" Target="media/image54.jpe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oleObject" Target="embeddings/oleObject2.bin"/><Relationship Id="rId57" Type="http://schemas.openxmlformats.org/officeDocument/2006/relationships/oleObject" Target="embeddings/oleObject6.bin"/><Relationship Id="rId61" Type="http://schemas.openxmlformats.org/officeDocument/2006/relationships/image" Target="media/image4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wmf"/><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wmf"/><Relationship Id="rId56" Type="http://schemas.openxmlformats.org/officeDocument/2006/relationships/image" Target="media/image47.wmf"/><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oleObject" Target="embeddings/oleObject1.bin"/><Relationship Id="rId51" Type="http://schemas.openxmlformats.org/officeDocument/2006/relationships/oleObject" Target="embeddings/oleObject3.bin"/><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oleObject" Target="embeddings/oleObject8.bin"/><Relationship Id="rId67" Type="http://schemas.openxmlformats.org/officeDocument/2006/relationships/image" Target="media/image55.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wmf"/><Relationship Id="rId62" Type="http://schemas.openxmlformats.org/officeDocument/2006/relationships/image" Target="media/image50.png"/><Relationship Id="rId70"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16</Pages>
  <Words>1575</Words>
  <Characters>8665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skynet</cp:lastModifiedBy>
  <cp:revision>31</cp:revision>
  <dcterms:created xsi:type="dcterms:W3CDTF">2017-06-08T19:31:00Z</dcterms:created>
  <dcterms:modified xsi:type="dcterms:W3CDTF">2019-08-14T16:21:00Z</dcterms:modified>
</cp:coreProperties>
</file>