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F05" w:rsidRPr="009A3968" w:rsidRDefault="004A4F05" w:rsidP="004A4F05">
      <w:pPr>
        <w:pStyle w:val="Ttulo4"/>
        <w:rPr>
          <w:lang w:val="es-AR"/>
        </w:rPr>
      </w:pPr>
      <w:bookmarkStart w:id="0" w:name="_GoBack"/>
      <w:bookmarkEnd w:id="0"/>
      <w:r w:rsidRPr="009A3968">
        <w:rPr>
          <w:lang w:val="es-AR"/>
        </w:rPr>
        <w:t>Trabajo práctico de laboratorio</w:t>
      </w:r>
      <w:r>
        <w:rPr>
          <w:lang w:val="es-AR"/>
        </w:rPr>
        <w:t xml:space="preserve"> Nº3</w:t>
      </w:r>
    </w:p>
    <w:p w:rsidR="004A4F05" w:rsidRDefault="004A4F05" w:rsidP="004A4F05">
      <w:pPr>
        <w:spacing w:line="240" w:lineRule="auto"/>
        <w:rPr>
          <w:rFonts w:cstheme="minorHAnsi"/>
          <w:lang w:val="es-ES_tradnl"/>
        </w:rPr>
      </w:pPr>
      <w:r>
        <w:rPr>
          <w:rFonts w:cstheme="minorHAnsi"/>
          <w:lang w:val="es-ES_tradnl"/>
        </w:rPr>
        <w:t xml:space="preserve"> </w:t>
      </w:r>
    </w:p>
    <w:p w:rsidR="004A4F05" w:rsidRDefault="004A4F05" w:rsidP="004A4F05">
      <w:pPr>
        <w:spacing w:line="240" w:lineRule="auto"/>
        <w:jc w:val="center"/>
        <w:rPr>
          <w:rFonts w:cstheme="minorHAnsi"/>
          <w:lang w:val="es-ES_tradnl"/>
        </w:rPr>
      </w:pPr>
      <w:r>
        <w:rPr>
          <w:rFonts w:cstheme="minorHAnsi"/>
          <w:sz w:val="96"/>
          <w:szCs w:val="96"/>
          <w:lang w:val="es-ES_tradnl"/>
        </w:rPr>
        <w:t xml:space="preserve">Amplificador de </w:t>
      </w:r>
      <w:r w:rsidR="00F32026">
        <w:rPr>
          <w:rFonts w:cstheme="minorHAnsi"/>
          <w:sz w:val="96"/>
          <w:szCs w:val="96"/>
          <w:lang w:val="es-ES_tradnl"/>
        </w:rPr>
        <w:t>Instrumentación</w:t>
      </w:r>
    </w:p>
    <w:p w:rsidR="004A4F05" w:rsidRDefault="004A4F05" w:rsidP="004A4F05">
      <w:pPr>
        <w:spacing w:line="240" w:lineRule="auto"/>
        <w:jc w:val="both"/>
        <w:rPr>
          <w:rFonts w:cstheme="minorHAnsi"/>
          <w:lang w:val="es-ES_tradnl"/>
        </w:rPr>
      </w:pPr>
    </w:p>
    <w:p w:rsidR="004A4F05" w:rsidRDefault="004A4F05" w:rsidP="004A4F05">
      <w:pPr>
        <w:spacing w:line="240" w:lineRule="auto"/>
        <w:jc w:val="both"/>
        <w:rPr>
          <w:rFonts w:cstheme="minorHAnsi"/>
          <w:lang w:val="es-ES_tradnl"/>
        </w:rPr>
      </w:pPr>
    </w:p>
    <w:p w:rsidR="004A4F05" w:rsidRDefault="004A4F05" w:rsidP="004A4F05">
      <w:pPr>
        <w:spacing w:line="240" w:lineRule="auto"/>
        <w:jc w:val="both"/>
        <w:rPr>
          <w:rFonts w:cstheme="minorHAnsi"/>
          <w:lang w:val="es-ES_tradnl"/>
        </w:rPr>
      </w:pPr>
    </w:p>
    <w:p w:rsidR="004A4F05" w:rsidRPr="003A366F" w:rsidRDefault="004A4F05" w:rsidP="004A4F05">
      <w:pPr>
        <w:spacing w:line="240" w:lineRule="auto"/>
        <w:jc w:val="both"/>
        <w:rPr>
          <w:rFonts w:cstheme="minorHAnsi"/>
          <w:sz w:val="40"/>
          <w:szCs w:val="40"/>
          <w:lang w:val="es-ES_tradnl"/>
        </w:rPr>
      </w:pPr>
      <w:r w:rsidRPr="007478A3">
        <w:rPr>
          <w:rFonts w:cstheme="minorHAnsi"/>
          <w:sz w:val="40"/>
          <w:szCs w:val="40"/>
          <w:u w:val="single"/>
          <w:lang w:val="es-ES_tradnl"/>
        </w:rPr>
        <w:t>Materia</w:t>
      </w:r>
      <w:r>
        <w:rPr>
          <w:rFonts w:cstheme="minorHAnsi"/>
          <w:sz w:val="40"/>
          <w:szCs w:val="40"/>
          <w:lang w:val="es-ES_tradnl"/>
        </w:rPr>
        <w:t>: Electrónica Aplicada  II</w:t>
      </w:r>
    </w:p>
    <w:p w:rsidR="004A4F05" w:rsidRPr="007478A3" w:rsidRDefault="004A4F05" w:rsidP="004A4F05">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4A4F05" w:rsidRPr="003A366F" w:rsidRDefault="004A4F05" w:rsidP="004A4F05">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4A4F05" w:rsidRPr="003A366F" w:rsidRDefault="004A4F05" w:rsidP="004A4F05">
      <w:pPr>
        <w:spacing w:line="240" w:lineRule="auto"/>
        <w:jc w:val="both"/>
        <w:rPr>
          <w:rFonts w:cstheme="minorHAnsi"/>
          <w:sz w:val="40"/>
          <w:szCs w:val="40"/>
          <w:lang w:val="es-ES_tradnl"/>
        </w:rPr>
      </w:pPr>
      <w:r w:rsidRPr="003A366F">
        <w:rPr>
          <w:rFonts w:cstheme="minorHAnsi"/>
          <w:sz w:val="40"/>
          <w:szCs w:val="40"/>
          <w:lang w:val="es-ES_tradnl"/>
        </w:rPr>
        <w:t>Sueldo Alberto,</w:t>
      </w:r>
      <w:r>
        <w:rPr>
          <w:rFonts w:cstheme="minorHAnsi"/>
          <w:sz w:val="40"/>
          <w:szCs w:val="40"/>
          <w:lang w:val="es-ES_tradnl"/>
        </w:rPr>
        <w:t xml:space="preserve"> </w:t>
      </w:r>
      <w:r w:rsidRPr="003A366F">
        <w:rPr>
          <w:rFonts w:cstheme="minorHAnsi"/>
          <w:sz w:val="40"/>
          <w:szCs w:val="40"/>
          <w:lang w:val="es-ES_tradnl"/>
        </w:rPr>
        <w:t>62508</w:t>
      </w:r>
    </w:p>
    <w:p w:rsidR="004A4F05" w:rsidRPr="003A366F" w:rsidRDefault="004A4F05" w:rsidP="004A4F05">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4A4F05" w:rsidRPr="003A366F" w:rsidRDefault="004A4F05" w:rsidP="004A4F05">
      <w:pPr>
        <w:spacing w:line="240" w:lineRule="auto"/>
        <w:jc w:val="both"/>
        <w:rPr>
          <w:rFonts w:cstheme="minorHAnsi"/>
          <w:sz w:val="40"/>
          <w:szCs w:val="40"/>
          <w:lang w:val="es-ES_tradnl"/>
        </w:rPr>
      </w:pPr>
      <w:r>
        <w:rPr>
          <w:rFonts w:cstheme="minorHAnsi"/>
          <w:sz w:val="40"/>
          <w:szCs w:val="40"/>
          <w:lang w:val="es-ES_tradnl"/>
        </w:rPr>
        <w:t>Ponce Nicolas</w:t>
      </w:r>
      <w:r w:rsidRPr="003A366F">
        <w:rPr>
          <w:rFonts w:cstheme="minorHAnsi"/>
          <w:sz w:val="40"/>
          <w:szCs w:val="40"/>
          <w:lang w:val="es-ES_tradnl"/>
        </w:rPr>
        <w:t>,</w:t>
      </w:r>
      <w:r>
        <w:rPr>
          <w:rFonts w:cstheme="minorHAnsi"/>
          <w:sz w:val="40"/>
          <w:szCs w:val="40"/>
          <w:lang w:val="es-ES_tradnl"/>
        </w:rPr>
        <w:t xml:space="preserve"> 64725</w:t>
      </w:r>
    </w:p>
    <w:p w:rsidR="004A4F05" w:rsidRDefault="004A4F05" w:rsidP="004A4F05">
      <w:pPr>
        <w:spacing w:line="240" w:lineRule="auto"/>
        <w:jc w:val="both"/>
        <w:rPr>
          <w:rFonts w:cstheme="minorHAnsi"/>
          <w:sz w:val="40"/>
          <w:szCs w:val="40"/>
          <w:lang w:val="es-ES_tradnl"/>
        </w:rPr>
      </w:pPr>
    </w:p>
    <w:p w:rsidR="004A4F05" w:rsidRDefault="004A4F05" w:rsidP="004A4F05">
      <w:pPr>
        <w:spacing w:line="240" w:lineRule="auto"/>
        <w:jc w:val="both"/>
        <w:rPr>
          <w:rFonts w:cstheme="minorHAnsi"/>
          <w:sz w:val="40"/>
          <w:szCs w:val="40"/>
          <w:lang w:val="es-ES_tradnl"/>
        </w:rPr>
      </w:pPr>
      <w:r w:rsidRPr="007478A3">
        <w:rPr>
          <w:rFonts w:cstheme="minorHAnsi"/>
          <w:sz w:val="40"/>
          <w:szCs w:val="40"/>
          <w:u w:val="single"/>
          <w:lang w:val="es-ES_tradnl"/>
        </w:rPr>
        <w:t>Profesor</w:t>
      </w:r>
      <w:r>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p>
    <w:p w:rsidR="004A4F05" w:rsidRPr="003A366F" w:rsidRDefault="004A4F05" w:rsidP="004A4F05">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 xml:space="preserve">: </w:t>
      </w:r>
      <w:r>
        <w:rPr>
          <w:rFonts w:cstheme="minorHAnsi"/>
          <w:sz w:val="40"/>
          <w:szCs w:val="40"/>
          <w:lang w:val="es-ES_tradnl"/>
        </w:rPr>
        <w:t>11/11/16</w:t>
      </w:r>
    </w:p>
    <w:p w:rsidR="004A4F05" w:rsidRDefault="004A4F05" w:rsidP="004A4F05">
      <w:pPr>
        <w:tabs>
          <w:tab w:val="left" w:pos="3567"/>
          <w:tab w:val="left" w:pos="7020"/>
        </w:tabs>
        <w:rPr>
          <w:rFonts w:cstheme="minorHAnsi"/>
          <w:b/>
          <w:lang w:val="es-ES_tradnl"/>
        </w:rPr>
      </w:pPr>
      <w:r w:rsidRPr="00685524">
        <w:rPr>
          <w:rFonts w:cstheme="minorHAnsi"/>
          <w:b/>
          <w:lang w:val="es-ES_tradnl"/>
        </w:rPr>
        <w:tab/>
      </w:r>
    </w:p>
    <w:p w:rsidR="004A4F05" w:rsidRDefault="004A4F05" w:rsidP="004A4F05">
      <w:pPr>
        <w:tabs>
          <w:tab w:val="left" w:pos="3567"/>
          <w:tab w:val="left" w:pos="7020"/>
        </w:tabs>
        <w:rPr>
          <w:rFonts w:cstheme="minorHAnsi"/>
          <w:b/>
          <w:lang w:val="es-ES_tradnl"/>
        </w:rPr>
      </w:pPr>
    </w:p>
    <w:p w:rsidR="004A4F05" w:rsidRDefault="004A4F05" w:rsidP="004A4F05">
      <w:pPr>
        <w:tabs>
          <w:tab w:val="left" w:pos="3567"/>
          <w:tab w:val="left" w:pos="7020"/>
        </w:tabs>
        <w:rPr>
          <w:rFonts w:cstheme="minorHAnsi"/>
          <w:b/>
          <w:lang w:val="es-ES_tradnl"/>
        </w:rPr>
      </w:pPr>
    </w:p>
    <w:p w:rsidR="004A4F05" w:rsidRDefault="004A4F05" w:rsidP="004A4F05">
      <w:pPr>
        <w:tabs>
          <w:tab w:val="left" w:pos="3567"/>
          <w:tab w:val="left" w:pos="7020"/>
        </w:tabs>
        <w:rPr>
          <w:rFonts w:cstheme="minorHAnsi"/>
          <w:b/>
          <w:lang w:val="es-ES_tradnl"/>
        </w:rPr>
      </w:pPr>
    </w:p>
    <w:p w:rsidR="004A4F05" w:rsidRDefault="004A4F05" w:rsidP="004A4F05">
      <w:pPr>
        <w:tabs>
          <w:tab w:val="left" w:pos="3567"/>
          <w:tab w:val="left" w:pos="7020"/>
        </w:tabs>
        <w:rPr>
          <w:rFonts w:cstheme="minorHAnsi"/>
          <w:b/>
          <w:lang w:val="es-ES_tradnl"/>
        </w:rPr>
      </w:pPr>
    </w:p>
    <w:p w:rsidR="004A4F05" w:rsidRDefault="004A4F05" w:rsidP="004A4F05">
      <w:pPr>
        <w:tabs>
          <w:tab w:val="left" w:pos="3567"/>
          <w:tab w:val="left" w:pos="7020"/>
        </w:tabs>
        <w:rPr>
          <w:rFonts w:cstheme="minorHAnsi"/>
          <w:b/>
          <w:lang w:val="es-ES_tradnl"/>
        </w:rPr>
      </w:pPr>
    </w:p>
    <w:p w:rsidR="004A4F05" w:rsidRDefault="004A4F05" w:rsidP="004A4F05">
      <w:pPr>
        <w:tabs>
          <w:tab w:val="left" w:pos="3567"/>
          <w:tab w:val="left" w:pos="7020"/>
        </w:tabs>
        <w:rPr>
          <w:rFonts w:cstheme="minorHAnsi"/>
          <w:b/>
          <w:sz w:val="32"/>
          <w:szCs w:val="32"/>
          <w:u w:val="single"/>
          <w:lang w:val="es-ES_tradnl"/>
        </w:rPr>
      </w:pPr>
      <w:r>
        <w:rPr>
          <w:rFonts w:cstheme="minorHAnsi"/>
          <w:b/>
          <w:sz w:val="32"/>
          <w:szCs w:val="32"/>
          <w:u w:val="single"/>
          <w:lang w:val="es-ES_tradnl"/>
        </w:rPr>
        <w:lastRenderedPageBreak/>
        <w:t>Objetivos</w:t>
      </w:r>
    </w:p>
    <w:p w:rsidR="004A4F05" w:rsidRPr="002D5D71" w:rsidRDefault="004A4F05" w:rsidP="004A4F05">
      <w:pPr>
        <w:pStyle w:val="Piedepgina"/>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Diseñar un circuito amplificador de entrada Diferencial para amplificar una señal de EEG y eliminar las interferencias que afectan su interpretación.</w:t>
      </w:r>
    </w:p>
    <w:p w:rsidR="004A4F05" w:rsidRPr="002D5D71" w:rsidRDefault="004A4F05" w:rsidP="004A4F05">
      <w:pPr>
        <w:pStyle w:val="Piedepgina"/>
        <w:tabs>
          <w:tab w:val="clear" w:pos="4419"/>
          <w:tab w:val="clear" w:pos="8838"/>
          <w:tab w:val="left" w:pos="900"/>
        </w:tabs>
        <w:spacing w:line="360" w:lineRule="auto"/>
        <w:jc w:val="both"/>
        <w:rPr>
          <w:rFonts w:asciiTheme="majorHAnsi" w:hAnsiTheme="majorHAnsi" w:cs="Arial"/>
          <w:u w:val="single"/>
          <w:lang w:val="es-MX"/>
        </w:rPr>
      </w:pPr>
    </w:p>
    <w:p w:rsidR="004A4F05" w:rsidRPr="002D5D71" w:rsidRDefault="004A4F05" w:rsidP="004A4F05">
      <w:pPr>
        <w:pStyle w:val="Piedepgina"/>
        <w:tabs>
          <w:tab w:val="clear" w:pos="4419"/>
          <w:tab w:val="clear" w:pos="8838"/>
          <w:tab w:val="left" w:pos="900"/>
        </w:tabs>
        <w:spacing w:line="360" w:lineRule="auto"/>
        <w:jc w:val="both"/>
        <w:outlineLvl w:val="0"/>
        <w:rPr>
          <w:rFonts w:asciiTheme="majorHAnsi" w:hAnsiTheme="majorHAnsi" w:cs="Arial"/>
          <w:b/>
          <w:lang w:val="es-MX"/>
        </w:rPr>
      </w:pPr>
      <w:bookmarkStart w:id="1" w:name="_Toc428369249"/>
      <w:r w:rsidRPr="002D5D71">
        <w:rPr>
          <w:rFonts w:asciiTheme="majorHAnsi" w:hAnsiTheme="majorHAnsi" w:cs="Arial"/>
          <w:b/>
          <w:lang w:val="es-MX"/>
        </w:rPr>
        <w:t>Condiciones de Diseño</w:t>
      </w:r>
      <w:bookmarkEnd w:id="1"/>
    </w:p>
    <w:p w:rsidR="004A4F05" w:rsidRPr="002D5D71" w:rsidRDefault="004A4F05" w:rsidP="004A4F05">
      <w:pPr>
        <w:pStyle w:val="Piedepgina"/>
        <w:numPr>
          <w:ilvl w:val="0"/>
          <w:numId w:val="10"/>
        </w:numPr>
        <w:tabs>
          <w:tab w:val="clear" w:pos="4419"/>
          <w:tab w:val="clear" w:pos="8838"/>
          <w:tab w:val="left" w:pos="900"/>
        </w:tabs>
        <w:spacing w:line="360" w:lineRule="auto"/>
        <w:jc w:val="both"/>
        <w:rPr>
          <w:rFonts w:asciiTheme="majorHAnsi" w:hAnsiTheme="majorHAnsi" w:cs="Arial"/>
          <w:u w:val="single"/>
          <w:lang w:val="es-MX"/>
        </w:rPr>
      </w:pPr>
      <m:oMath>
        <m:r>
          <w:rPr>
            <w:rFonts w:ascii="Cambria Math" w:hAnsi="Cambria Math" w:cs="Arial"/>
            <w:lang w:val="es-MX"/>
          </w:rPr>
          <m:t>A</m:t>
        </m:r>
        <m:sSub>
          <m:sSubPr>
            <m:ctrlPr>
              <w:rPr>
                <w:rFonts w:ascii="Cambria Math" w:hAnsi="Cambria Math" w:cs="Arial"/>
                <w:i/>
                <w:lang w:val="es-MX"/>
              </w:rPr>
            </m:ctrlPr>
          </m:sSubPr>
          <m:e>
            <m:r>
              <w:rPr>
                <w:rFonts w:ascii="Cambria Math" w:hAnsi="Cambria Math" w:cs="Arial"/>
                <w:lang w:val="es-MX"/>
              </w:rPr>
              <m:t>B</m:t>
            </m:r>
          </m:e>
          <m:sub>
            <m:r>
              <w:rPr>
                <w:rFonts w:ascii="Cambria Math" w:hAnsi="Cambria Math" w:cs="Arial"/>
                <w:lang w:val="es-MX"/>
              </w:rPr>
              <m:t>3dB</m:t>
            </m:r>
          </m:sub>
        </m:sSub>
        <m:r>
          <w:rPr>
            <w:rFonts w:ascii="Cambria Math" w:hAnsi="Cambria Math" w:cs="Arial"/>
            <w:lang w:val="es-MX"/>
          </w:rPr>
          <m:t>=de 0,05Hz a 100Hz</m:t>
        </m:r>
      </m:oMath>
    </w:p>
    <w:p w:rsidR="004A4F05" w:rsidRPr="002D5D71" w:rsidRDefault="004A4F05" w:rsidP="004A4F05">
      <w:pPr>
        <w:pStyle w:val="Piedepgina"/>
        <w:numPr>
          <w:ilvl w:val="0"/>
          <w:numId w:val="10"/>
        </w:numPr>
        <w:tabs>
          <w:tab w:val="clear" w:pos="4419"/>
          <w:tab w:val="clear" w:pos="8838"/>
          <w:tab w:val="left" w:pos="900"/>
        </w:tabs>
        <w:spacing w:line="360" w:lineRule="auto"/>
        <w:jc w:val="both"/>
        <w:rPr>
          <w:rFonts w:asciiTheme="majorHAnsi" w:hAnsiTheme="majorHAnsi" w:cs="Arial"/>
          <w:lang w:val="en-US"/>
        </w:rPr>
      </w:pPr>
      <m:oMath>
        <m:r>
          <w:rPr>
            <w:rFonts w:ascii="Cambria Math" w:hAnsi="Cambria Math" w:cs="Arial"/>
            <w:lang w:val="en-US"/>
          </w:rPr>
          <m:t>RRMC≥80 dB</m:t>
        </m:r>
      </m:oMath>
    </w:p>
    <w:p w:rsidR="004A4F05" w:rsidRPr="002D5D71" w:rsidRDefault="004A4F05" w:rsidP="004A4F05">
      <w:pPr>
        <w:pStyle w:val="Piedepgina"/>
        <w:numPr>
          <w:ilvl w:val="0"/>
          <w:numId w:val="10"/>
        </w:numPr>
        <w:tabs>
          <w:tab w:val="clear" w:pos="4419"/>
          <w:tab w:val="clear" w:pos="8838"/>
          <w:tab w:val="left" w:pos="900"/>
        </w:tabs>
        <w:spacing w:line="360" w:lineRule="auto"/>
        <w:jc w:val="both"/>
        <w:rPr>
          <w:rFonts w:asciiTheme="majorHAnsi" w:hAnsiTheme="majorHAnsi" w:cs="Arial"/>
          <w:lang w:val="en-US"/>
        </w:rPr>
      </w:pPr>
      <m:oMath>
        <m:r>
          <w:rPr>
            <w:rFonts w:ascii="Cambria Math" w:hAnsi="Cambria Math" w:cs="Arial"/>
            <w:lang w:val="en-US"/>
          </w:rPr>
          <m:t>Zi&gt;5M</m:t>
        </m:r>
        <m:r>
          <m:rPr>
            <m:sty m:val="p"/>
          </m:rPr>
          <w:rPr>
            <w:rFonts w:ascii="Cambria Math" w:hAnsi="Cambria Math" w:cs="Arial"/>
            <w:lang w:val="en-US"/>
          </w:rPr>
          <m:t>Ω</m:t>
        </m:r>
      </m:oMath>
    </w:p>
    <w:p w:rsidR="004A4F05" w:rsidRPr="002D5D71" w:rsidRDefault="00221382" w:rsidP="004A4F05">
      <w:pPr>
        <w:pStyle w:val="Piedepgina"/>
        <w:numPr>
          <w:ilvl w:val="0"/>
          <w:numId w:val="10"/>
        </w:numPr>
        <w:tabs>
          <w:tab w:val="clear" w:pos="4419"/>
          <w:tab w:val="clear" w:pos="8838"/>
          <w:tab w:val="left" w:pos="900"/>
        </w:tabs>
        <w:spacing w:line="360" w:lineRule="auto"/>
        <w:jc w:val="both"/>
        <w:rPr>
          <w:rFonts w:asciiTheme="majorHAnsi" w:hAnsiTheme="majorHAnsi" w:cs="Arial"/>
          <w:lang w:val="es-MX"/>
        </w:rPr>
      </w:pPr>
      <m:oMath>
        <m:sSub>
          <m:sSubPr>
            <m:ctrlPr>
              <w:rPr>
                <w:rFonts w:ascii="Cambria Math" w:hAnsi="Cambria Math" w:cs="Arial"/>
                <w:i/>
                <w:lang w:val="es-MX"/>
              </w:rPr>
            </m:ctrlPr>
          </m:sSubPr>
          <m:e>
            <m:r>
              <w:rPr>
                <w:rFonts w:ascii="Cambria Math" w:hAnsi="Cambria Math" w:cs="Arial"/>
                <w:lang w:val="es-MX"/>
              </w:rPr>
              <m:t>A</m:t>
            </m:r>
          </m:e>
          <m:sub>
            <m:r>
              <w:rPr>
                <w:rFonts w:ascii="Cambria Math" w:hAnsi="Cambria Math" w:cs="Arial"/>
                <w:lang w:val="es-MX"/>
              </w:rPr>
              <m:t>md</m:t>
            </m:r>
          </m:sub>
        </m:sSub>
        <m:r>
          <w:rPr>
            <w:rFonts w:ascii="Cambria Math" w:hAnsi="Cambria Math" w:cs="Arial"/>
            <w:lang w:val="es-MX"/>
          </w:rPr>
          <m:t xml:space="preserve">=60dB </m:t>
        </m:r>
      </m:oMath>
    </w:p>
    <w:p w:rsidR="004A4F05" w:rsidRPr="002D5D71" w:rsidRDefault="004A4F05" w:rsidP="004A4F05">
      <w:pPr>
        <w:pStyle w:val="Piedepgina"/>
        <w:tabs>
          <w:tab w:val="clear" w:pos="4419"/>
          <w:tab w:val="clear" w:pos="8838"/>
          <w:tab w:val="left" w:pos="900"/>
        </w:tabs>
        <w:spacing w:line="360" w:lineRule="auto"/>
        <w:jc w:val="both"/>
        <w:rPr>
          <w:rFonts w:asciiTheme="majorHAnsi" w:hAnsiTheme="majorHAnsi" w:cs="Arial"/>
          <w:lang w:val="es-MX"/>
        </w:rPr>
      </w:pPr>
    </w:p>
    <w:p w:rsidR="004A4F05" w:rsidRPr="002D5D71" w:rsidRDefault="004A4F05" w:rsidP="004A4F05">
      <w:pPr>
        <w:pStyle w:val="Piedepgina"/>
        <w:tabs>
          <w:tab w:val="clear" w:pos="4419"/>
          <w:tab w:val="clear" w:pos="8838"/>
          <w:tab w:val="left" w:pos="900"/>
        </w:tabs>
        <w:spacing w:line="360" w:lineRule="auto"/>
        <w:jc w:val="both"/>
        <w:outlineLvl w:val="0"/>
        <w:rPr>
          <w:rFonts w:asciiTheme="majorHAnsi" w:hAnsiTheme="majorHAnsi" w:cs="Arial"/>
          <w:b/>
          <w:lang w:val="es-MX"/>
        </w:rPr>
      </w:pPr>
      <w:bookmarkStart w:id="2" w:name="_Toc428369250"/>
      <w:r w:rsidRPr="002D5D71">
        <w:rPr>
          <w:rFonts w:asciiTheme="majorHAnsi" w:hAnsiTheme="majorHAnsi" w:cs="Arial"/>
          <w:b/>
          <w:lang w:val="es-MX"/>
        </w:rPr>
        <w:t>Mediciones a Realizar</w:t>
      </w:r>
      <w:bookmarkEnd w:id="2"/>
    </w:p>
    <w:p w:rsidR="004A4F05" w:rsidRPr="002D5D71" w:rsidRDefault="004A4F05" w:rsidP="004A4F05">
      <w:pPr>
        <w:pStyle w:val="Piedepgina"/>
        <w:numPr>
          <w:ilvl w:val="0"/>
          <w:numId w:val="11"/>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Respuesta en frecuencia</w:t>
      </w:r>
    </w:p>
    <w:p w:rsidR="004A4F05" w:rsidRPr="002D5D71" w:rsidRDefault="004A4F05" w:rsidP="004A4F05">
      <w:pPr>
        <w:pStyle w:val="Piedepgina"/>
        <w:numPr>
          <w:ilvl w:val="0"/>
          <w:numId w:val="11"/>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Ganancia en modo diferencial</w:t>
      </w:r>
    </w:p>
    <w:p w:rsidR="004A4F05" w:rsidRPr="002D5D71" w:rsidRDefault="004A4F05" w:rsidP="004A4F05">
      <w:pPr>
        <w:pStyle w:val="Piedepgina"/>
        <w:numPr>
          <w:ilvl w:val="0"/>
          <w:numId w:val="11"/>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Relación de rechazo en modo común.</w:t>
      </w:r>
    </w:p>
    <w:p w:rsidR="004A4F05" w:rsidRPr="002D5D71" w:rsidRDefault="004A4F05" w:rsidP="004A4F05">
      <w:pPr>
        <w:pStyle w:val="Piedepgina"/>
        <w:tabs>
          <w:tab w:val="clear" w:pos="4419"/>
          <w:tab w:val="clear" w:pos="8838"/>
          <w:tab w:val="left" w:pos="900"/>
        </w:tabs>
        <w:spacing w:line="360" w:lineRule="auto"/>
        <w:jc w:val="both"/>
        <w:rPr>
          <w:rFonts w:asciiTheme="majorHAnsi" w:hAnsiTheme="majorHAnsi" w:cs="Arial"/>
          <w:b/>
          <w:lang w:val="es-MX"/>
        </w:rPr>
      </w:pPr>
    </w:p>
    <w:p w:rsidR="004A4F05" w:rsidRPr="002D5D71" w:rsidRDefault="004A4F05" w:rsidP="004A4F05">
      <w:pPr>
        <w:pStyle w:val="Piedepgina"/>
        <w:tabs>
          <w:tab w:val="clear" w:pos="4419"/>
          <w:tab w:val="clear" w:pos="8838"/>
          <w:tab w:val="left" w:pos="900"/>
        </w:tabs>
        <w:spacing w:line="360" w:lineRule="auto"/>
        <w:jc w:val="both"/>
        <w:outlineLvl w:val="0"/>
        <w:rPr>
          <w:rFonts w:asciiTheme="majorHAnsi" w:hAnsiTheme="majorHAnsi" w:cs="Arial"/>
          <w:b/>
          <w:lang w:val="es-MX"/>
        </w:rPr>
      </w:pPr>
      <w:bookmarkStart w:id="3" w:name="_Toc428369251"/>
      <w:r w:rsidRPr="002D5D71">
        <w:rPr>
          <w:rFonts w:asciiTheme="majorHAnsi" w:hAnsiTheme="majorHAnsi" w:cs="Arial"/>
          <w:b/>
          <w:lang w:val="es-MX"/>
        </w:rPr>
        <w:t>Instrumental Necesario</w:t>
      </w:r>
      <w:bookmarkEnd w:id="3"/>
    </w:p>
    <w:p w:rsidR="004A4F05" w:rsidRPr="002D5D71" w:rsidRDefault="004A4F05" w:rsidP="004A4F05">
      <w:pPr>
        <w:pStyle w:val="Piedepgina"/>
        <w:numPr>
          <w:ilvl w:val="0"/>
          <w:numId w:val="12"/>
        </w:numPr>
        <w:tabs>
          <w:tab w:val="clear" w:pos="4419"/>
          <w:tab w:val="clear" w:pos="8838"/>
          <w:tab w:val="left" w:pos="900"/>
        </w:tabs>
        <w:autoSpaceDE w:val="0"/>
        <w:autoSpaceDN w:val="0"/>
        <w:spacing w:line="360" w:lineRule="auto"/>
        <w:jc w:val="both"/>
        <w:rPr>
          <w:rFonts w:asciiTheme="majorHAnsi" w:hAnsiTheme="majorHAnsi" w:cs="Arial"/>
          <w:lang w:val="es-MX"/>
        </w:rPr>
      </w:pPr>
      <w:r w:rsidRPr="002D5D71">
        <w:rPr>
          <w:rFonts w:asciiTheme="majorHAnsi" w:hAnsiTheme="majorHAnsi" w:cs="Arial"/>
          <w:lang w:val="es-MX"/>
        </w:rPr>
        <w:t>Osciloscopio 20 Mhz.</w:t>
      </w:r>
    </w:p>
    <w:p w:rsidR="004A4F05" w:rsidRPr="002D5D71" w:rsidRDefault="004A4F05" w:rsidP="004A4F05">
      <w:pPr>
        <w:pStyle w:val="Piedepgina"/>
        <w:numPr>
          <w:ilvl w:val="0"/>
          <w:numId w:val="12"/>
        </w:numPr>
        <w:tabs>
          <w:tab w:val="clear" w:pos="4419"/>
          <w:tab w:val="clear" w:pos="8838"/>
          <w:tab w:val="left" w:pos="900"/>
        </w:tabs>
        <w:autoSpaceDE w:val="0"/>
        <w:autoSpaceDN w:val="0"/>
        <w:spacing w:line="360" w:lineRule="auto"/>
        <w:jc w:val="both"/>
        <w:rPr>
          <w:rFonts w:asciiTheme="majorHAnsi" w:hAnsiTheme="majorHAnsi" w:cs="Arial"/>
          <w:lang w:val="es-MX"/>
        </w:rPr>
      </w:pPr>
      <w:r w:rsidRPr="002D5D71">
        <w:rPr>
          <w:rFonts w:asciiTheme="majorHAnsi" w:hAnsiTheme="majorHAnsi" w:cs="Arial"/>
          <w:lang w:val="es-MX"/>
        </w:rPr>
        <w:t>Generador de señales Generador Multiparamétrico de señales biológicas Lion Heart.</w:t>
      </w:r>
    </w:p>
    <w:p w:rsidR="004A4F05" w:rsidRPr="002D5D71" w:rsidRDefault="004A4F05" w:rsidP="004A4F05">
      <w:pPr>
        <w:pStyle w:val="Piedepgina"/>
        <w:tabs>
          <w:tab w:val="clear" w:pos="4419"/>
          <w:tab w:val="clear" w:pos="8838"/>
          <w:tab w:val="left" w:pos="900"/>
        </w:tabs>
        <w:spacing w:line="360" w:lineRule="auto"/>
        <w:jc w:val="both"/>
        <w:rPr>
          <w:rFonts w:asciiTheme="majorHAnsi" w:hAnsiTheme="majorHAnsi" w:cs="Arial"/>
          <w:lang w:val="es-MX"/>
        </w:rPr>
      </w:pPr>
    </w:p>
    <w:p w:rsidR="004A4F05" w:rsidRPr="002D5D71" w:rsidRDefault="004A4F05" w:rsidP="004A4F05">
      <w:pPr>
        <w:pStyle w:val="Piedepgina"/>
        <w:tabs>
          <w:tab w:val="clear" w:pos="4419"/>
          <w:tab w:val="clear" w:pos="8838"/>
          <w:tab w:val="left" w:pos="900"/>
        </w:tabs>
        <w:spacing w:line="360" w:lineRule="auto"/>
        <w:jc w:val="both"/>
        <w:outlineLvl w:val="0"/>
        <w:rPr>
          <w:rFonts w:asciiTheme="majorHAnsi" w:hAnsiTheme="majorHAnsi" w:cs="Arial"/>
          <w:b/>
          <w:lang w:val="es-MX"/>
        </w:rPr>
      </w:pPr>
      <w:bookmarkStart w:id="4" w:name="_Toc428369252"/>
      <w:r w:rsidRPr="002D5D71">
        <w:rPr>
          <w:rFonts w:asciiTheme="majorHAnsi" w:hAnsiTheme="majorHAnsi" w:cs="Arial"/>
          <w:b/>
          <w:lang w:val="es-MX"/>
        </w:rPr>
        <w:t>Selección de Componente a utilizar</w:t>
      </w:r>
      <w:bookmarkEnd w:id="4"/>
    </w:p>
    <w:p w:rsidR="004A4F05" w:rsidRPr="002D5D71" w:rsidRDefault="004A4F05" w:rsidP="004A4F05">
      <w:pPr>
        <w:pStyle w:val="Piedepgina"/>
        <w:numPr>
          <w:ilvl w:val="0"/>
          <w:numId w:val="13"/>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Amplificador operacional: Se seleccionó el TL072 (tecnología BiFET) por su alta impedancia de entrada y relación de rechazo al modo común.</w:t>
      </w:r>
    </w:p>
    <w:p w:rsidR="004A4F05" w:rsidRPr="002D5D71" w:rsidRDefault="004A4F05" w:rsidP="004A4F05">
      <w:pPr>
        <w:pStyle w:val="Piedepgina"/>
        <w:numPr>
          <w:ilvl w:val="0"/>
          <w:numId w:val="13"/>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lang w:val="es-MX"/>
        </w:rPr>
        <w:t>Resistencias: Debido a la necesidad de una alta RRMC, se optó por utilizar resistencias de precisión (+/- 1%).</w:t>
      </w:r>
    </w:p>
    <w:p w:rsidR="004A4F05" w:rsidRPr="002D5D71" w:rsidRDefault="004A4F05" w:rsidP="004A4F05">
      <w:pPr>
        <w:pStyle w:val="Piedepgina"/>
        <w:numPr>
          <w:ilvl w:val="0"/>
          <w:numId w:val="13"/>
        </w:numPr>
        <w:tabs>
          <w:tab w:val="clear" w:pos="4419"/>
          <w:tab w:val="clear" w:pos="8838"/>
          <w:tab w:val="left" w:pos="900"/>
        </w:tabs>
        <w:spacing w:line="360" w:lineRule="auto"/>
        <w:jc w:val="both"/>
        <w:rPr>
          <w:rFonts w:asciiTheme="majorHAnsi" w:hAnsiTheme="majorHAnsi" w:cs="Arial"/>
          <w:lang w:val="es-MX"/>
        </w:rPr>
      </w:pPr>
      <w:r w:rsidRPr="002D5D71">
        <w:rPr>
          <w:rFonts w:asciiTheme="majorHAnsi" w:hAnsiTheme="majorHAnsi" w:cs="Arial"/>
        </w:rPr>
        <w:t xml:space="preserve">Para eliminar cualquier ruido producido por la alimentación, colocamos unas bobinas realizadas con el conductor a las entradas de la protoboard junto a unos capacitores. </w:t>
      </w:r>
    </w:p>
    <w:p w:rsidR="004A4F05" w:rsidRPr="002D5D71" w:rsidRDefault="004A4F05" w:rsidP="004A4F05">
      <w:pPr>
        <w:tabs>
          <w:tab w:val="left" w:pos="3567"/>
          <w:tab w:val="left" w:pos="7020"/>
        </w:tabs>
        <w:rPr>
          <w:rFonts w:asciiTheme="majorHAnsi" w:hAnsiTheme="majorHAnsi" w:cstheme="minorHAnsi"/>
          <w:b/>
          <w:sz w:val="32"/>
          <w:szCs w:val="32"/>
        </w:rPr>
      </w:pPr>
    </w:p>
    <w:p w:rsidR="004A4F05" w:rsidRDefault="004A4F05" w:rsidP="004A4F05">
      <w:pPr>
        <w:tabs>
          <w:tab w:val="left" w:pos="3567"/>
          <w:tab w:val="left" w:pos="7020"/>
        </w:tabs>
        <w:rPr>
          <w:rFonts w:cstheme="minorHAnsi"/>
          <w:b/>
          <w:sz w:val="32"/>
          <w:szCs w:val="32"/>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r>
        <w:rPr>
          <w:rFonts w:cstheme="minorHAnsi"/>
          <w:b/>
          <w:sz w:val="32"/>
          <w:szCs w:val="32"/>
          <w:u w:val="single"/>
        </w:rPr>
        <w:lastRenderedPageBreak/>
        <w:t xml:space="preserve">Circuito </w:t>
      </w:r>
    </w:p>
    <w:p w:rsidR="004A4F05" w:rsidRDefault="004A4F05" w:rsidP="004A4F05">
      <w:pPr>
        <w:rPr>
          <w:rFonts w:cstheme="minorHAnsi"/>
          <w:b/>
          <w:sz w:val="32"/>
          <w:szCs w:val="32"/>
          <w:u w:val="single"/>
        </w:rPr>
      </w:pPr>
      <w:r>
        <w:rPr>
          <w:noProof/>
          <w:sz w:val="28"/>
          <w:lang w:eastAsia="es-AR"/>
        </w:rPr>
        <w:drawing>
          <wp:inline distT="0" distB="0" distL="0" distR="0">
            <wp:extent cx="4037965" cy="5990590"/>
            <wp:effectExtent l="0" t="4762" r="0" b="0"/>
            <wp:docPr id="14" name="Imagen 14" descr="Dibuj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037965" cy="5990590"/>
                    </a:xfrm>
                    <a:prstGeom prst="rect">
                      <a:avLst/>
                    </a:prstGeom>
                    <a:noFill/>
                    <a:ln>
                      <a:noFill/>
                    </a:ln>
                  </pic:spPr>
                </pic:pic>
              </a:graphicData>
            </a:graphic>
          </wp:inline>
        </w:drawing>
      </w: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4A4F05" w:rsidRDefault="004A4F05" w:rsidP="004A4F05">
      <w:pPr>
        <w:rPr>
          <w:rFonts w:cstheme="minorHAnsi"/>
          <w:b/>
          <w:sz w:val="32"/>
          <w:szCs w:val="32"/>
          <w:u w:val="single"/>
        </w:rPr>
      </w:pPr>
    </w:p>
    <w:p w:rsidR="001B1BAB" w:rsidRDefault="001B1BAB" w:rsidP="00036FD8">
      <w:pPr>
        <w:pStyle w:val="Piedepgina"/>
        <w:tabs>
          <w:tab w:val="clear" w:pos="4419"/>
          <w:tab w:val="clear" w:pos="8838"/>
          <w:tab w:val="left" w:pos="900"/>
        </w:tabs>
        <w:spacing w:line="360" w:lineRule="auto"/>
        <w:jc w:val="both"/>
        <w:outlineLvl w:val="0"/>
        <w:rPr>
          <w:rFonts w:cstheme="minorHAnsi"/>
          <w:b/>
          <w:sz w:val="32"/>
          <w:szCs w:val="32"/>
          <w:u w:val="single"/>
          <w:lang w:val="es-MX"/>
        </w:rPr>
      </w:pPr>
    </w:p>
    <w:p w:rsidR="00036FD8" w:rsidRDefault="00036FD8" w:rsidP="00036FD8">
      <w:pPr>
        <w:pStyle w:val="Piedepgina"/>
        <w:tabs>
          <w:tab w:val="clear" w:pos="4419"/>
          <w:tab w:val="clear" w:pos="8838"/>
          <w:tab w:val="left" w:pos="900"/>
        </w:tabs>
        <w:spacing w:line="360" w:lineRule="auto"/>
        <w:jc w:val="both"/>
        <w:outlineLvl w:val="0"/>
        <w:rPr>
          <w:rFonts w:cstheme="minorHAnsi"/>
          <w:b/>
          <w:sz w:val="32"/>
          <w:szCs w:val="32"/>
          <w:u w:val="single"/>
          <w:lang w:val="es-MX"/>
        </w:rPr>
      </w:pPr>
      <w:r w:rsidRPr="00440334">
        <w:rPr>
          <w:rFonts w:cstheme="minorHAnsi"/>
          <w:b/>
          <w:sz w:val="32"/>
          <w:szCs w:val="32"/>
          <w:u w:val="single"/>
          <w:lang w:val="es-MX"/>
        </w:rPr>
        <w:lastRenderedPageBreak/>
        <w:t>Selección de Componente a utilizar</w:t>
      </w:r>
    </w:p>
    <w:p w:rsidR="00B32EAF" w:rsidRPr="00440334" w:rsidRDefault="00B32EAF" w:rsidP="00036FD8">
      <w:pPr>
        <w:pStyle w:val="Piedepgina"/>
        <w:tabs>
          <w:tab w:val="clear" w:pos="4419"/>
          <w:tab w:val="clear" w:pos="8838"/>
          <w:tab w:val="left" w:pos="900"/>
        </w:tabs>
        <w:spacing w:line="360" w:lineRule="auto"/>
        <w:jc w:val="both"/>
        <w:outlineLvl w:val="0"/>
        <w:rPr>
          <w:rFonts w:cstheme="minorHAnsi"/>
          <w:b/>
          <w:sz w:val="32"/>
          <w:szCs w:val="32"/>
          <w:u w:val="single"/>
          <w:lang w:val="es-MX"/>
        </w:rPr>
      </w:pPr>
    </w:p>
    <w:p w:rsidR="004A4F05" w:rsidRPr="002D5D71" w:rsidRDefault="00440334" w:rsidP="00440334">
      <w:pPr>
        <w:rPr>
          <w:rFonts w:asciiTheme="majorHAnsi" w:hAnsiTheme="majorHAnsi" w:cs="Arial"/>
        </w:rPr>
      </w:pPr>
      <w:r w:rsidRPr="002D5D71">
        <w:rPr>
          <w:rFonts w:asciiTheme="majorHAnsi" w:hAnsiTheme="majorHAnsi" w:cs="Arial"/>
        </w:rPr>
        <w:t>La función de transferencia según puede verse se deduce de:</w:t>
      </w:r>
    </w:p>
    <w:p w:rsidR="004A4F05" w:rsidRPr="002D5D71" w:rsidRDefault="00440334" w:rsidP="00440334">
      <w:pPr>
        <w:pStyle w:val="Prrafodelista"/>
        <w:numPr>
          <w:ilvl w:val="0"/>
          <w:numId w:val="15"/>
        </w:numPr>
        <w:rPr>
          <w:rFonts w:asciiTheme="majorHAnsi" w:hAnsiTheme="majorHAnsi" w:cs="Arial"/>
          <w:lang w:val="es-MX"/>
        </w:rPr>
      </w:pPr>
      <w:r w:rsidRPr="002D5D71">
        <w:rPr>
          <w:rFonts w:asciiTheme="majorHAnsi" w:hAnsiTheme="majorHAnsi" w:cs="Arial"/>
          <w:lang w:val="es-MX"/>
        </w:rPr>
        <w:t>e</w:t>
      </w:r>
      <w:r w:rsidRPr="002D5D71">
        <w:rPr>
          <w:rFonts w:asciiTheme="majorHAnsi" w:hAnsiTheme="majorHAnsi" w:cs="Arial"/>
          <w:vertAlign w:val="subscript"/>
          <w:lang w:val="es-MX"/>
        </w:rPr>
        <w:t>o</w:t>
      </w:r>
      <w:r w:rsidRPr="002D5D71">
        <w:rPr>
          <w:rFonts w:asciiTheme="majorHAnsi" w:hAnsiTheme="majorHAnsi" w:cs="Arial"/>
          <w:lang w:val="es-MX"/>
        </w:rPr>
        <w:t xml:space="preserve"> = (e</w:t>
      </w:r>
      <w:r w:rsidRPr="002D5D71">
        <w:rPr>
          <w:rFonts w:asciiTheme="majorHAnsi" w:hAnsiTheme="majorHAnsi" w:cs="Arial"/>
          <w:vertAlign w:val="subscript"/>
          <w:lang w:val="es-MX"/>
        </w:rPr>
        <w:t>o2</w:t>
      </w:r>
      <w:r w:rsidRPr="002D5D71">
        <w:rPr>
          <w:rFonts w:asciiTheme="majorHAnsi" w:hAnsiTheme="majorHAnsi" w:cs="Arial"/>
          <w:lang w:val="es-MX"/>
        </w:rPr>
        <w:t xml:space="preserve"> –e</w:t>
      </w:r>
      <w:r w:rsidRPr="002D5D71">
        <w:rPr>
          <w:rFonts w:asciiTheme="majorHAnsi" w:hAnsiTheme="majorHAnsi" w:cs="Arial"/>
          <w:vertAlign w:val="subscript"/>
          <w:lang w:val="es-MX"/>
        </w:rPr>
        <w:t>o1</w:t>
      </w:r>
      <w:r w:rsidRPr="002D5D71">
        <w:rPr>
          <w:rFonts w:asciiTheme="majorHAnsi" w:hAnsiTheme="majorHAnsi" w:cs="Arial"/>
          <w:lang w:val="es-MX"/>
        </w:rPr>
        <w:t xml:space="preserve"> ).Z4 / Z3</w:t>
      </w:r>
    </w:p>
    <w:p w:rsidR="00440334" w:rsidRPr="002D5D71" w:rsidRDefault="00440334" w:rsidP="00440334">
      <w:pPr>
        <w:pStyle w:val="Prrafodelista"/>
        <w:numPr>
          <w:ilvl w:val="0"/>
          <w:numId w:val="15"/>
        </w:numPr>
        <w:rPr>
          <w:rFonts w:asciiTheme="majorHAnsi" w:hAnsiTheme="majorHAnsi" w:cs="Arial"/>
        </w:rPr>
      </w:pPr>
      <w:r w:rsidRPr="002D5D71">
        <w:rPr>
          <w:rFonts w:asciiTheme="majorHAnsi" w:hAnsiTheme="majorHAnsi" w:cs="Arial"/>
          <w:lang w:val="es-MX"/>
        </w:rPr>
        <w:t>e</w:t>
      </w:r>
      <w:r w:rsidRPr="002D5D71">
        <w:rPr>
          <w:rFonts w:asciiTheme="majorHAnsi" w:hAnsiTheme="majorHAnsi" w:cs="Arial"/>
          <w:vertAlign w:val="subscript"/>
          <w:lang w:val="es-MX"/>
        </w:rPr>
        <w:t>o2</w:t>
      </w:r>
      <w:r w:rsidRPr="002D5D71">
        <w:rPr>
          <w:rFonts w:asciiTheme="majorHAnsi" w:hAnsiTheme="majorHAnsi" w:cs="Arial"/>
          <w:lang w:val="es-MX"/>
        </w:rPr>
        <w:t xml:space="preserve"> = e</w:t>
      </w:r>
      <w:r w:rsidRPr="002D5D71">
        <w:rPr>
          <w:rFonts w:asciiTheme="majorHAnsi" w:hAnsiTheme="majorHAnsi" w:cs="Arial"/>
          <w:vertAlign w:val="subscript"/>
          <w:lang w:val="es-MX"/>
        </w:rPr>
        <w:t>2</w:t>
      </w:r>
      <w:r w:rsidRPr="002D5D71">
        <w:rPr>
          <w:rFonts w:asciiTheme="majorHAnsi" w:hAnsiTheme="majorHAnsi" w:cs="Arial"/>
          <w:lang w:val="es-MX"/>
        </w:rPr>
        <w:t xml:space="preserve"> (1+2.Z2 / Z1)</w:t>
      </w:r>
    </w:p>
    <w:p w:rsidR="00440334" w:rsidRPr="002D5D71" w:rsidRDefault="00440334" w:rsidP="00440334">
      <w:pPr>
        <w:pStyle w:val="Piedepgina"/>
        <w:numPr>
          <w:ilvl w:val="0"/>
          <w:numId w:val="15"/>
        </w:numPr>
        <w:tabs>
          <w:tab w:val="clear" w:pos="4419"/>
          <w:tab w:val="clear" w:pos="8838"/>
          <w:tab w:val="left" w:pos="900"/>
        </w:tabs>
        <w:autoSpaceDE w:val="0"/>
        <w:autoSpaceDN w:val="0"/>
        <w:rPr>
          <w:rFonts w:asciiTheme="majorHAnsi" w:hAnsiTheme="majorHAnsi" w:cs="Arial"/>
          <w:lang w:val="es-MX"/>
        </w:rPr>
      </w:pPr>
      <w:r w:rsidRPr="002D5D71">
        <w:rPr>
          <w:rFonts w:asciiTheme="majorHAnsi" w:hAnsiTheme="majorHAnsi" w:cs="Arial"/>
          <w:lang w:val="es-MX"/>
        </w:rPr>
        <w:t>e</w:t>
      </w:r>
      <w:r w:rsidRPr="002D5D71">
        <w:rPr>
          <w:rFonts w:asciiTheme="majorHAnsi" w:hAnsiTheme="majorHAnsi" w:cs="Arial"/>
          <w:vertAlign w:val="subscript"/>
          <w:lang w:val="es-MX"/>
        </w:rPr>
        <w:t>o1</w:t>
      </w:r>
      <w:r w:rsidRPr="002D5D71">
        <w:rPr>
          <w:rFonts w:asciiTheme="majorHAnsi" w:hAnsiTheme="majorHAnsi" w:cs="Arial"/>
          <w:lang w:val="es-MX"/>
        </w:rPr>
        <w:t xml:space="preserve"> = e1 (1+2. Z2 / Z1) </w:t>
      </w:r>
    </w:p>
    <w:p w:rsidR="00440334" w:rsidRPr="002D5D71" w:rsidRDefault="00440334" w:rsidP="00440334">
      <w:pPr>
        <w:pStyle w:val="Piedepgina"/>
        <w:tabs>
          <w:tab w:val="clear" w:pos="4419"/>
          <w:tab w:val="clear" w:pos="8838"/>
          <w:tab w:val="left" w:pos="900"/>
        </w:tabs>
        <w:autoSpaceDE w:val="0"/>
        <w:autoSpaceDN w:val="0"/>
        <w:rPr>
          <w:rFonts w:asciiTheme="majorHAnsi" w:hAnsiTheme="majorHAnsi" w:cs="Arial"/>
          <w:lang w:val="es-MX"/>
        </w:rPr>
      </w:pPr>
    </w:p>
    <w:p w:rsidR="00440334" w:rsidRPr="002D5D71" w:rsidRDefault="00440334" w:rsidP="00440334">
      <w:pPr>
        <w:pStyle w:val="Piedepgina"/>
        <w:tabs>
          <w:tab w:val="clear" w:pos="4419"/>
          <w:tab w:val="clear" w:pos="8838"/>
          <w:tab w:val="left" w:pos="900"/>
        </w:tabs>
        <w:autoSpaceDE w:val="0"/>
        <w:autoSpaceDN w:val="0"/>
        <w:rPr>
          <w:rFonts w:asciiTheme="majorHAnsi" w:hAnsiTheme="majorHAnsi" w:cs="Arial"/>
          <w:lang w:val="es-MX"/>
        </w:rPr>
      </w:pPr>
      <w:r w:rsidRPr="002D5D71">
        <w:rPr>
          <w:rFonts w:asciiTheme="majorHAnsi" w:hAnsiTheme="majorHAnsi" w:cs="Arial"/>
          <w:lang w:val="es-MX"/>
        </w:rPr>
        <w:t xml:space="preserve">Remplazando (2) y (3) en (1) obtenemos la función de </w:t>
      </w:r>
      <w:r w:rsidR="00B32EAF" w:rsidRPr="002D5D71">
        <w:rPr>
          <w:rFonts w:asciiTheme="majorHAnsi" w:hAnsiTheme="majorHAnsi" w:cs="Arial"/>
          <w:lang w:val="es-MX"/>
        </w:rPr>
        <w:t>transferencia</w:t>
      </w:r>
      <w:r w:rsidRPr="002D5D71">
        <w:rPr>
          <w:rFonts w:asciiTheme="majorHAnsi" w:hAnsiTheme="majorHAnsi" w:cs="Arial"/>
          <w:lang w:val="es-MX"/>
        </w:rPr>
        <w:t xml:space="preserve"> </w:t>
      </w:r>
    </w:p>
    <w:p w:rsidR="00AF2DD9" w:rsidRDefault="00AF2DD9" w:rsidP="00AF2DD9">
      <w:pPr>
        <w:ind w:left="1416" w:firstLine="708"/>
        <w:rPr>
          <w:rFonts w:asciiTheme="majorHAnsi" w:hAnsiTheme="majorHAnsi" w:cs="Arial"/>
          <w:lang w:val="es-MX"/>
        </w:rPr>
      </w:pPr>
    </w:p>
    <w:p w:rsidR="00440334" w:rsidRPr="002D5D71" w:rsidRDefault="00440334" w:rsidP="00AF2DD9">
      <w:pPr>
        <w:ind w:left="1416" w:firstLine="708"/>
        <w:rPr>
          <w:rFonts w:asciiTheme="majorHAnsi" w:hAnsiTheme="majorHAnsi" w:cs="Arial"/>
        </w:rPr>
      </w:pPr>
      <w:r w:rsidRPr="002D5D71">
        <w:rPr>
          <w:rFonts w:asciiTheme="majorHAnsi" w:hAnsiTheme="majorHAnsi" w:cs="Arial"/>
          <w:lang w:val="es-MX"/>
        </w:rPr>
        <w:t>e</w:t>
      </w:r>
      <w:r w:rsidRPr="002D5D71">
        <w:rPr>
          <w:rFonts w:asciiTheme="majorHAnsi" w:hAnsiTheme="majorHAnsi" w:cs="Arial"/>
          <w:vertAlign w:val="subscript"/>
          <w:lang w:val="es-MX"/>
        </w:rPr>
        <w:t>o</w:t>
      </w:r>
      <w:r w:rsidRPr="002D5D71">
        <w:rPr>
          <w:rFonts w:asciiTheme="majorHAnsi" w:hAnsiTheme="majorHAnsi" w:cs="Arial"/>
          <w:lang w:val="es-MX"/>
        </w:rPr>
        <w:t xml:space="preserve"> /(e</w:t>
      </w:r>
      <w:r w:rsidRPr="002D5D71">
        <w:rPr>
          <w:rFonts w:asciiTheme="majorHAnsi" w:hAnsiTheme="majorHAnsi" w:cs="Arial"/>
          <w:vertAlign w:val="subscript"/>
          <w:lang w:val="es-MX"/>
        </w:rPr>
        <w:t>2</w:t>
      </w:r>
      <w:r w:rsidRPr="002D5D71">
        <w:rPr>
          <w:rFonts w:asciiTheme="majorHAnsi" w:hAnsiTheme="majorHAnsi" w:cs="Arial"/>
          <w:lang w:val="es-MX"/>
        </w:rPr>
        <w:t xml:space="preserve"> – e</w:t>
      </w:r>
      <w:r w:rsidRPr="002D5D71">
        <w:rPr>
          <w:rFonts w:asciiTheme="majorHAnsi" w:hAnsiTheme="majorHAnsi" w:cs="Arial"/>
          <w:vertAlign w:val="subscript"/>
          <w:lang w:val="es-MX"/>
        </w:rPr>
        <w:t>1</w:t>
      </w:r>
      <w:r w:rsidRPr="002D5D71">
        <w:rPr>
          <w:rFonts w:asciiTheme="majorHAnsi" w:hAnsiTheme="majorHAnsi" w:cs="Arial"/>
          <w:lang w:val="es-MX"/>
        </w:rPr>
        <w:t>) = ( 1 + 2.Z2 / Z1).Z3 / Z4</w:t>
      </w:r>
    </w:p>
    <w:p w:rsidR="00440334" w:rsidRPr="002D5D71" w:rsidRDefault="00440334" w:rsidP="00440334">
      <w:pPr>
        <w:pStyle w:val="Prrafodelista"/>
        <w:rPr>
          <w:rFonts w:asciiTheme="majorHAnsi" w:hAnsiTheme="majorHAnsi" w:cs="Arial"/>
        </w:rPr>
      </w:pPr>
    </w:p>
    <w:p w:rsidR="004A4F05" w:rsidRPr="002D5D71" w:rsidRDefault="00B32EAF" w:rsidP="004A4F05">
      <w:pPr>
        <w:rPr>
          <w:rFonts w:asciiTheme="majorHAnsi" w:hAnsiTheme="majorHAnsi" w:cs="Arial"/>
        </w:rPr>
      </w:pPr>
      <w:r w:rsidRPr="002D5D71">
        <w:rPr>
          <w:rFonts w:asciiTheme="majorHAnsi" w:hAnsiTheme="majorHAnsi" w:cs="Arial"/>
        </w:rPr>
        <w:t xml:space="preserve">Considerando </w:t>
      </w:r>
    </w:p>
    <w:p w:rsidR="00B32EAF" w:rsidRPr="002D5D71" w:rsidRDefault="00221382" w:rsidP="004A4F05">
      <w:pPr>
        <w:rPr>
          <w:rFonts w:asciiTheme="majorHAnsi" w:hAnsiTheme="majorHAnsi" w:cs="Arial"/>
          <w:b/>
          <w:u w:val="single"/>
        </w:rPr>
      </w:pPr>
      <w:r>
        <w:rPr>
          <w:rFonts w:asciiTheme="majorHAnsi" w:hAnsiTheme="majorHAnsi" w:cs="Arial"/>
          <w:b/>
          <w:noProof/>
          <w:u w:val="single"/>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43.8pt;margin-top:15.6pt;width:314.85pt;height:139.7pt;z-index:-251657216" wrapcoords="-39 0 -39 21513 21600 21513 21600 0 -39 0">
            <v:imagedata r:id="rId9" o:title=""/>
            <w10:wrap type="through"/>
          </v:shape>
          <o:OLEObject Type="Embed" ProgID="PBrush" ShapeID="_x0000_s1032" DrawAspect="Content" ObjectID="_1541971363" r:id="rId10"/>
        </w:object>
      </w:r>
    </w:p>
    <w:p w:rsidR="00B32EAF" w:rsidRPr="002D5D71" w:rsidRDefault="00B32EAF" w:rsidP="004A4F05">
      <w:pPr>
        <w:rPr>
          <w:rFonts w:asciiTheme="majorHAnsi" w:hAnsiTheme="majorHAnsi" w:cs="Arial"/>
          <w:b/>
          <w:u w:val="single"/>
        </w:rPr>
      </w:pPr>
    </w:p>
    <w:p w:rsidR="004A4F05" w:rsidRPr="002D5D71" w:rsidRDefault="004A4F05" w:rsidP="004A4F05">
      <w:pPr>
        <w:rPr>
          <w:rFonts w:asciiTheme="majorHAnsi" w:hAnsiTheme="majorHAnsi" w:cs="Arial"/>
          <w:b/>
          <w:u w:val="single"/>
        </w:rPr>
      </w:pPr>
    </w:p>
    <w:p w:rsidR="004A4F05" w:rsidRPr="002D5D71" w:rsidRDefault="004A4F05" w:rsidP="004A4F05">
      <w:pPr>
        <w:rPr>
          <w:rFonts w:asciiTheme="majorHAnsi" w:hAnsiTheme="majorHAnsi" w:cs="Arial"/>
          <w:b/>
          <w:u w:val="single"/>
        </w:rPr>
      </w:pPr>
    </w:p>
    <w:p w:rsidR="004A4F05" w:rsidRPr="002D5D71" w:rsidRDefault="004A4F05" w:rsidP="004A4F05">
      <w:pPr>
        <w:rPr>
          <w:rFonts w:asciiTheme="majorHAnsi" w:hAnsiTheme="majorHAnsi" w:cs="Arial"/>
          <w:b/>
          <w:u w:val="single"/>
        </w:rPr>
      </w:pPr>
    </w:p>
    <w:p w:rsidR="004A4F05" w:rsidRPr="002D5D71" w:rsidRDefault="004A4F05" w:rsidP="004A4F05">
      <w:pPr>
        <w:rPr>
          <w:rFonts w:asciiTheme="majorHAnsi" w:hAnsiTheme="majorHAnsi" w:cs="Arial"/>
          <w:b/>
          <w:u w:val="single"/>
        </w:rPr>
      </w:pPr>
    </w:p>
    <w:p w:rsidR="00F32026" w:rsidRPr="002D5D71" w:rsidRDefault="00F32026" w:rsidP="004A4F05">
      <w:pPr>
        <w:outlineLvl w:val="1"/>
        <w:rPr>
          <w:rFonts w:asciiTheme="majorHAnsi" w:eastAsiaTheme="minorEastAsia" w:hAnsiTheme="majorHAnsi" w:cs="Arial"/>
        </w:rPr>
      </w:pPr>
      <w:bookmarkStart w:id="5" w:name="_Toc422919765"/>
    </w:p>
    <w:p w:rsidR="00F32026" w:rsidRPr="002D5D71" w:rsidRDefault="00F32026" w:rsidP="004A4F05">
      <w:pPr>
        <w:outlineLvl w:val="1"/>
        <w:rPr>
          <w:rFonts w:asciiTheme="majorHAnsi" w:eastAsiaTheme="minorEastAsia" w:hAnsiTheme="majorHAnsi" w:cs="Arial"/>
        </w:rPr>
      </w:pPr>
    </w:p>
    <w:p w:rsidR="004A4F05" w:rsidRDefault="00B32EAF" w:rsidP="004A4F05">
      <w:pPr>
        <w:outlineLvl w:val="1"/>
        <w:rPr>
          <w:rFonts w:asciiTheme="majorHAnsi" w:eastAsiaTheme="minorEastAsia" w:hAnsiTheme="majorHAnsi" w:cs="Arial"/>
        </w:rPr>
      </w:pPr>
      <w:r w:rsidRPr="002D5D71">
        <w:rPr>
          <w:rFonts w:asciiTheme="majorHAnsi" w:eastAsiaTheme="minorEastAsia" w:hAnsiTheme="majorHAnsi" w:cs="Arial"/>
        </w:rPr>
        <w:t xml:space="preserve">Remplazando las </w:t>
      </w:r>
      <w:r w:rsidR="00F32026" w:rsidRPr="002D5D71">
        <w:rPr>
          <w:rFonts w:asciiTheme="majorHAnsi" w:eastAsiaTheme="minorEastAsia" w:hAnsiTheme="majorHAnsi" w:cs="Arial"/>
        </w:rPr>
        <w:t>impedancias</w:t>
      </w:r>
      <w:r w:rsidRPr="002D5D71">
        <w:rPr>
          <w:rFonts w:asciiTheme="majorHAnsi" w:eastAsiaTheme="minorEastAsia" w:hAnsiTheme="majorHAnsi" w:cs="Arial"/>
        </w:rPr>
        <w:t xml:space="preserve"> por su resistencias en la función de </w:t>
      </w:r>
      <w:r w:rsidR="00F32026" w:rsidRPr="002D5D71">
        <w:rPr>
          <w:rFonts w:asciiTheme="majorHAnsi" w:eastAsiaTheme="minorEastAsia" w:hAnsiTheme="majorHAnsi" w:cs="Arial"/>
        </w:rPr>
        <w:t>transferencia</w:t>
      </w:r>
      <w:r w:rsidRPr="002D5D71">
        <w:rPr>
          <w:rFonts w:asciiTheme="majorHAnsi" w:eastAsiaTheme="minorEastAsia" w:hAnsiTheme="majorHAnsi" w:cs="Arial"/>
        </w:rPr>
        <w:t xml:space="preserve"> </w:t>
      </w:r>
    </w:p>
    <w:p w:rsidR="00AF2DD9" w:rsidRPr="002D5D71" w:rsidRDefault="00AF2DD9" w:rsidP="004A4F05">
      <w:pPr>
        <w:outlineLvl w:val="1"/>
        <w:rPr>
          <w:rFonts w:asciiTheme="majorHAnsi" w:eastAsiaTheme="minorEastAsia" w:hAnsiTheme="majorHAnsi" w:cs="Arial"/>
        </w:rPr>
      </w:pPr>
      <m:oMathPara>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4</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3</m:t>
                  </m:r>
                </m:sub>
              </m:sSub>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4</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4</m:t>
                  </m:r>
                </m:sub>
              </m:sSub>
              <m:r>
                <w:rPr>
                  <w:rFonts w:ascii="Cambria Math" w:eastAsiaTheme="minorEastAsia" w:hAnsi="Cambria Math" w:cs="Arial"/>
                </w:rPr>
                <m:t>S+1)</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3</m:t>
                  </m:r>
                </m:sub>
              </m:sSub>
              <m:r>
                <w:rPr>
                  <w:rFonts w:ascii="Cambria Math" w:eastAsiaTheme="minorEastAsia" w:hAnsi="Cambria Math" w:cs="Arial"/>
                </w:rPr>
                <m:t>S+1)/(S</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3</m:t>
                  </m:r>
                </m:sub>
              </m:sSub>
              <m:r>
                <w:rPr>
                  <w:rFonts w:ascii="Cambria Math" w:eastAsiaTheme="minorEastAsia" w:hAnsi="Cambria Math" w:cs="Arial"/>
                </w:rPr>
                <m:t>)</m:t>
              </m:r>
            </m:den>
          </m:f>
          <m:r>
            <w:rPr>
              <w:rFonts w:ascii="Cambria Math" w:eastAsiaTheme="minorEastAsia" w:hAnsi="Cambria Math" w:cs="Arial"/>
            </w:rPr>
            <m:t xml:space="preserve">=K. </m:t>
          </m:r>
          <m:f>
            <m:fPr>
              <m:ctrlPr>
                <w:rPr>
                  <w:rFonts w:ascii="Cambria Math" w:eastAsiaTheme="minorEastAsia" w:hAnsi="Cambria Math" w:cs="Arial"/>
                  <w:i/>
                </w:rPr>
              </m:ctrlPr>
            </m:fPr>
            <m:num>
              <m:r>
                <w:rPr>
                  <w:rFonts w:ascii="Cambria Math" w:eastAsiaTheme="minorEastAsia" w:hAnsi="Cambria Math" w:cs="Arial"/>
                </w:rPr>
                <m:t>S</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4</m:t>
                  </m:r>
                </m:sub>
              </m:sSub>
              <m:r>
                <w:rPr>
                  <w:rFonts w:ascii="Cambria Math" w:eastAsiaTheme="minorEastAsia" w:hAnsi="Cambria Math" w:cs="Arial"/>
                </w:rPr>
                <m:t>S+1)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3</m:t>
                  </m:r>
                </m:sub>
              </m:sSub>
              <m:r>
                <w:rPr>
                  <w:rFonts w:ascii="Cambria Math" w:eastAsiaTheme="minorEastAsia" w:hAnsi="Cambria Math" w:cs="Arial"/>
                </w:rPr>
                <m:t>S+1)</m:t>
              </m:r>
            </m:den>
          </m:f>
        </m:oMath>
      </m:oMathPara>
    </w:p>
    <w:p w:rsidR="0031221A" w:rsidRDefault="0031221A" w:rsidP="0031221A">
      <w:pPr>
        <w:pStyle w:val="Sinespaciado"/>
        <w:rPr>
          <w:rFonts w:asciiTheme="majorHAnsi" w:eastAsiaTheme="minorEastAsia" w:hAnsiTheme="majorHAnsi" w:cs="Arial"/>
          <w:iCs/>
        </w:rPr>
      </w:pPr>
    </w:p>
    <w:p w:rsidR="00B32EAF" w:rsidRPr="0031221A" w:rsidRDefault="0031221A" w:rsidP="0031221A">
      <w:pPr>
        <w:pStyle w:val="Sinespaciado"/>
      </w:pPr>
      <w:r>
        <w:rPr>
          <w:rFonts w:asciiTheme="majorHAnsi" w:eastAsiaTheme="minorEastAsia" w:hAnsiTheme="majorHAnsi" w:cs="Arial"/>
          <w:iCs/>
        </w:rPr>
        <w:t xml:space="preserve">Con      </w:t>
      </w:r>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R</m:t>
                </m:r>
              </m:e>
              <m:sub>
                <m:r>
                  <m:rPr>
                    <m:sty m:val="p"/>
                  </m:rPr>
                  <w:rPr>
                    <w:rFonts w:ascii="Cambria Math" w:hAnsi="Cambria Math"/>
                  </w:rPr>
                  <m:t>2</m:t>
                </m:r>
              </m:sub>
            </m:sSub>
            <m:r>
              <m:rPr>
                <m:sty m:val="p"/>
              </m:rPr>
              <w:rPr>
                <w:rFonts w:ascii="Cambria Math" w:hAnsi="Cambria Math"/>
              </w:rPr>
              <m:t>)</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sSub>
          <m:sSubPr>
            <m:ctrlPr>
              <w:rPr>
                <w:rFonts w:ascii="Cambria Math" w:hAnsi="Cambria Math"/>
              </w:rPr>
            </m:ctrlPr>
          </m:sSubPr>
          <m:e>
            <m:r>
              <w:rPr>
                <w:rFonts w:ascii="Cambria Math" w:hAnsi="Cambria Math"/>
              </w:rPr>
              <m:t>R</m:t>
            </m:r>
          </m:e>
          <m:sub>
            <m:r>
              <m:rPr>
                <m:sty m:val="p"/>
              </m:rPr>
              <w:rPr>
                <w:rFonts w:ascii="Cambria Math" w:hAnsi="Cambria Math"/>
              </w:rPr>
              <m:t>4</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p>
    <w:p w:rsidR="0031221A" w:rsidRDefault="0031221A" w:rsidP="0031221A">
      <w:pPr>
        <w:pStyle w:val="Sinespaciado"/>
      </w:pPr>
    </w:p>
    <w:p w:rsidR="00F32026" w:rsidRDefault="0031221A" w:rsidP="0031221A">
      <w:pPr>
        <w:pStyle w:val="Sinespaciado"/>
        <w:rPr>
          <w:rFonts w:eastAsiaTheme="minorEastAsia"/>
        </w:rPr>
      </w:pPr>
      <w:r w:rsidRPr="0031221A">
        <w:t>Tenemos 1</w:t>
      </w:r>
      <w:r>
        <w:t xml:space="preserve"> cero y 2 polos</w:t>
      </w:r>
      <w:r>
        <w:tab/>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=origen</m:t>
        </m:r>
      </m:oMath>
    </w:p>
    <w:p w:rsidR="0031221A" w:rsidRDefault="0031221A" w:rsidP="0031221A">
      <w:pPr>
        <w:pStyle w:val="Sinespaciad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oMath>
    </w:p>
    <w:p w:rsidR="0031221A" w:rsidRPr="0031221A" w:rsidRDefault="00221382" w:rsidP="0031221A">
      <w:pPr>
        <w:pStyle w:val="Sinespaciado"/>
        <w:ind w:left="2832" w:firstLine="708"/>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den>
          </m:f>
        </m:oMath>
      </m:oMathPara>
    </w:p>
    <w:p w:rsidR="0031221A" w:rsidRDefault="0031221A" w:rsidP="0031221A">
      <w:pPr>
        <w:pStyle w:val="Sinespaciado"/>
      </w:pPr>
    </w:p>
    <w:p w:rsidR="0031221A" w:rsidRPr="0031221A" w:rsidRDefault="0031221A" w:rsidP="0031221A">
      <w:pPr>
        <w:pStyle w:val="Sinespaciado"/>
      </w:pPr>
    </w:p>
    <w:p w:rsidR="00F32026" w:rsidRPr="0031221A" w:rsidRDefault="00F32026" w:rsidP="0031221A">
      <w:pPr>
        <w:pStyle w:val="Sinespaciado"/>
      </w:pPr>
    </w:p>
    <w:p w:rsidR="0031221A" w:rsidRDefault="0031221A" w:rsidP="0031221A">
      <w:pPr>
        <w:pStyle w:val="Sinespaciado"/>
      </w:pPr>
    </w:p>
    <w:p w:rsidR="00A27E76" w:rsidRDefault="00221382" w:rsidP="00A27E76">
      <w:pPr>
        <w:pStyle w:val="Sinespaciado"/>
        <w:rPr>
          <w:rFonts w:asciiTheme="majorHAnsi" w:eastAsiaTheme="minorEastAsia" w:hAnsiTheme="majorHAnsi" w:cs="Arial"/>
          <w:iCs/>
        </w:rPr>
      </w:pPr>
      <w:r>
        <w:rPr>
          <w:rFonts w:ascii="Arial" w:hAnsi="Arial" w:cs="Arial"/>
          <w:noProof/>
          <w:lang w:eastAsia="es-AR"/>
        </w:rPr>
        <w:object w:dxaOrig="1440" w:dyaOrig="1440">
          <v:shape id="_x0000_s1047" type="#_x0000_t75" style="position:absolute;margin-left:-4.8pt;margin-top:5.75pt;width:406.8pt;height:194pt;z-index:-251646976" wrapcoords="-34 0 -34 21528 21600 21528 21600 0 -34 0" o:allowincell="f">
            <v:imagedata r:id="rId11" o:title=""/>
            <w10:wrap type="through"/>
          </v:shape>
          <o:OLEObject Type="Embed" ProgID="PBrush" ShapeID="_x0000_s1047" DrawAspect="Content" ObjectID="_1541971364" r:id="rId12"/>
        </w:object>
      </w:r>
    </w:p>
    <w:p w:rsidR="00A27E76" w:rsidRDefault="00A27E76" w:rsidP="00A27E76">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BE738F" w:rsidRDefault="00BE738F" w:rsidP="0031221A">
      <w:pPr>
        <w:pStyle w:val="Sinespaciado"/>
        <w:rPr>
          <w:rFonts w:asciiTheme="majorHAnsi" w:eastAsiaTheme="minorEastAsia" w:hAnsiTheme="majorHAnsi" w:cs="Arial"/>
          <w:iCs/>
        </w:rPr>
      </w:pPr>
    </w:p>
    <w:p w:rsidR="00824D38" w:rsidRDefault="00A27E76" w:rsidP="0031221A">
      <w:pPr>
        <w:pStyle w:val="Sinespaciado"/>
        <w:rPr>
          <w:rFonts w:asciiTheme="majorHAnsi" w:eastAsiaTheme="minorEastAsia" w:hAnsiTheme="majorHAnsi" w:cs="Arial"/>
          <w:iCs/>
        </w:rPr>
      </w:pPr>
      <w:r>
        <w:rPr>
          <w:rFonts w:asciiTheme="majorHAnsi" w:eastAsiaTheme="minorEastAsia" w:hAnsiTheme="majorHAnsi" w:cs="Arial"/>
          <w:iCs/>
        </w:rPr>
        <w:t xml:space="preserve">Con     </w:t>
      </w:r>
    </w:p>
    <w:p w:rsidR="00BE738F" w:rsidRDefault="00BE738F" w:rsidP="00BE738F">
      <w:pPr>
        <w:pStyle w:val="Sinespaciado"/>
        <w:rPr>
          <w:rFonts w:asciiTheme="majorHAnsi" w:eastAsiaTheme="minorEastAsia" w:hAnsiTheme="majorHAnsi" w:cs="Arial"/>
          <w:iCs/>
        </w:rPr>
      </w:pPr>
    </w:p>
    <w:p w:rsidR="00824D38" w:rsidRPr="00BE738F" w:rsidRDefault="00A27E76" w:rsidP="00BE738F">
      <w:pPr>
        <w:pStyle w:val="Sinespaciado"/>
        <w:jc w:val="center"/>
        <w:rPr>
          <w:rFonts w:asciiTheme="majorHAnsi" w:eastAsiaTheme="minorEastAsia" w:hAnsiTheme="majorHAnsi" w:cs="Arial"/>
        </w:rPr>
      </w:pPr>
      <m:oMathPara>
        <m:oMathParaPr>
          <m:jc m:val="center"/>
        </m:oMathParaPr>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R</m:t>
                  </m:r>
                </m:e>
                <m:sub>
                  <m:r>
                    <m:rPr>
                      <m:sty m:val="p"/>
                    </m:rPr>
                    <w:rPr>
                      <w:rFonts w:ascii="Cambria Math" w:hAnsi="Cambria Math"/>
                    </w:rPr>
                    <m:t>2</m:t>
                  </m:r>
                </m:sub>
              </m:sSub>
              <m:r>
                <m:rPr>
                  <m:sty m:val="p"/>
                </m:rPr>
                <w:rPr>
                  <w:rFonts w:ascii="Cambria Math" w:hAnsi="Cambria Math"/>
                </w:rPr>
                <m:t>)</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sSub>
            <m:sSubPr>
              <m:ctrlPr>
                <w:rPr>
                  <w:rFonts w:ascii="Cambria Math" w:hAnsi="Cambria Math"/>
                </w:rPr>
              </m:ctrlPr>
            </m:sSubPr>
            <m:e>
              <m:r>
                <w:rPr>
                  <w:rFonts w:ascii="Cambria Math" w:hAnsi="Cambria Math"/>
                </w:rPr>
                <m:t>R</m:t>
              </m:r>
            </m:e>
            <m:sub>
              <m:r>
                <m:rPr>
                  <m:sty m:val="p"/>
                </m:rPr>
                <w:rPr>
                  <w:rFonts w:ascii="Cambria Math" w:hAnsi="Cambria Math"/>
                </w:rPr>
                <m:t>4</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=100</m:t>
          </m:r>
        </m:oMath>
      </m:oMathPara>
    </w:p>
    <w:p w:rsidR="0031221A" w:rsidRPr="00BE738F" w:rsidRDefault="00221382" w:rsidP="00BE738F">
      <w:pPr>
        <w:pStyle w:val="Sinespaciado"/>
        <w:jc w:val="center"/>
        <w:rPr>
          <w:rFonts w:asciiTheme="majorHAnsi" w:eastAsiaTheme="minorEastAsia" w:hAnsiTheme="majorHAnsi" w:cs="Arial"/>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3</m:t>
              </m:r>
            </m:sub>
          </m:sSub>
          <m:r>
            <w:rPr>
              <w:rFonts w:ascii="Cambria Math" w:eastAsiaTheme="minorEastAsia" w:hAnsi="Cambria Math" w:cs="Arial"/>
            </w:rPr>
            <m:t>=0,4467</m:t>
          </m:r>
        </m:oMath>
      </m:oMathPara>
    </w:p>
    <w:p w:rsidR="00824D38" w:rsidRPr="00BE738F" w:rsidRDefault="00221382" w:rsidP="00BE738F">
      <w:pPr>
        <w:pStyle w:val="Sinespaciado"/>
        <w:jc w:val="center"/>
        <w:rPr>
          <w:rFonts w:asciiTheme="majorHAnsi" w:eastAsiaTheme="minorEastAsia" w:hAnsiTheme="majorHAnsi" w:cs="Arial"/>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4</m:t>
              </m:r>
            </m:sub>
          </m:sSub>
          <m:r>
            <w:rPr>
              <w:rFonts w:ascii="Cambria Math" w:eastAsiaTheme="minorEastAsia" w:hAnsi="Cambria Math" w:cs="Arial"/>
            </w:rPr>
            <m:t>=446,67</m:t>
          </m:r>
        </m:oMath>
      </m:oMathPara>
    </w:p>
    <w:p w:rsidR="00BE738F" w:rsidRDefault="00BE738F" w:rsidP="0031221A">
      <w:pPr>
        <w:pStyle w:val="Sinespaciado"/>
        <w:rPr>
          <w:rFonts w:asciiTheme="majorHAnsi" w:eastAsiaTheme="minorEastAsia" w:hAnsiTheme="majorHAnsi" w:cs="Arial"/>
        </w:rPr>
      </w:pPr>
    </w:p>
    <w:p w:rsidR="00824D38" w:rsidRDefault="00824D38" w:rsidP="0031221A">
      <w:pPr>
        <w:pStyle w:val="Sinespaciado"/>
        <w:rPr>
          <w:rFonts w:asciiTheme="majorHAnsi" w:eastAsiaTheme="minorEastAsia" w:hAnsiTheme="majorHAnsi" w:cs="Arial"/>
        </w:rPr>
      </w:pPr>
      <w:r>
        <w:rPr>
          <w:rFonts w:asciiTheme="majorHAnsi" w:eastAsiaTheme="minorEastAsia" w:hAnsiTheme="majorHAnsi" w:cs="Arial"/>
        </w:rPr>
        <w:t xml:space="preserve">Si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r>
          <w:rPr>
            <w:rFonts w:ascii="Cambria Math" w:eastAsiaTheme="minorEastAsia" w:hAnsi="Cambria Math" w:cs="Arial"/>
          </w:rPr>
          <m:t xml:space="preserve">   </m:t>
        </m:r>
      </m:oMath>
    </w:p>
    <w:p w:rsidR="00BE738F" w:rsidRDefault="00BE738F" w:rsidP="00BE738F">
      <w:pPr>
        <w:pStyle w:val="Sinespaciado"/>
        <w:rPr>
          <w:rFonts w:asciiTheme="majorHAnsi" w:eastAsiaTheme="minorEastAsia" w:hAnsiTheme="majorHAnsi" w:cs="Arial"/>
          <w:iCs/>
        </w:rPr>
      </w:pPr>
    </w:p>
    <w:p w:rsidR="00BE738F" w:rsidRPr="00BE738F" w:rsidRDefault="00BE738F" w:rsidP="00BE738F">
      <w:pPr>
        <w:pStyle w:val="Sinespaciado"/>
        <w:rPr>
          <w:rFonts w:asciiTheme="majorHAnsi" w:eastAsiaTheme="minorEastAsia" w:hAnsiTheme="majorHAnsi" w:cs="Arial"/>
        </w:rPr>
      </w:pPr>
      <m:oMathPara>
        <m:oMathParaPr>
          <m:jc m:val="left"/>
        </m:oMathParaPr>
        <m:oMath>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R</m:t>
                  </m:r>
                </m:e>
                <m:sub>
                  <m:r>
                    <m:rPr>
                      <m:sty m:val="p"/>
                    </m:rPr>
                    <w:rPr>
                      <w:rFonts w:ascii="Cambria Math" w:hAnsi="Cambria Math"/>
                    </w:rPr>
                    <m:t>2</m:t>
                  </m:r>
                </m:sub>
              </m:sSub>
              <m:r>
                <m:rPr>
                  <m:sty m:val="p"/>
                </m:rPr>
                <w:rPr>
                  <w:rFonts w:ascii="Cambria Math" w:hAnsi="Cambria Math"/>
                </w:rPr>
                <m:t>)</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sSub>
            <m:sSubPr>
              <m:ctrlPr>
                <w:rPr>
                  <w:rFonts w:ascii="Cambria Math" w:hAnsi="Cambria Math"/>
                </w:rPr>
              </m:ctrlPr>
            </m:sSubPr>
            <m:e>
              <m:r>
                <w:rPr>
                  <w:rFonts w:ascii="Cambria Math" w:hAnsi="Cambria Math"/>
                </w:rPr>
                <m:t>R</m:t>
              </m:r>
            </m:e>
            <m:sub>
              <m:r>
                <m:rPr>
                  <m:sty m:val="p"/>
                </m:rPr>
                <w:rPr>
                  <w:rFonts w:ascii="Cambria Math" w:hAnsi="Cambria Math"/>
                </w:rPr>
                <m:t>3</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 xml:space="preserve">  →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w:rPr>
              <w:rFonts w:ascii="Cambria Math" w:hAnsi="Cambria Math"/>
            </w:rPr>
            <m:t xml:space="preserve">=21,835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m:oMathPara>
    </w:p>
    <w:p w:rsidR="00BE738F" w:rsidRPr="00824D38" w:rsidRDefault="00BE738F" w:rsidP="0031221A">
      <w:pPr>
        <w:pStyle w:val="Sinespaciado"/>
        <w:rPr>
          <w:rFonts w:asciiTheme="majorHAnsi" w:eastAsiaTheme="minorEastAsia" w:hAnsiTheme="majorHAnsi" w:cs="Arial"/>
        </w:rPr>
      </w:pPr>
    </w:p>
    <w:p w:rsidR="00BE738F" w:rsidRDefault="00BE738F" w:rsidP="00BE738F">
      <w:pPr>
        <w:pStyle w:val="Sinespaciado"/>
        <w:rPr>
          <w:rFonts w:asciiTheme="majorHAnsi" w:eastAsiaTheme="minorEastAsia" w:hAnsiTheme="majorHAnsi" w:cs="Arial"/>
        </w:rPr>
      </w:pPr>
      <w:r>
        <w:rPr>
          <w:rFonts w:asciiTheme="majorHAnsi" w:eastAsiaTheme="minorEastAsia" w:hAnsiTheme="majorHAnsi" w:cs="Arial"/>
        </w:rPr>
        <w:t xml:space="preserve">Como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r>
          <w:rPr>
            <w:rFonts w:ascii="Cambria Math" w:eastAsiaTheme="minorEastAsia" w:hAnsi="Cambria Math" w:cs="Arial"/>
          </w:rPr>
          <m:t xml:space="preserve">   </m:t>
        </m:r>
      </m:oMath>
      <w:r>
        <w:rPr>
          <w:rFonts w:asciiTheme="majorHAnsi" w:eastAsiaTheme="minorEastAsia" w:hAnsiTheme="majorHAnsi" w:cs="Arial"/>
        </w:rPr>
        <w:t xml:space="preserve">entonces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446,67 .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cs="Arial"/>
              </w:rPr>
              <m:t xml:space="preserve"> </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0,4467 .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cs="Arial"/>
              </w:rPr>
              <m:t xml:space="preserve"> </m:t>
            </m:r>
          </m:den>
        </m:f>
      </m:oMath>
      <w:r>
        <w:rPr>
          <w:rFonts w:asciiTheme="majorHAnsi" w:eastAsiaTheme="minorEastAsia" w:hAnsiTheme="majorHAnsi" w:cs="Arial"/>
        </w:rPr>
        <w:t xml:space="preserve">    por lo tanto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 xml:space="preserve">=1000 </m:t>
        </m:r>
        <m:sSub>
          <m:sSubPr>
            <m:ctrlPr>
              <w:rPr>
                <w:rFonts w:ascii="Cambria Math" w:hAnsi="Cambria Math"/>
                <w:i/>
              </w:rPr>
            </m:ctrlPr>
          </m:sSubPr>
          <m:e>
            <m:r>
              <w:rPr>
                <w:rFonts w:ascii="Cambria Math" w:hAnsi="Cambria Math"/>
              </w:rPr>
              <m:t>C</m:t>
            </m:r>
          </m:e>
          <m:sub>
            <m:r>
              <w:rPr>
                <w:rFonts w:ascii="Cambria Math" w:hAnsi="Cambria Math"/>
              </w:rPr>
              <m:t>4</m:t>
            </m:r>
          </m:sub>
        </m:sSub>
      </m:oMath>
    </w:p>
    <w:p w:rsidR="00BE738F" w:rsidRDefault="00BE738F" w:rsidP="00BE738F">
      <w:pPr>
        <w:pStyle w:val="Sinespaciado"/>
        <w:rPr>
          <w:rFonts w:asciiTheme="majorHAnsi" w:eastAsiaTheme="minorEastAsia" w:hAnsiTheme="majorHAnsi" w:cs="Arial"/>
        </w:rPr>
      </w:pPr>
    </w:p>
    <w:p w:rsidR="0031221A" w:rsidRDefault="00BE738F" w:rsidP="0031221A">
      <w:pPr>
        <w:pStyle w:val="Sinespaciado"/>
        <w:rPr>
          <w:rFonts w:asciiTheme="majorHAnsi" w:eastAsiaTheme="minorEastAsia" w:hAnsiTheme="majorHAnsi" w:cs="Arial"/>
        </w:rPr>
      </w:pPr>
      <w:r>
        <w:rPr>
          <w:rFonts w:asciiTheme="majorHAnsi" w:eastAsiaTheme="minorEastAsia" w:hAnsiTheme="majorHAnsi" w:cs="Arial"/>
        </w:rPr>
        <w:t xml:space="preserve">Tomamos arbitrariamente  </w:t>
      </w:r>
      <m:oMath>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=22nF</m:t>
        </m:r>
      </m:oMath>
    </w:p>
    <w:p w:rsidR="00BE738F" w:rsidRDefault="00BE738F" w:rsidP="0031221A">
      <w:pPr>
        <w:pStyle w:val="Sinespaciado"/>
      </w:pPr>
    </w:p>
    <w:p w:rsidR="0031221A" w:rsidRPr="00BE738F" w:rsidRDefault="00221382" w:rsidP="0031221A">
      <w:pPr>
        <w:pStyle w:val="Piedepgina"/>
        <w:tabs>
          <w:tab w:val="clear" w:pos="4419"/>
          <w:tab w:val="clear" w:pos="8838"/>
          <w:tab w:val="left" w:pos="900"/>
        </w:tabs>
        <w:rPr>
          <w:rFonts w:ascii="Arial" w:eastAsiaTheme="minorEastAsia" w:hAnsi="Arial" w:cs="Arial"/>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cs="Arial"/>
            </w:rPr>
            <m:t xml:space="preserve">=446,67 </m:t>
          </m:r>
          <m:r>
            <w:rPr>
              <w:rFonts w:ascii="Cambria Math" w:hAnsi="Cambria Math"/>
            </w:rPr>
            <m:t xml:space="preserve">→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4</m:t>
              </m:r>
            </m:sub>
          </m:sSub>
          <m:r>
            <w:rPr>
              <w:rFonts w:ascii="Cambria Math" w:eastAsiaTheme="minorEastAsia" w:hAnsi="Cambria Math" w:cs="Arial"/>
            </w:rPr>
            <m:t xml:space="preserve"> </m:t>
          </m:r>
          <m:r>
            <w:rPr>
              <w:rFonts w:ascii="Cambria Math" w:hAnsi="Cambria Math"/>
            </w:rPr>
            <m:t>=100K Ω</m:t>
          </m:r>
          <m:r>
            <w:rPr>
              <w:rFonts w:ascii="Cambria Math" w:eastAsiaTheme="minorEastAsia" w:hAnsi="Cambria Math" w:cs="Arial"/>
            </w:rPr>
            <m:t xml:space="preserve"> </m:t>
          </m:r>
        </m:oMath>
      </m:oMathPara>
    </w:p>
    <w:p w:rsidR="00BE738F" w:rsidRDefault="00BE738F" w:rsidP="0031221A">
      <w:pPr>
        <w:pStyle w:val="Piedepgina"/>
        <w:tabs>
          <w:tab w:val="clear" w:pos="4419"/>
          <w:tab w:val="clear" w:pos="8838"/>
          <w:tab w:val="left" w:pos="900"/>
        </w:tabs>
        <w:rPr>
          <w:rFonts w:ascii="Arial" w:hAnsi="Arial" w:cs="Arial"/>
        </w:rPr>
      </w:pPr>
    </w:p>
    <w:p w:rsidR="00BE738F" w:rsidRPr="00BE738F" w:rsidRDefault="00BE738F" w:rsidP="00BE738F">
      <w:pPr>
        <w:pStyle w:val="Sinespaciado"/>
        <w:rPr>
          <w:rFonts w:asciiTheme="majorHAnsi" w:hAnsiTheme="majorHAnsi"/>
        </w:rPr>
      </w:pPr>
      <w:r w:rsidRPr="00BE738F">
        <w:rPr>
          <w:rFonts w:asciiTheme="majorHAnsi" w:hAnsiTheme="majorHAnsi"/>
        </w:rPr>
        <w:t xml:space="preserve">Remplazando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=1000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 xml:space="preserve"> =22</m:t>
        </m:r>
        <m:r>
          <w:rPr>
            <w:rFonts w:ascii="Cambria Math" w:hAnsi="Cambria Math"/>
          </w:rPr>
          <m:t>uF</m:t>
        </m:r>
      </m:oMath>
    </w:p>
    <w:p w:rsidR="00BE738F" w:rsidRPr="00BE738F" w:rsidRDefault="00BE738F" w:rsidP="00BE738F">
      <w:pPr>
        <w:pStyle w:val="Sinespaciado"/>
        <w:rPr>
          <w:rFonts w:asciiTheme="majorHAnsi" w:hAnsiTheme="majorHAnsi"/>
        </w:rPr>
      </w:pPr>
    </w:p>
    <w:p w:rsidR="00BE738F" w:rsidRPr="00BE738F" w:rsidRDefault="00BE738F" w:rsidP="00BE738F">
      <w:pPr>
        <w:pStyle w:val="Sinespaciado"/>
        <w:rPr>
          <w:rFonts w:asciiTheme="majorHAnsi" w:hAnsiTheme="majorHAnsi"/>
        </w:rPr>
      </w:pPr>
      <w:r w:rsidRPr="00BE738F">
        <w:rPr>
          <w:rFonts w:asciiTheme="majorHAnsi" w:hAnsiTheme="majorHAnsi"/>
        </w:rPr>
        <w:t xml:space="preserve">Tomamos arbitrariamente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=100K</m:t>
        </m:r>
        <m:r>
          <w:rPr>
            <w:rFonts w:ascii="Cambria Math" w:hAnsi="Cambria Math"/>
          </w:rPr>
          <m:t>Ω</m:t>
        </m:r>
      </m:oMath>
    </w:p>
    <w:p w:rsidR="00BE738F" w:rsidRPr="00BE738F" w:rsidRDefault="00BE738F" w:rsidP="00BE738F">
      <w:pPr>
        <w:pStyle w:val="Sinespaciado"/>
        <w:rPr>
          <w:rFonts w:asciiTheme="majorHAnsi" w:hAnsiTheme="majorHAnsi"/>
        </w:rPr>
      </w:pPr>
    </w:p>
    <w:p w:rsidR="00BE738F" w:rsidRPr="00BE738F" w:rsidRDefault="00BE738F" w:rsidP="00BE738F">
      <w:pPr>
        <w:pStyle w:val="Sinespaciado"/>
        <w:rPr>
          <w:rFonts w:asciiTheme="majorHAnsi" w:hAnsiTheme="majorHAnsi"/>
        </w:rPr>
      </w:pPr>
      <w:r w:rsidRPr="00BE738F">
        <w:rPr>
          <w:rFonts w:asciiTheme="majorHAnsi" w:hAnsiTheme="majorHAnsi"/>
        </w:rPr>
        <w:t xml:space="preserve">Remplazando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100k</m:t>
            </m:r>
          </m:num>
          <m:den>
            <m:r>
              <m:rPr>
                <m:sty m:val="p"/>
              </m:rPr>
              <w:rPr>
                <w:rFonts w:ascii="Cambria Math" w:hAnsi="Cambria Math"/>
              </w:rPr>
              <m:t>21,835</m:t>
            </m:r>
          </m:den>
        </m:f>
        <m:r>
          <m:rPr>
            <m:sty m:val="p"/>
          </m:rPr>
          <w:rPr>
            <w:rFonts w:ascii="Cambria Math" w:hAnsi="Cambria Math"/>
          </w:rPr>
          <m:t>=4580</m:t>
        </m:r>
        <m:r>
          <w:rPr>
            <w:rFonts w:ascii="Cambria Math" w:hAnsi="Cambria Math"/>
          </w:rPr>
          <m:t>Ω</m:t>
        </m:r>
      </m:oMath>
    </w:p>
    <w:p w:rsidR="00BE738F" w:rsidRPr="00BE738F" w:rsidRDefault="00BE738F" w:rsidP="00BE738F">
      <w:pPr>
        <w:pStyle w:val="Sinespaciado"/>
      </w:pPr>
    </w:p>
    <w:p w:rsidR="0031221A" w:rsidRPr="00BE738F" w:rsidRDefault="0031221A" w:rsidP="00BE738F">
      <w:pPr>
        <w:pStyle w:val="Sinespaciado"/>
      </w:pPr>
    </w:p>
    <w:p w:rsidR="00BE738F" w:rsidRDefault="00BE738F" w:rsidP="00BE738F">
      <w:pPr>
        <w:pStyle w:val="Sinespaciado"/>
      </w:pPr>
    </w:p>
    <w:p w:rsidR="00BE738F" w:rsidRDefault="00BE738F" w:rsidP="00BE738F">
      <w:pPr>
        <w:pStyle w:val="Sinespaciado"/>
      </w:pPr>
    </w:p>
    <w:p w:rsidR="00BE738F" w:rsidRDefault="00BE738F" w:rsidP="00BE738F">
      <w:pPr>
        <w:pStyle w:val="Sinespaciado"/>
      </w:pPr>
    </w:p>
    <w:p w:rsidR="00BE738F" w:rsidRPr="0080472E" w:rsidRDefault="00BE738F" w:rsidP="00BE738F">
      <w:pPr>
        <w:pStyle w:val="Sinespaciado"/>
        <w:rPr>
          <w:rFonts w:asciiTheme="majorHAnsi" w:hAnsiTheme="majorHAnsi"/>
        </w:rPr>
      </w:pPr>
    </w:p>
    <w:p w:rsidR="0031221A" w:rsidRPr="0080472E" w:rsidRDefault="0031221A" w:rsidP="00BE738F">
      <w:pPr>
        <w:pStyle w:val="Sinespaciado"/>
        <w:rPr>
          <w:rFonts w:asciiTheme="majorHAnsi" w:hAnsiTheme="majorHAnsi"/>
        </w:rPr>
      </w:pPr>
      <w:r w:rsidRPr="0080472E">
        <w:rPr>
          <w:rFonts w:asciiTheme="majorHAnsi" w:hAnsiTheme="majorHAnsi"/>
        </w:rPr>
        <w:t>Los valores calculados finalmente son:</w:t>
      </w:r>
    </w:p>
    <w:p w:rsidR="0031221A" w:rsidRPr="0080472E" w:rsidRDefault="0031221A" w:rsidP="00BE738F">
      <w:pPr>
        <w:pStyle w:val="Sinespaciado"/>
        <w:rPr>
          <w:rFonts w:asciiTheme="majorHAnsi" w:hAnsi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4"/>
        <w:gridCol w:w="1134"/>
        <w:gridCol w:w="567"/>
        <w:gridCol w:w="993"/>
      </w:tblGrid>
      <w:tr w:rsidR="0031221A" w:rsidRPr="0080472E" w:rsidTr="00A27E76">
        <w:trPr>
          <w:jc w:val="center"/>
        </w:trPr>
        <w:tc>
          <w:tcPr>
            <w:tcW w:w="1728" w:type="dxa"/>
            <w:gridSpan w:val="2"/>
          </w:tcPr>
          <w:p w:rsidR="0031221A" w:rsidRPr="0080472E" w:rsidRDefault="0031221A" w:rsidP="00BE738F">
            <w:pPr>
              <w:pStyle w:val="Sinespaciado"/>
              <w:rPr>
                <w:rFonts w:asciiTheme="majorHAnsi" w:hAnsiTheme="majorHAnsi"/>
              </w:rPr>
            </w:pPr>
            <w:r w:rsidRPr="0080472E">
              <w:rPr>
                <w:rFonts w:asciiTheme="majorHAnsi" w:hAnsiTheme="majorHAnsi"/>
              </w:rPr>
              <w:t>Resistencias</w:t>
            </w:r>
          </w:p>
        </w:tc>
        <w:tc>
          <w:tcPr>
            <w:tcW w:w="1560" w:type="dxa"/>
            <w:gridSpan w:val="2"/>
          </w:tcPr>
          <w:p w:rsidR="0031221A" w:rsidRPr="0080472E" w:rsidRDefault="0031221A" w:rsidP="00BE738F">
            <w:pPr>
              <w:pStyle w:val="Sinespaciado"/>
              <w:rPr>
                <w:rFonts w:asciiTheme="majorHAnsi" w:hAnsiTheme="majorHAnsi"/>
              </w:rPr>
            </w:pPr>
            <w:r w:rsidRPr="0080472E">
              <w:rPr>
                <w:rFonts w:asciiTheme="majorHAnsi" w:hAnsiTheme="majorHAnsi"/>
              </w:rPr>
              <w:t>Capacitores</w:t>
            </w:r>
          </w:p>
        </w:tc>
      </w:tr>
      <w:tr w:rsidR="0031221A" w:rsidRPr="0080472E" w:rsidTr="00A27E76">
        <w:trPr>
          <w:jc w:val="center"/>
        </w:trPr>
        <w:tc>
          <w:tcPr>
            <w:tcW w:w="594" w:type="dxa"/>
          </w:tcPr>
          <w:p w:rsidR="0031221A" w:rsidRPr="0080472E" w:rsidRDefault="0031221A" w:rsidP="00BE738F">
            <w:pPr>
              <w:pStyle w:val="Sinespaciado"/>
              <w:rPr>
                <w:rFonts w:asciiTheme="majorHAnsi" w:hAnsiTheme="majorHAnsi"/>
              </w:rPr>
            </w:pPr>
            <w:r w:rsidRPr="0080472E">
              <w:rPr>
                <w:rFonts w:asciiTheme="majorHAnsi" w:hAnsiTheme="majorHAnsi"/>
              </w:rPr>
              <w:t xml:space="preserve">R1   </w:t>
            </w:r>
          </w:p>
        </w:tc>
        <w:tc>
          <w:tcPr>
            <w:tcW w:w="1134" w:type="dxa"/>
          </w:tcPr>
          <w:p w:rsidR="0031221A" w:rsidRPr="0080472E" w:rsidRDefault="0031221A" w:rsidP="00BE738F">
            <w:pPr>
              <w:pStyle w:val="Sinespaciado"/>
              <w:rPr>
                <w:rFonts w:asciiTheme="majorHAnsi" w:hAnsiTheme="majorHAnsi"/>
              </w:rPr>
            </w:pPr>
            <w:r w:rsidRPr="0080472E">
              <w:rPr>
                <w:rFonts w:asciiTheme="majorHAnsi" w:hAnsiTheme="majorHAnsi"/>
              </w:rPr>
              <w:t>4,58K</w:t>
            </w:r>
          </w:p>
        </w:tc>
        <w:tc>
          <w:tcPr>
            <w:tcW w:w="567" w:type="dxa"/>
          </w:tcPr>
          <w:p w:rsidR="0031221A" w:rsidRPr="0080472E" w:rsidRDefault="0031221A" w:rsidP="00BE738F">
            <w:pPr>
              <w:pStyle w:val="Sinespaciado"/>
              <w:rPr>
                <w:rFonts w:asciiTheme="majorHAnsi" w:hAnsiTheme="majorHAnsi"/>
              </w:rPr>
            </w:pPr>
            <w:r w:rsidRPr="0080472E">
              <w:rPr>
                <w:rFonts w:asciiTheme="majorHAnsi" w:hAnsiTheme="majorHAnsi"/>
              </w:rPr>
              <w:t xml:space="preserve">C3      </w:t>
            </w:r>
          </w:p>
        </w:tc>
        <w:tc>
          <w:tcPr>
            <w:tcW w:w="993" w:type="dxa"/>
          </w:tcPr>
          <w:p w:rsidR="0031221A" w:rsidRPr="0080472E" w:rsidRDefault="0031221A" w:rsidP="00BE738F">
            <w:pPr>
              <w:pStyle w:val="Sinespaciado"/>
              <w:rPr>
                <w:rFonts w:asciiTheme="majorHAnsi" w:hAnsiTheme="majorHAnsi"/>
              </w:rPr>
            </w:pPr>
            <w:r w:rsidRPr="0080472E">
              <w:rPr>
                <w:rFonts w:asciiTheme="majorHAnsi" w:hAnsiTheme="majorHAnsi"/>
              </w:rPr>
              <w:t>22uF</w:t>
            </w:r>
          </w:p>
        </w:tc>
      </w:tr>
      <w:tr w:rsidR="0031221A" w:rsidRPr="0080472E" w:rsidTr="00A27E76">
        <w:trPr>
          <w:jc w:val="center"/>
        </w:trPr>
        <w:tc>
          <w:tcPr>
            <w:tcW w:w="594" w:type="dxa"/>
          </w:tcPr>
          <w:p w:rsidR="0031221A" w:rsidRPr="0080472E" w:rsidRDefault="0031221A" w:rsidP="00BE738F">
            <w:pPr>
              <w:pStyle w:val="Sinespaciado"/>
              <w:rPr>
                <w:rFonts w:asciiTheme="majorHAnsi" w:hAnsiTheme="majorHAnsi"/>
              </w:rPr>
            </w:pPr>
            <w:r w:rsidRPr="0080472E">
              <w:rPr>
                <w:rFonts w:asciiTheme="majorHAnsi" w:hAnsiTheme="majorHAnsi"/>
              </w:rPr>
              <w:t>R2</w:t>
            </w:r>
          </w:p>
        </w:tc>
        <w:tc>
          <w:tcPr>
            <w:tcW w:w="1134" w:type="dxa"/>
          </w:tcPr>
          <w:p w:rsidR="0031221A" w:rsidRPr="0080472E" w:rsidRDefault="0031221A" w:rsidP="00BE738F">
            <w:pPr>
              <w:pStyle w:val="Sinespaciado"/>
              <w:rPr>
                <w:rFonts w:asciiTheme="majorHAnsi" w:hAnsiTheme="majorHAnsi"/>
              </w:rPr>
            </w:pPr>
            <w:r w:rsidRPr="0080472E">
              <w:rPr>
                <w:rFonts w:asciiTheme="majorHAnsi" w:hAnsiTheme="majorHAnsi"/>
              </w:rPr>
              <w:t>100 K</w:t>
            </w:r>
          </w:p>
        </w:tc>
        <w:tc>
          <w:tcPr>
            <w:tcW w:w="567" w:type="dxa"/>
          </w:tcPr>
          <w:p w:rsidR="0031221A" w:rsidRPr="0080472E" w:rsidRDefault="0031221A" w:rsidP="00BE738F">
            <w:pPr>
              <w:pStyle w:val="Sinespaciado"/>
              <w:rPr>
                <w:rFonts w:asciiTheme="majorHAnsi" w:hAnsiTheme="majorHAnsi"/>
              </w:rPr>
            </w:pPr>
            <w:r w:rsidRPr="0080472E">
              <w:rPr>
                <w:rFonts w:asciiTheme="majorHAnsi" w:hAnsiTheme="majorHAnsi"/>
              </w:rPr>
              <w:t>C4</w:t>
            </w:r>
          </w:p>
        </w:tc>
        <w:tc>
          <w:tcPr>
            <w:tcW w:w="993" w:type="dxa"/>
          </w:tcPr>
          <w:p w:rsidR="0031221A" w:rsidRPr="0080472E" w:rsidRDefault="0031221A" w:rsidP="00BE738F">
            <w:pPr>
              <w:pStyle w:val="Sinespaciado"/>
              <w:rPr>
                <w:rFonts w:asciiTheme="majorHAnsi" w:hAnsiTheme="majorHAnsi"/>
              </w:rPr>
            </w:pPr>
            <w:r w:rsidRPr="0080472E">
              <w:rPr>
                <w:rFonts w:asciiTheme="majorHAnsi" w:hAnsiTheme="majorHAnsi"/>
              </w:rPr>
              <w:t>22nF</w:t>
            </w:r>
          </w:p>
        </w:tc>
      </w:tr>
      <w:tr w:rsidR="0031221A" w:rsidRPr="0080472E" w:rsidTr="00A27E76">
        <w:trPr>
          <w:jc w:val="center"/>
        </w:trPr>
        <w:tc>
          <w:tcPr>
            <w:tcW w:w="594" w:type="dxa"/>
          </w:tcPr>
          <w:p w:rsidR="0031221A" w:rsidRPr="0080472E" w:rsidRDefault="0031221A" w:rsidP="00BE738F">
            <w:pPr>
              <w:pStyle w:val="Sinespaciado"/>
              <w:rPr>
                <w:rFonts w:asciiTheme="majorHAnsi" w:hAnsiTheme="majorHAnsi"/>
              </w:rPr>
            </w:pPr>
            <w:r w:rsidRPr="0080472E">
              <w:rPr>
                <w:rFonts w:asciiTheme="majorHAnsi" w:hAnsiTheme="majorHAnsi"/>
              </w:rPr>
              <w:t>R3</w:t>
            </w:r>
          </w:p>
        </w:tc>
        <w:tc>
          <w:tcPr>
            <w:tcW w:w="1134" w:type="dxa"/>
          </w:tcPr>
          <w:p w:rsidR="0031221A" w:rsidRPr="0080472E" w:rsidRDefault="0031221A" w:rsidP="00BE738F">
            <w:pPr>
              <w:pStyle w:val="Sinespaciado"/>
              <w:rPr>
                <w:rFonts w:asciiTheme="majorHAnsi" w:hAnsiTheme="majorHAnsi"/>
              </w:rPr>
            </w:pPr>
            <w:r w:rsidRPr="0080472E">
              <w:rPr>
                <w:rFonts w:asciiTheme="majorHAnsi" w:hAnsiTheme="majorHAnsi"/>
              </w:rPr>
              <w:t>100 K</w:t>
            </w:r>
          </w:p>
        </w:tc>
        <w:tc>
          <w:tcPr>
            <w:tcW w:w="567" w:type="dxa"/>
          </w:tcPr>
          <w:p w:rsidR="0031221A" w:rsidRPr="0080472E" w:rsidRDefault="0031221A" w:rsidP="00BE738F">
            <w:pPr>
              <w:pStyle w:val="Sinespaciado"/>
              <w:rPr>
                <w:rFonts w:asciiTheme="majorHAnsi" w:hAnsiTheme="majorHAnsi"/>
              </w:rPr>
            </w:pPr>
          </w:p>
        </w:tc>
        <w:tc>
          <w:tcPr>
            <w:tcW w:w="993" w:type="dxa"/>
          </w:tcPr>
          <w:p w:rsidR="0031221A" w:rsidRPr="0080472E" w:rsidRDefault="0031221A" w:rsidP="00BE738F">
            <w:pPr>
              <w:pStyle w:val="Sinespaciado"/>
              <w:rPr>
                <w:rFonts w:asciiTheme="majorHAnsi" w:hAnsiTheme="majorHAnsi"/>
              </w:rPr>
            </w:pPr>
          </w:p>
        </w:tc>
      </w:tr>
      <w:tr w:rsidR="0031221A" w:rsidRPr="0080472E" w:rsidTr="00A27E76">
        <w:trPr>
          <w:jc w:val="center"/>
        </w:trPr>
        <w:tc>
          <w:tcPr>
            <w:tcW w:w="594" w:type="dxa"/>
          </w:tcPr>
          <w:p w:rsidR="0031221A" w:rsidRPr="0080472E" w:rsidRDefault="0031221A" w:rsidP="00BE738F">
            <w:pPr>
              <w:pStyle w:val="Sinespaciado"/>
              <w:rPr>
                <w:rFonts w:asciiTheme="majorHAnsi" w:hAnsiTheme="majorHAnsi"/>
              </w:rPr>
            </w:pPr>
            <w:r w:rsidRPr="0080472E">
              <w:rPr>
                <w:rFonts w:asciiTheme="majorHAnsi" w:hAnsiTheme="majorHAnsi"/>
              </w:rPr>
              <w:t>R4</w:t>
            </w:r>
          </w:p>
        </w:tc>
        <w:tc>
          <w:tcPr>
            <w:tcW w:w="1134" w:type="dxa"/>
          </w:tcPr>
          <w:p w:rsidR="0031221A" w:rsidRPr="0080472E" w:rsidRDefault="0031221A" w:rsidP="00BE738F">
            <w:pPr>
              <w:pStyle w:val="Sinespaciado"/>
              <w:rPr>
                <w:rFonts w:asciiTheme="majorHAnsi" w:hAnsiTheme="majorHAnsi"/>
              </w:rPr>
            </w:pPr>
            <w:r w:rsidRPr="0080472E">
              <w:rPr>
                <w:rFonts w:asciiTheme="majorHAnsi" w:hAnsiTheme="majorHAnsi"/>
              </w:rPr>
              <w:t>100 K</w:t>
            </w:r>
          </w:p>
        </w:tc>
        <w:tc>
          <w:tcPr>
            <w:tcW w:w="567" w:type="dxa"/>
          </w:tcPr>
          <w:p w:rsidR="0031221A" w:rsidRPr="0080472E" w:rsidRDefault="0031221A" w:rsidP="00BE738F">
            <w:pPr>
              <w:pStyle w:val="Sinespaciado"/>
              <w:rPr>
                <w:rFonts w:asciiTheme="majorHAnsi" w:hAnsiTheme="majorHAnsi"/>
              </w:rPr>
            </w:pPr>
          </w:p>
        </w:tc>
        <w:tc>
          <w:tcPr>
            <w:tcW w:w="993" w:type="dxa"/>
          </w:tcPr>
          <w:p w:rsidR="0031221A" w:rsidRPr="0080472E" w:rsidRDefault="0031221A" w:rsidP="00BE738F">
            <w:pPr>
              <w:pStyle w:val="Sinespaciado"/>
              <w:rPr>
                <w:rFonts w:asciiTheme="majorHAnsi" w:hAnsiTheme="majorHAnsi"/>
              </w:rPr>
            </w:pPr>
          </w:p>
        </w:tc>
      </w:tr>
    </w:tbl>
    <w:p w:rsidR="0031221A" w:rsidRPr="0080472E" w:rsidRDefault="0031221A" w:rsidP="00BE738F">
      <w:pPr>
        <w:pStyle w:val="Sinespaciado"/>
        <w:rPr>
          <w:rFonts w:asciiTheme="majorHAnsi" w:hAnsiTheme="majorHAnsi"/>
        </w:rPr>
      </w:pPr>
    </w:p>
    <w:p w:rsidR="0036023B" w:rsidRPr="0080472E" w:rsidRDefault="0036023B" w:rsidP="0031221A">
      <w:pPr>
        <w:pStyle w:val="Sinespaciado"/>
        <w:rPr>
          <w:rFonts w:asciiTheme="majorHAnsi" w:hAnsiTheme="majorHAnsi"/>
        </w:rPr>
      </w:pPr>
      <w:r w:rsidRPr="0080472E">
        <w:rPr>
          <w:rFonts w:asciiTheme="majorHAnsi" w:hAnsiTheme="majorHAnsi"/>
        </w:rPr>
        <w:t>Para determinar los valores de los mismos vamos a valernos de la gráfica del diagrama de Bode de la función de transferencias.</w:t>
      </w:r>
    </w:p>
    <w:p w:rsidR="0036023B" w:rsidRPr="0080472E" w:rsidRDefault="00221382" w:rsidP="0031221A">
      <w:pPr>
        <w:pStyle w:val="Sinespaciado"/>
        <w:rPr>
          <w:rFonts w:asciiTheme="majorHAnsi" w:hAnsiTheme="majorHAnsi"/>
          <w:lang w:val="es-MX"/>
        </w:rPr>
      </w:pPr>
      <w:r>
        <w:rPr>
          <w:rFonts w:asciiTheme="majorHAnsi" w:hAnsiTheme="majorHAnsi"/>
        </w:rPr>
        <w:object w:dxaOrig="1440" w:dyaOrig="1440">
          <v:shape id="_x0000_s1038" type="#_x0000_t75" style="position:absolute;margin-left:64.8pt;margin-top:20.4pt;width:329.25pt;height:201.75pt;z-index:251660288">
            <v:imagedata r:id="rId13" o:title=""/>
            <w10:wrap type="topAndBottom"/>
          </v:shape>
          <o:OLEObject Type="Embed" ProgID="PBrush" ShapeID="_x0000_s1038" DrawAspect="Content" ObjectID="_1541971365" r:id="rId14"/>
        </w:object>
      </w:r>
    </w:p>
    <w:p w:rsidR="0036023B" w:rsidRPr="0080472E" w:rsidRDefault="0036023B" w:rsidP="0031221A">
      <w:pPr>
        <w:pStyle w:val="Sinespaciado"/>
        <w:rPr>
          <w:rFonts w:asciiTheme="majorHAnsi" w:hAnsiTheme="majorHAnsi"/>
          <w:u w:val="single"/>
          <w:lang w:val="es-MX"/>
        </w:rPr>
      </w:pPr>
    </w:p>
    <w:p w:rsidR="0036023B" w:rsidRPr="0080472E" w:rsidRDefault="006C6C6D" w:rsidP="0031221A">
      <w:pPr>
        <w:pStyle w:val="Sinespaciado"/>
        <w:rPr>
          <w:rFonts w:asciiTheme="majorHAnsi" w:hAnsiTheme="majorHAnsi"/>
          <w:u w:val="single"/>
        </w:rPr>
      </w:pPr>
      <w:r w:rsidRPr="0080472E">
        <w:rPr>
          <w:rFonts w:asciiTheme="majorHAnsi" w:hAnsiTheme="majorHAnsi"/>
          <w:u w:val="single"/>
        </w:rPr>
        <w:t xml:space="preserve">Cálculo de </w:t>
      </w:r>
      <m:oMath>
        <m:sSub>
          <m:sSubPr>
            <m:ctrlPr>
              <w:rPr>
                <w:rFonts w:ascii="Cambria Math" w:hAnsi="Cambria Math"/>
                <w:u w:val="single"/>
              </w:rPr>
            </m:ctrlPr>
          </m:sSubPr>
          <m:e>
            <m:r>
              <w:rPr>
                <w:rFonts w:ascii="Cambria Math" w:hAnsi="Cambria Math"/>
                <w:u w:val="single"/>
              </w:rPr>
              <m:t>w</m:t>
            </m:r>
          </m:e>
          <m:sub>
            <m:r>
              <m:rPr>
                <m:sty m:val="p"/>
              </m:rPr>
              <w:rPr>
                <w:rFonts w:ascii="Cambria Math" w:hAnsi="Cambria Math"/>
                <w:u w:val="single"/>
              </w:rPr>
              <m:t>3</m:t>
            </m:r>
          </m:sub>
        </m:sSub>
      </m:oMath>
      <w:r w:rsidRPr="0080472E">
        <w:rPr>
          <w:rFonts w:asciiTheme="majorHAnsi" w:hAnsiTheme="majorHAnsi"/>
          <w:u w:val="single"/>
        </w:rPr>
        <w:t xml:space="preserve">(frecuencia corte inferior) </w:t>
      </w:r>
    </w:p>
    <w:p w:rsidR="006C6C6D" w:rsidRPr="0080472E" w:rsidRDefault="006C6C6D" w:rsidP="0031221A">
      <w:pPr>
        <w:pStyle w:val="Sinespaciado"/>
        <w:rPr>
          <w:rFonts w:asciiTheme="majorHAnsi" w:hAnsiTheme="majorHAnsi"/>
        </w:rPr>
      </w:pPr>
      <m:oMathPara>
        <m:oMath>
          <m:r>
            <w:rPr>
              <w:rFonts w:ascii="Cambria Math" w:hAnsi="Cambria Math"/>
            </w:rPr>
            <m:t>A</m:t>
          </m:r>
          <m:r>
            <m:rPr>
              <m:sty m:val="p"/>
            </m:rPr>
            <w:rPr>
              <w:rFonts w:ascii="Cambria Math" w:hAnsi="Cambria Math"/>
            </w:rPr>
            <m:t>=</m:t>
          </m:r>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αn</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αm</m:t>
              </m:r>
            </m:e>
          </m:func>
          <m:r>
            <m:rPr>
              <m:sty m:val="p"/>
            </m:rPr>
            <w:rPr>
              <w:rFonts w:ascii="Cambria Math" w:hAnsi="Cambria Math"/>
            </w:rPr>
            <m:t>)</m:t>
          </m:r>
        </m:oMath>
      </m:oMathPara>
    </w:p>
    <w:p w:rsidR="0036023B" w:rsidRPr="0080472E" w:rsidRDefault="0036023B" w:rsidP="0031221A">
      <w:pPr>
        <w:pStyle w:val="Sinespaciado"/>
        <w:rPr>
          <w:rFonts w:asciiTheme="majorHAnsi" w:hAnsiTheme="majorHAnsi"/>
        </w:rPr>
      </w:pPr>
    </w:p>
    <w:p w:rsidR="0036023B" w:rsidRPr="0080472E" w:rsidRDefault="0036023B" w:rsidP="0031221A">
      <w:pPr>
        <w:pStyle w:val="Sinespaciado"/>
        <w:rPr>
          <w:rFonts w:asciiTheme="majorHAnsi" w:hAnsiTheme="majorHAnsi"/>
        </w:rPr>
      </w:pPr>
      <w:r w:rsidRPr="0080472E">
        <w:rPr>
          <w:rFonts w:asciiTheme="majorHAnsi" w:hAnsiTheme="majorHAnsi"/>
        </w:rPr>
        <w:t xml:space="preserve">Como la función de transferencia no presenta polos ni ceros dobles: </w:t>
      </w:r>
    </w:p>
    <w:p w:rsidR="0036023B" w:rsidRPr="0080472E" w:rsidRDefault="006C6C6D" w:rsidP="0031221A">
      <w:pPr>
        <w:pStyle w:val="Sinespaciado"/>
        <w:rPr>
          <w:rFonts w:asciiTheme="majorHAnsi" w:hAnsiTheme="majorHAnsi"/>
        </w:rPr>
      </w:pPr>
      <m:oMathPara>
        <m:oMath>
          <m:r>
            <w:rPr>
              <w:rFonts w:ascii="Cambria Math" w:hAnsi="Cambria Math"/>
            </w:rPr>
            <m:t>α</m:t>
          </m:r>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oMath>
      </m:oMathPara>
    </w:p>
    <w:p w:rsidR="0036023B" w:rsidRPr="0080472E" w:rsidRDefault="00642AF3" w:rsidP="0031221A">
      <w:pPr>
        <w:pStyle w:val="Sinespaciado"/>
        <w:rPr>
          <w:rFonts w:asciiTheme="majorHAnsi" w:hAnsiTheme="majorHAnsi"/>
        </w:rPr>
      </w:pPr>
      <m:oMathPara>
        <m:oMath>
          <m:r>
            <m:rPr>
              <m:sty m:val="p"/>
            </m:rPr>
            <w:rPr>
              <w:rFonts w:ascii="Cambria Math" w:hAnsi="Cambria Math"/>
            </w:rPr>
            <m:t>-3</m:t>
          </m:r>
          <m:r>
            <w:rPr>
              <w:rFonts w:ascii="Cambria Math" w:hAnsi="Cambria Math"/>
            </w:rPr>
            <m:t>dB</m:t>
          </m:r>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r>
            <m:rPr>
              <m:sty m:val="p"/>
            </m:rPr>
            <w:rPr>
              <w:rFonts w:ascii="Cambria Math" w:hAnsi="Cambria Math"/>
            </w:rPr>
            <m:t xml:space="preserve"> . </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func>
            </m:e>
          </m:d>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r>
            <m:rPr>
              <m:sty m:val="p"/>
            </m:rPr>
            <w:rPr>
              <w:rFonts w:ascii="Cambria Math" w:hAnsi="Cambria Math"/>
            </w:rPr>
            <m:t xml:space="preserve"> . </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0,31141</m:t>
                  </m:r>
                </m:e>
              </m:func>
            </m:e>
          </m:d>
        </m:oMath>
      </m:oMathPara>
    </w:p>
    <w:p w:rsidR="002D5D71" w:rsidRPr="0080472E" w:rsidRDefault="002D5D71" w:rsidP="0031221A">
      <w:pPr>
        <w:pStyle w:val="Sinespaciado"/>
        <w:rPr>
          <w:rFonts w:asciiTheme="majorHAnsi" w:hAnsiTheme="majorHAnsi"/>
        </w:rPr>
      </w:pPr>
    </w:p>
    <w:p w:rsidR="002D5D71" w:rsidRPr="0080472E" w:rsidRDefault="00221382" w:rsidP="0031221A">
      <w:pPr>
        <w:pStyle w:val="Sinespaciado"/>
        <w:rPr>
          <w:rFonts w:asciiTheme="majorHAnsi" w:hAnsiTheme="majorHAnsi"/>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m:t>
          </m:r>
          <m:r>
            <w:rPr>
              <w:rFonts w:ascii="Cambria Math" w:hAnsi="Cambria Math"/>
            </w:rPr>
            <m:t>antilog</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20</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0,31141</m:t>
                  </m:r>
                </m:e>
              </m:func>
            </m:e>
          </m:d>
          <m:r>
            <m:rPr>
              <m:sty m:val="p"/>
            </m:rPr>
            <w:rPr>
              <w:rFonts w:ascii="Cambria Math" w:hAnsi="Cambria Math"/>
            </w:rPr>
            <m:t>=0,4467</m:t>
          </m:r>
        </m:oMath>
      </m:oMathPara>
    </w:p>
    <w:p w:rsidR="002D5D71" w:rsidRPr="0080472E" w:rsidRDefault="002D5D71" w:rsidP="0031221A">
      <w:pPr>
        <w:pStyle w:val="Sinespaciado"/>
        <w:rPr>
          <w:rFonts w:asciiTheme="majorHAnsi" w:hAnsiTheme="majorHAnsi"/>
        </w:rPr>
      </w:pPr>
    </w:p>
    <w:p w:rsidR="002D5D71" w:rsidRPr="0080472E" w:rsidRDefault="00221382" w:rsidP="0031221A">
      <w:pPr>
        <w:pStyle w:val="Sinespaciado"/>
        <w:rPr>
          <w:rFonts w:asciiTheme="majorHAnsi" w:hAnsiTheme="majorHAns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 xml:space="preserve">=0,071 </m:t>
          </m:r>
          <m:r>
            <w:rPr>
              <w:rFonts w:ascii="Cambria Math" w:hAnsi="Cambria Math"/>
            </w:rPr>
            <m:t>Hz</m:t>
          </m:r>
        </m:oMath>
      </m:oMathPara>
    </w:p>
    <w:p w:rsidR="002D5D71" w:rsidRPr="0080472E" w:rsidRDefault="002D5D71" w:rsidP="0031221A">
      <w:pPr>
        <w:pStyle w:val="Sinespaciado"/>
        <w:rPr>
          <w:rFonts w:asciiTheme="majorHAnsi" w:hAnsiTheme="majorHAnsi"/>
          <w:u w:val="single"/>
        </w:rPr>
      </w:pPr>
    </w:p>
    <w:p w:rsidR="0080472E" w:rsidRDefault="0080472E" w:rsidP="0031221A">
      <w:pPr>
        <w:pStyle w:val="Sinespaciado"/>
        <w:rPr>
          <w:rFonts w:asciiTheme="majorHAnsi" w:hAnsiTheme="majorHAnsi"/>
          <w:u w:val="single"/>
        </w:rPr>
      </w:pPr>
    </w:p>
    <w:p w:rsidR="0080472E" w:rsidRDefault="0080472E" w:rsidP="0031221A">
      <w:pPr>
        <w:pStyle w:val="Sinespaciado"/>
        <w:rPr>
          <w:rFonts w:asciiTheme="majorHAnsi" w:hAnsiTheme="majorHAnsi"/>
          <w:u w:val="single"/>
        </w:rPr>
      </w:pPr>
    </w:p>
    <w:p w:rsidR="0080472E" w:rsidRDefault="0080472E" w:rsidP="0031221A">
      <w:pPr>
        <w:pStyle w:val="Sinespaciado"/>
        <w:rPr>
          <w:rFonts w:asciiTheme="majorHAnsi" w:hAnsiTheme="majorHAnsi"/>
          <w:u w:val="single"/>
        </w:rPr>
      </w:pPr>
    </w:p>
    <w:p w:rsidR="0080472E" w:rsidRDefault="0080472E" w:rsidP="0031221A">
      <w:pPr>
        <w:pStyle w:val="Sinespaciado"/>
        <w:rPr>
          <w:rFonts w:asciiTheme="majorHAnsi" w:hAnsiTheme="majorHAnsi"/>
          <w:u w:val="single"/>
        </w:rPr>
      </w:pPr>
    </w:p>
    <w:p w:rsidR="0080472E" w:rsidRDefault="0080472E" w:rsidP="0031221A">
      <w:pPr>
        <w:pStyle w:val="Sinespaciado"/>
        <w:rPr>
          <w:rFonts w:asciiTheme="majorHAnsi" w:hAnsiTheme="majorHAnsi"/>
          <w:u w:val="single"/>
        </w:rPr>
      </w:pPr>
    </w:p>
    <w:p w:rsidR="0036023B" w:rsidRPr="0080472E" w:rsidRDefault="00522446" w:rsidP="0031221A">
      <w:pPr>
        <w:pStyle w:val="Sinespaciado"/>
        <w:rPr>
          <w:rFonts w:asciiTheme="majorHAnsi" w:hAnsiTheme="majorHAnsi"/>
          <w:u w:val="single"/>
        </w:rPr>
      </w:pPr>
      <w:r w:rsidRPr="0080472E">
        <w:rPr>
          <w:rFonts w:asciiTheme="majorHAnsi" w:hAnsiTheme="majorHAnsi"/>
          <w:u w:val="single"/>
        </w:rPr>
        <w:lastRenderedPageBreak/>
        <w:t>Cálculo de w4</w:t>
      </w:r>
      <w:r w:rsidR="002D5D71" w:rsidRPr="0080472E">
        <w:rPr>
          <w:rFonts w:asciiTheme="majorHAnsi" w:hAnsiTheme="majorHAnsi"/>
          <w:u w:val="single"/>
        </w:rPr>
        <w:t xml:space="preserve"> (frecuencia corte superior)</w:t>
      </w:r>
    </w:p>
    <w:p w:rsidR="00251627" w:rsidRPr="0080472E" w:rsidRDefault="00251627" w:rsidP="0031221A">
      <w:pPr>
        <w:pStyle w:val="Sinespaciado"/>
        <w:ind w:left="1416" w:firstLine="708"/>
        <w:rPr>
          <w:rFonts w:asciiTheme="majorHAnsi" w:hAnsiTheme="majorHAnsi"/>
        </w:rPr>
      </w:pPr>
      <m:oMath>
        <m:r>
          <w:rPr>
            <w:rFonts w:ascii="Cambria Math" w:hAnsi="Cambria Math"/>
          </w:rPr>
          <m:t>α</m:t>
        </m:r>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oMath>
      <w:r w:rsidRPr="0080472E">
        <w:rPr>
          <w:rFonts w:asciiTheme="majorHAnsi" w:eastAsiaTheme="minorEastAsia" w:hAnsiTheme="majorHAnsi"/>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Pr="0080472E">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oMath>
    </w:p>
    <w:p w:rsidR="00251627" w:rsidRPr="0080472E" w:rsidRDefault="00251627" w:rsidP="0031221A">
      <w:pPr>
        <w:pStyle w:val="Sinespaciado"/>
        <w:rPr>
          <w:rFonts w:asciiTheme="majorHAnsi" w:hAnsiTheme="majorHAnsi"/>
          <w:u w:val="single"/>
        </w:rPr>
      </w:pPr>
    </w:p>
    <w:p w:rsidR="00251627" w:rsidRPr="0080472E" w:rsidRDefault="00251627" w:rsidP="0031221A">
      <w:pPr>
        <w:pStyle w:val="Sinespaciado"/>
        <w:rPr>
          <w:rFonts w:asciiTheme="majorHAnsi" w:hAnsiTheme="majorHAnsi"/>
        </w:rPr>
      </w:pPr>
      <m:oMathPara>
        <m:oMath>
          <m:r>
            <m:rPr>
              <m:sty m:val="p"/>
            </m:rPr>
            <w:rPr>
              <w:rFonts w:ascii="Cambria Math" w:hAnsi="Cambria Math"/>
            </w:rPr>
            <m:t>-3</m:t>
          </m:r>
          <m:r>
            <w:rPr>
              <w:rFonts w:ascii="Cambria Math" w:hAnsi="Cambria Math"/>
            </w:rPr>
            <m:t>dB</m:t>
          </m:r>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r>
            <m:rPr>
              <m:sty m:val="p"/>
            </m:rPr>
            <w:rPr>
              <w:rFonts w:ascii="Cambria Math" w:hAnsi="Cambria Math"/>
            </w:rPr>
            <m:t xml:space="preserve"> . </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4</m:t>
                      </m:r>
                    </m:sub>
                  </m:sSub>
                </m:e>
              </m:func>
            </m:e>
          </m:d>
          <m:r>
            <m:rPr>
              <m:sty m:val="p"/>
            </m:rPr>
            <w:rPr>
              <w:rFonts w:ascii="Cambria Math" w:hAnsi="Cambria Math"/>
            </w:rPr>
            <m:t xml:space="preserve">=-20 </m:t>
          </m:r>
          <m:f>
            <m:fPr>
              <m:ctrlPr>
                <w:rPr>
                  <w:rFonts w:ascii="Cambria Math" w:hAnsi="Cambria Math"/>
                </w:rPr>
              </m:ctrlPr>
            </m:fPr>
            <m:num>
              <m:r>
                <w:rPr>
                  <w:rFonts w:ascii="Cambria Math" w:hAnsi="Cambria Math"/>
                </w:rPr>
                <m:t>dB</m:t>
              </m:r>
            </m:num>
            <m:den>
              <m:r>
                <w:rPr>
                  <w:rFonts w:ascii="Cambria Math" w:hAnsi="Cambria Math"/>
                </w:rPr>
                <m:t>dec</m:t>
              </m:r>
            </m:den>
          </m:f>
          <m:r>
            <m:rPr>
              <m:sty m:val="p"/>
            </m:rPr>
            <w:rPr>
              <w:rFonts w:ascii="Cambria Math" w:hAnsi="Cambria Math"/>
            </w:rPr>
            <m:t xml:space="preserve"> . </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628</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w</m:t>
                      </m:r>
                    </m:e>
                    <m:sub>
                      <m:r>
                        <m:rPr>
                          <m:sty m:val="p"/>
                        </m:rPr>
                        <w:rPr>
                          <w:rFonts w:ascii="Cambria Math" w:hAnsi="Cambria Math"/>
                        </w:rPr>
                        <m:t>4</m:t>
                      </m:r>
                    </m:sub>
                  </m:sSub>
                </m:e>
              </m:func>
            </m:e>
          </m:d>
        </m:oMath>
      </m:oMathPara>
    </w:p>
    <w:p w:rsidR="00251627" w:rsidRPr="0080472E" w:rsidRDefault="00251627" w:rsidP="0031221A">
      <w:pPr>
        <w:pStyle w:val="Sinespaciado"/>
        <w:rPr>
          <w:rFonts w:asciiTheme="majorHAnsi" w:hAnsiTheme="majorHAnsi"/>
        </w:rPr>
      </w:pPr>
    </w:p>
    <w:p w:rsidR="00251627" w:rsidRPr="0080472E" w:rsidRDefault="00221382" w:rsidP="0031221A">
      <w:pPr>
        <w:pStyle w:val="Sinespaciado"/>
        <w:rPr>
          <w:rFonts w:asciiTheme="majorHAnsi" w:hAnsiTheme="majorHAnsi"/>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4</m:t>
              </m:r>
            </m:sub>
          </m:sSub>
          <m:r>
            <m:rPr>
              <m:sty m:val="p"/>
            </m:rPr>
            <w:rPr>
              <w:rFonts w:ascii="Cambria Math" w:hAnsi="Cambria Math"/>
            </w:rPr>
            <m:t>=-</m:t>
          </m:r>
          <m:r>
            <w:rPr>
              <w:rFonts w:ascii="Cambria Math" w:hAnsi="Cambria Math"/>
            </w:rPr>
            <m:t>antilog</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20</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628</m:t>
                  </m:r>
                </m:e>
              </m:func>
            </m:e>
          </m:d>
          <m:r>
            <m:rPr>
              <m:sty m:val="p"/>
            </m:rPr>
            <w:rPr>
              <w:rFonts w:ascii="Cambria Math" w:hAnsi="Cambria Math"/>
            </w:rPr>
            <m:t>=447,279</m:t>
          </m:r>
        </m:oMath>
      </m:oMathPara>
    </w:p>
    <w:p w:rsidR="00251627" w:rsidRPr="0080472E" w:rsidRDefault="00251627" w:rsidP="0031221A">
      <w:pPr>
        <w:pStyle w:val="Sinespaciado"/>
        <w:rPr>
          <w:rFonts w:asciiTheme="majorHAnsi" w:hAnsiTheme="majorHAnsi"/>
        </w:rPr>
      </w:pPr>
    </w:p>
    <w:p w:rsidR="00251627" w:rsidRPr="0080472E" w:rsidRDefault="00221382" w:rsidP="0031221A">
      <w:pPr>
        <w:pStyle w:val="Sinespaciado"/>
        <w:rPr>
          <w:rFonts w:asciiTheme="majorHAnsi" w:hAnsiTheme="majorHAns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 xml:space="preserve">=71,189 </m:t>
          </m:r>
          <m:r>
            <w:rPr>
              <w:rFonts w:ascii="Cambria Math" w:hAnsi="Cambria Math"/>
            </w:rPr>
            <m:t>Hz</m:t>
          </m:r>
        </m:oMath>
      </m:oMathPara>
    </w:p>
    <w:p w:rsidR="0036023B" w:rsidRPr="0080472E" w:rsidRDefault="0036023B" w:rsidP="0031221A">
      <w:pPr>
        <w:pStyle w:val="Sinespaciado"/>
        <w:rPr>
          <w:rFonts w:asciiTheme="majorHAnsi" w:hAnsiTheme="majorHAnsi"/>
          <w:lang w:val="es-MX"/>
        </w:rPr>
      </w:pPr>
    </w:p>
    <w:p w:rsidR="004A4F05" w:rsidRPr="0080472E" w:rsidRDefault="004A4F05" w:rsidP="0031221A">
      <w:pPr>
        <w:pStyle w:val="Piedepgina"/>
        <w:tabs>
          <w:tab w:val="clear" w:pos="4419"/>
          <w:tab w:val="clear" w:pos="8838"/>
          <w:tab w:val="left" w:pos="900"/>
        </w:tabs>
        <w:rPr>
          <w:rFonts w:asciiTheme="majorHAnsi" w:eastAsiaTheme="minorEastAsia" w:hAnsiTheme="majorHAnsi" w:cs="Arial"/>
        </w:rPr>
      </w:pPr>
    </w:p>
    <w:p w:rsidR="004A4F05" w:rsidRDefault="004A4F05" w:rsidP="004A4F05">
      <w:pPr>
        <w:rPr>
          <w:rFonts w:ascii="Arial" w:eastAsiaTheme="minorEastAsia" w:hAnsi="Arial" w:cs="Arial"/>
          <w:szCs w:val="24"/>
        </w:rPr>
      </w:pPr>
    </w:p>
    <w:p w:rsidR="0036023B" w:rsidRDefault="0036023B" w:rsidP="004A4F05">
      <w:pPr>
        <w:rPr>
          <w:rFonts w:ascii="Arial" w:eastAsiaTheme="minorEastAsia" w:hAnsi="Arial" w:cs="Arial"/>
          <w:szCs w:val="24"/>
        </w:rPr>
      </w:pPr>
    </w:p>
    <w:p w:rsidR="004A4F05" w:rsidRDefault="0080472E" w:rsidP="0080472E">
      <w:pPr>
        <w:jc w:val="center"/>
        <w:rPr>
          <w:rFonts w:cstheme="minorHAnsi"/>
          <w:b/>
          <w:sz w:val="32"/>
          <w:szCs w:val="32"/>
          <w:u w:val="single"/>
        </w:rPr>
      </w:pPr>
      <w:r>
        <w:rPr>
          <w:rFonts w:cstheme="minorHAnsi"/>
          <w:b/>
          <w:sz w:val="32"/>
          <w:szCs w:val="32"/>
          <w:u w:val="single"/>
        </w:rPr>
        <w:t>Calibración</w:t>
      </w:r>
      <w:r w:rsidR="0036023B">
        <w:rPr>
          <w:rFonts w:cstheme="minorHAnsi"/>
          <w:b/>
          <w:sz w:val="32"/>
          <w:szCs w:val="32"/>
          <w:u w:val="single"/>
        </w:rPr>
        <w:t xml:space="preserve"> del circuito</w:t>
      </w:r>
    </w:p>
    <w:bookmarkEnd w:id="5"/>
    <w:p w:rsidR="0036023B" w:rsidRDefault="0036023B" w:rsidP="0036023B">
      <w:pPr>
        <w:pStyle w:val="Piedepgina"/>
        <w:tabs>
          <w:tab w:val="clear" w:pos="4419"/>
          <w:tab w:val="clear" w:pos="8838"/>
          <w:tab w:val="left" w:pos="900"/>
        </w:tabs>
        <w:rPr>
          <w:sz w:val="28"/>
          <w:u w:val="single"/>
          <w:lang w:val="es-MX"/>
        </w:rPr>
      </w:pPr>
    </w:p>
    <w:p w:rsidR="0036023B" w:rsidRPr="0080472E" w:rsidRDefault="0036023B" w:rsidP="0080472E">
      <w:pPr>
        <w:pStyle w:val="Sinespaciado"/>
        <w:rPr>
          <w:rFonts w:asciiTheme="majorHAnsi" w:hAnsiTheme="majorHAnsi"/>
          <w:lang w:val="es-MX"/>
        </w:rPr>
      </w:pPr>
      <w:r w:rsidRPr="0080472E">
        <w:rPr>
          <w:rFonts w:asciiTheme="majorHAnsi" w:hAnsiTheme="majorHAnsi"/>
          <w:lang w:val="es-MX"/>
        </w:rPr>
        <w:t>La ganancia debe ser de 60dB (1000 veces), para que este valor sea lo más exacto posible se debe ajustar el potenciómetro R1. Esto se hace verificando la señal de salida mediante el osciloscopio, sabiendo que la entrada es de 1mV.</w:t>
      </w:r>
    </w:p>
    <w:p w:rsidR="001B1BAB" w:rsidRPr="0080472E" w:rsidRDefault="0036023B" w:rsidP="0080472E">
      <w:pPr>
        <w:pStyle w:val="Sinespaciado"/>
        <w:rPr>
          <w:rFonts w:asciiTheme="majorHAnsi" w:eastAsiaTheme="minorEastAsia" w:hAnsiTheme="majorHAnsi"/>
          <w:lang w:val="es-MX"/>
        </w:rPr>
      </w:pPr>
      <w:r w:rsidRPr="0080472E">
        <w:rPr>
          <w:rFonts w:asciiTheme="majorHAnsi" w:hAnsiTheme="majorHAnsi"/>
          <w:lang w:val="es-MX"/>
        </w:rPr>
        <w:t>La RRMC se ajusta colocando la mi</w:t>
      </w:r>
      <w:r w:rsidR="0080472E">
        <w:rPr>
          <w:rFonts w:asciiTheme="majorHAnsi" w:hAnsiTheme="majorHAnsi"/>
          <w:lang w:val="es-MX"/>
        </w:rPr>
        <w:t>sma señal en las dos entradas y</w:t>
      </w:r>
      <w:r w:rsidRPr="0080472E">
        <w:rPr>
          <w:rFonts w:asciiTheme="majorHAnsi" w:hAnsiTheme="majorHAnsi"/>
          <w:lang w:val="es-MX"/>
        </w:rPr>
        <w:t xml:space="preserve"> calibrando el multivuelta </w:t>
      </w:r>
      <m:oMath>
        <m:sSubSup>
          <m:sSubSupPr>
            <m:ctrlPr>
              <w:rPr>
                <w:rFonts w:ascii="Cambria Math" w:hAnsi="Cambria Math"/>
                <w:i/>
                <w:lang w:val="es-MX"/>
              </w:rPr>
            </m:ctrlPr>
          </m:sSubSupPr>
          <m:e>
            <m:r>
              <w:rPr>
                <w:rFonts w:ascii="Cambria Math" w:hAnsi="Cambria Math"/>
                <w:lang w:val="es-MX"/>
              </w:rPr>
              <m:t>R</m:t>
            </m:r>
          </m:e>
          <m:sub>
            <m:r>
              <w:rPr>
                <w:rFonts w:ascii="Cambria Math" w:hAnsi="Cambria Math"/>
                <w:lang w:val="es-MX"/>
              </w:rPr>
              <m:t>4</m:t>
            </m:r>
          </m:sub>
          <m:sup>
            <m:r>
              <w:rPr>
                <w:rFonts w:ascii="Cambria Math" w:hAnsi="Cambria Math"/>
                <w:lang w:val="es-MX"/>
              </w:rPr>
              <m:t>'</m:t>
            </m:r>
          </m:sup>
        </m:sSubSup>
      </m:oMath>
      <w:r w:rsidRPr="0080472E">
        <w:rPr>
          <w:rFonts w:asciiTheme="majorHAnsi" w:eastAsiaTheme="minorEastAsia" w:hAnsiTheme="majorHAnsi"/>
          <w:lang w:val="es-MX"/>
        </w:rPr>
        <w:t xml:space="preserve">, hasta que la señal de </w:t>
      </w:r>
      <w:r w:rsidR="0080472E">
        <w:rPr>
          <w:rFonts w:asciiTheme="majorHAnsi" w:eastAsiaTheme="minorEastAsia" w:hAnsiTheme="majorHAnsi"/>
          <w:lang w:val="es-MX"/>
        </w:rPr>
        <w:t>salida sea lo más baja posible.</w:t>
      </w:r>
    </w:p>
    <w:p w:rsidR="001B1BAB" w:rsidRDefault="001B1BAB" w:rsidP="0036023B">
      <w:pPr>
        <w:pStyle w:val="Piedepgina"/>
        <w:tabs>
          <w:tab w:val="clear" w:pos="4419"/>
          <w:tab w:val="clear" w:pos="8838"/>
          <w:tab w:val="left" w:pos="900"/>
        </w:tabs>
        <w:rPr>
          <w:rFonts w:cstheme="minorHAnsi"/>
          <w:b/>
          <w:sz w:val="32"/>
          <w:szCs w:val="32"/>
          <w:u w:val="single"/>
        </w:rPr>
      </w:pPr>
    </w:p>
    <w:p w:rsidR="0036023B" w:rsidRDefault="0036023B" w:rsidP="0080472E">
      <w:pPr>
        <w:pStyle w:val="Piedepgina"/>
        <w:tabs>
          <w:tab w:val="clear" w:pos="4419"/>
          <w:tab w:val="clear" w:pos="8838"/>
          <w:tab w:val="left" w:pos="900"/>
        </w:tabs>
        <w:jc w:val="center"/>
        <w:rPr>
          <w:rFonts w:cstheme="minorHAnsi"/>
          <w:b/>
          <w:sz w:val="32"/>
          <w:szCs w:val="32"/>
          <w:u w:val="single"/>
        </w:rPr>
      </w:pPr>
      <w:r>
        <w:rPr>
          <w:rFonts w:cstheme="minorHAnsi"/>
          <w:b/>
          <w:sz w:val="32"/>
          <w:szCs w:val="32"/>
          <w:u w:val="single"/>
        </w:rPr>
        <w:t>Mediciones</w:t>
      </w:r>
    </w:p>
    <w:p w:rsidR="009F73A3" w:rsidRDefault="009F73A3" w:rsidP="009F73A3">
      <w:pPr>
        <w:pStyle w:val="Piedepgina"/>
        <w:tabs>
          <w:tab w:val="clear" w:pos="4419"/>
          <w:tab w:val="clear" w:pos="8838"/>
          <w:tab w:val="left" w:pos="900"/>
        </w:tabs>
        <w:rPr>
          <w:rFonts w:ascii="Arial" w:hAnsi="Arial" w:cs="Arial"/>
          <w:u w:val="single"/>
          <w:lang w:val="es-MX"/>
        </w:rPr>
      </w:pPr>
    </w:p>
    <w:p w:rsidR="009F73A3" w:rsidRPr="004F54E2" w:rsidRDefault="009F73A3" w:rsidP="004F54E2">
      <w:pPr>
        <w:pStyle w:val="Sinespaciado"/>
        <w:rPr>
          <w:rFonts w:asciiTheme="majorHAnsi" w:hAnsiTheme="majorHAnsi"/>
          <w:u w:val="single"/>
          <w:lang w:val="es-MX"/>
        </w:rPr>
      </w:pPr>
      <w:r w:rsidRPr="004F54E2">
        <w:rPr>
          <w:rFonts w:asciiTheme="majorHAnsi" w:hAnsiTheme="majorHAnsi"/>
          <w:u w:val="single"/>
          <w:lang w:val="es-MX"/>
        </w:rPr>
        <w:t>RRMD</w:t>
      </w:r>
    </w:p>
    <w:p w:rsidR="009F73A3" w:rsidRPr="004F54E2" w:rsidRDefault="00221382" w:rsidP="004F54E2">
      <w:pPr>
        <w:pStyle w:val="Sinespaciado"/>
        <w:rPr>
          <w:rFonts w:asciiTheme="majorHAnsi" w:hAnsiTheme="majorHAnsi"/>
          <w:lang w:val="es-MX"/>
        </w:rPr>
      </w:pPr>
      <w:r>
        <w:rPr>
          <w:rFonts w:asciiTheme="majorHAnsi" w:hAnsiTheme="majorHAnsi"/>
          <w:noProof/>
          <w:lang w:eastAsia="es-AR"/>
        </w:rPr>
        <w:object w:dxaOrig="1440" w:dyaOrig="1440">
          <v:shape id="_x0000_s1046" type="#_x0000_t75" style="position:absolute;margin-left:284.55pt;margin-top:5.5pt;width:186.75pt;height:120.35pt;z-index:-251652096;mso-wrap-edited:f" wrapcoords="-54 0 -54 21542 21600 21542 21600 0 -54 0">
            <v:imagedata r:id="rId15" o:title="" croptop="-2196f" cropbottom="39462f" cropright="25044f"/>
            <w10:wrap type="through"/>
          </v:shape>
          <o:OLEObject Type="Embed" ProgID="PBrush" ShapeID="_x0000_s1046" DrawAspect="Content" ObjectID="_1541971366" r:id="rId16"/>
        </w:object>
      </w:r>
    </w:p>
    <w:p w:rsidR="009F73A3" w:rsidRPr="004F54E2" w:rsidRDefault="009F73A3" w:rsidP="004F54E2">
      <w:pPr>
        <w:pStyle w:val="Sinespaciado"/>
        <w:rPr>
          <w:rFonts w:asciiTheme="majorHAnsi" w:hAnsiTheme="majorHAnsi"/>
          <w:lang w:val="es-MX"/>
        </w:rPr>
      </w:pPr>
      <w:r w:rsidRPr="004F54E2">
        <w:rPr>
          <w:rFonts w:asciiTheme="majorHAnsi" w:hAnsiTheme="majorHAnsi"/>
          <w:lang w:val="es-MX"/>
        </w:rPr>
        <w:t>Sabemos que la amplitud máxima de la</w:t>
      </w:r>
      <w:r w:rsidR="00E448EA" w:rsidRPr="004F54E2">
        <w:rPr>
          <w:rFonts w:asciiTheme="majorHAnsi" w:hAnsiTheme="majorHAnsi"/>
          <w:lang w:val="es-MX"/>
        </w:rPr>
        <w:t xml:space="preserve"> señal cardiaca a medir es de 30m</w:t>
      </w:r>
      <w:r w:rsidRPr="004F54E2">
        <w:rPr>
          <w:rFonts w:asciiTheme="majorHAnsi" w:hAnsiTheme="majorHAnsi"/>
          <w:lang w:val="es-MX"/>
        </w:rPr>
        <w:t>V</w:t>
      </w:r>
      <w:r w:rsidR="00DD3743" w:rsidRPr="004F54E2">
        <w:rPr>
          <w:rFonts w:asciiTheme="majorHAnsi" w:hAnsiTheme="majorHAnsi"/>
          <w:lang w:val="es-MX"/>
        </w:rPr>
        <w:t xml:space="preserve"> con una frecuencia de 25Hz</w:t>
      </w:r>
      <w:r w:rsidRPr="004F54E2">
        <w:rPr>
          <w:rFonts w:asciiTheme="majorHAnsi" w:hAnsiTheme="majorHAnsi"/>
          <w:lang w:val="es-MX"/>
        </w:rPr>
        <w:t xml:space="preserve">. Entonces se mide mediante el osciloscopio, la señal de salida del </w:t>
      </w:r>
      <w:r w:rsidR="00E448EA" w:rsidRPr="004F54E2">
        <w:rPr>
          <w:rFonts w:asciiTheme="majorHAnsi" w:hAnsiTheme="majorHAnsi"/>
          <w:lang w:val="es-MX"/>
        </w:rPr>
        <w:t>s</w:t>
      </w:r>
      <w:r w:rsidR="00DD3743" w:rsidRPr="004F54E2">
        <w:rPr>
          <w:rFonts w:asciiTheme="majorHAnsi" w:hAnsiTheme="majorHAnsi"/>
          <w:lang w:val="es-MX"/>
        </w:rPr>
        <w:t>istema, la cual tiene que dar 30</w:t>
      </w:r>
      <w:r w:rsidRPr="004F54E2">
        <w:rPr>
          <w:rFonts w:asciiTheme="majorHAnsi" w:hAnsiTheme="majorHAnsi"/>
          <w:lang w:val="es-MX"/>
        </w:rPr>
        <w:t>V de amplitud.</w:t>
      </w:r>
    </w:p>
    <w:p w:rsidR="00DD3743" w:rsidRPr="004F54E2" w:rsidRDefault="00DD3743" w:rsidP="004F54E2">
      <w:pPr>
        <w:pStyle w:val="Sinespaciado"/>
        <w:rPr>
          <w:rFonts w:asciiTheme="majorHAnsi" w:hAnsiTheme="majorHAnsi"/>
          <w:lang w:val="es-MX"/>
        </w:rPr>
      </w:pPr>
    </w:p>
    <w:p w:rsidR="00DD3743" w:rsidRPr="004F54E2" w:rsidRDefault="00221382" w:rsidP="004F54E2">
      <w:pPr>
        <w:pStyle w:val="Sinespaciado"/>
        <w:rPr>
          <w:rFonts w:asciiTheme="majorHAnsi" w:hAnsiTheme="majorHAnsi"/>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md</m:t>
              </m:r>
            </m:sub>
          </m:sSub>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34v</m:t>
              </m:r>
            </m:num>
            <m:den>
              <m:r>
                <w:rPr>
                  <w:rFonts w:ascii="Cambria Math" w:eastAsiaTheme="minorEastAsia" w:hAnsi="Cambria Math"/>
                  <w:lang w:val="es-MX"/>
                </w:rPr>
                <m:t>34mV</m:t>
              </m:r>
            </m:den>
          </m:f>
          <m:r>
            <w:rPr>
              <w:rFonts w:ascii="Cambria Math" w:eastAsiaTheme="minorEastAsia" w:hAnsi="Cambria Math"/>
              <w:lang w:val="es-MX"/>
            </w:rPr>
            <m:t>=1000</m:t>
          </m:r>
        </m:oMath>
      </m:oMathPara>
    </w:p>
    <w:p w:rsidR="009F73A3" w:rsidRPr="004F54E2" w:rsidRDefault="009F73A3" w:rsidP="004F54E2">
      <w:pPr>
        <w:pStyle w:val="Sinespaciado"/>
        <w:rPr>
          <w:rFonts w:asciiTheme="majorHAnsi" w:hAnsiTheme="majorHAnsi"/>
          <w:lang w:val="es-MX"/>
        </w:rPr>
      </w:pPr>
    </w:p>
    <w:p w:rsidR="0036023B" w:rsidRPr="004F54E2" w:rsidRDefault="0036023B"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80472E" w:rsidRPr="004F54E2" w:rsidRDefault="0080472E" w:rsidP="004F54E2">
      <w:pPr>
        <w:pStyle w:val="Sinespaciado"/>
        <w:rPr>
          <w:rFonts w:asciiTheme="majorHAnsi" w:hAnsiTheme="majorHAnsi"/>
          <w:lang w:val="es-MX"/>
        </w:rPr>
      </w:pPr>
    </w:p>
    <w:p w:rsidR="004F54E2" w:rsidRDefault="004F54E2" w:rsidP="004F54E2">
      <w:pPr>
        <w:pStyle w:val="Sinespaciado"/>
        <w:rPr>
          <w:rFonts w:asciiTheme="majorHAnsi" w:hAnsiTheme="majorHAnsi"/>
          <w:lang w:val="es-MX"/>
        </w:rPr>
      </w:pPr>
    </w:p>
    <w:p w:rsidR="004F54E2" w:rsidRDefault="004F54E2" w:rsidP="004F54E2">
      <w:pPr>
        <w:pStyle w:val="Sinespaciado"/>
        <w:rPr>
          <w:rFonts w:asciiTheme="majorHAnsi" w:hAnsiTheme="majorHAnsi"/>
          <w:lang w:val="es-MX"/>
        </w:rPr>
      </w:pPr>
    </w:p>
    <w:p w:rsidR="0036023B" w:rsidRPr="004F54E2" w:rsidRDefault="0036023B" w:rsidP="004F54E2">
      <w:pPr>
        <w:pStyle w:val="Sinespaciado"/>
        <w:rPr>
          <w:rFonts w:asciiTheme="majorHAnsi" w:hAnsiTheme="majorHAnsi"/>
          <w:u w:val="single"/>
          <w:lang w:val="es-MX"/>
        </w:rPr>
      </w:pPr>
      <w:r w:rsidRPr="004F54E2">
        <w:rPr>
          <w:rFonts w:asciiTheme="majorHAnsi" w:hAnsiTheme="majorHAnsi"/>
          <w:u w:val="single"/>
          <w:lang w:val="es-MX"/>
        </w:rPr>
        <w:lastRenderedPageBreak/>
        <w:t>RRMC</w:t>
      </w:r>
    </w:p>
    <w:p w:rsidR="0036023B" w:rsidRPr="004F54E2" w:rsidRDefault="0036023B" w:rsidP="004F54E2">
      <w:pPr>
        <w:pStyle w:val="Sinespaciado"/>
        <w:rPr>
          <w:rFonts w:asciiTheme="majorHAnsi" w:hAnsiTheme="majorHAnsi"/>
          <w:lang w:val="es-MX"/>
        </w:rPr>
      </w:pPr>
    </w:p>
    <w:p w:rsidR="008272BD" w:rsidRPr="004F54E2" w:rsidRDefault="00221382" w:rsidP="004F54E2">
      <w:pPr>
        <w:pStyle w:val="Sinespaciado"/>
        <w:rPr>
          <w:rFonts w:asciiTheme="majorHAnsi" w:hAnsiTheme="majorHAnsi"/>
        </w:rPr>
      </w:pPr>
      <w:r>
        <w:rPr>
          <w:rFonts w:asciiTheme="majorHAnsi" w:hAnsiTheme="majorHAnsi"/>
        </w:rPr>
        <w:object w:dxaOrig="1440" w:dyaOrig="1440">
          <v:shape id="_x0000_s1043" type="#_x0000_t75" style="position:absolute;margin-left:277.05pt;margin-top:15.95pt;width:186.75pt;height:115.5pt;z-index:-251654144;mso-wrap-edited:f" wrapcoords="-54 0 -54 21542 21600 21542 21600 0 -54 0">
            <v:imagedata r:id="rId15" o:title="" croptop="38054f" cropbottom="351f" cropright="25044f"/>
            <w10:wrap type="through"/>
          </v:shape>
          <o:OLEObject Type="Embed" ProgID="PBrush" ShapeID="_x0000_s1043" DrawAspect="Content" ObjectID="_1541971367" r:id="rId17"/>
        </w:object>
      </w:r>
      <w:r w:rsidR="008272BD" w:rsidRPr="004F54E2">
        <w:rPr>
          <w:rFonts w:asciiTheme="majorHAnsi" w:hAnsiTheme="majorHAnsi"/>
        </w:rPr>
        <w:t xml:space="preserve">Mide la habilidad de un AO para rechazar señales en modo común </w:t>
      </w:r>
    </w:p>
    <w:p w:rsidR="008272BD" w:rsidRPr="004F54E2" w:rsidRDefault="008272BD" w:rsidP="004F54E2">
      <w:pPr>
        <w:pStyle w:val="Sinespaciado"/>
        <w:rPr>
          <w:rFonts w:asciiTheme="majorHAnsi" w:eastAsiaTheme="minorEastAsia" w:hAnsiTheme="majorHAnsi"/>
        </w:rPr>
      </w:pPr>
      <m:oMathPara>
        <m:oMath>
          <m:r>
            <w:rPr>
              <w:rFonts w:ascii="Cambria Math" w:hAnsi="Cambria Math"/>
            </w:rPr>
            <m:t>RRMC=</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md</m:t>
                  </m:r>
                </m:sub>
              </m:sSub>
            </m:num>
            <m:den>
              <m:sSub>
                <m:sSubPr>
                  <m:ctrlPr>
                    <w:rPr>
                      <w:rFonts w:ascii="Cambria Math" w:hAnsi="Cambria Math"/>
                      <w:i/>
                    </w:rPr>
                  </m:ctrlPr>
                </m:sSubPr>
                <m:e>
                  <m:r>
                    <w:rPr>
                      <w:rFonts w:ascii="Cambria Math" w:hAnsi="Cambria Math"/>
                    </w:rPr>
                    <m:t>A</m:t>
                  </m:r>
                </m:e>
                <m:sub>
                  <m:r>
                    <w:rPr>
                      <w:rFonts w:ascii="Cambria Math" w:hAnsi="Cambria Math"/>
                    </w:rPr>
                    <m:t>mc</m:t>
                  </m:r>
                </m:sub>
              </m:sSub>
            </m:den>
          </m:f>
        </m:oMath>
      </m:oMathPara>
    </w:p>
    <w:p w:rsidR="008272BD" w:rsidRPr="004F54E2" w:rsidRDefault="008272BD" w:rsidP="004F54E2">
      <w:pPr>
        <w:pStyle w:val="Sinespaciado"/>
        <w:rPr>
          <w:rFonts w:asciiTheme="majorHAnsi" w:eastAsiaTheme="minorEastAsia" w:hAnsiTheme="majorHAnsi"/>
        </w:rPr>
      </w:pPr>
    </w:p>
    <w:p w:rsidR="008272BD" w:rsidRPr="004F54E2" w:rsidRDefault="008272BD" w:rsidP="004F54E2">
      <w:pPr>
        <w:pStyle w:val="Sinespaciado"/>
        <w:rPr>
          <w:rFonts w:asciiTheme="majorHAnsi" w:eastAsiaTheme="minorEastAsia" w:hAnsiTheme="majorHAnsi"/>
        </w:rPr>
      </w:pPr>
      <m:oMathPara>
        <m:oMath>
          <m:r>
            <w:rPr>
              <w:rFonts w:ascii="Cambria Math" w:eastAsiaTheme="minorEastAsia" w:hAnsi="Cambria Math"/>
            </w:rPr>
            <m:t>RRMC</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md</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mc</m:t>
                          </m:r>
                        </m:sub>
                      </m:sSub>
                    </m:den>
                  </m:f>
                </m:e>
              </m:d>
            </m:e>
          </m:func>
        </m:oMath>
      </m:oMathPara>
    </w:p>
    <w:p w:rsidR="008272BD" w:rsidRPr="004F54E2" w:rsidRDefault="008272BD" w:rsidP="004F54E2">
      <w:pPr>
        <w:pStyle w:val="Sinespaciado"/>
        <w:rPr>
          <w:rFonts w:asciiTheme="majorHAnsi" w:eastAsiaTheme="minorEastAsia" w:hAnsiTheme="majorHAnsi"/>
        </w:rPr>
      </w:pPr>
    </w:p>
    <w:p w:rsidR="008272BD" w:rsidRPr="004F54E2" w:rsidRDefault="008272BD" w:rsidP="004F54E2">
      <w:pPr>
        <w:pStyle w:val="Sinespaciado"/>
        <w:rPr>
          <w:rFonts w:asciiTheme="majorHAnsi" w:hAnsiTheme="majorHAnsi"/>
          <w:lang w:val="es-MX"/>
        </w:rPr>
      </w:pPr>
      <w:r w:rsidRPr="004F54E2">
        <w:rPr>
          <w:rFonts w:asciiTheme="majorHAnsi" w:hAnsiTheme="majorHAnsi"/>
          <w:lang w:val="es-MX"/>
        </w:rPr>
        <w:t xml:space="preserve">Para medir el parámetro en cuestión colocamos en ambas entradas la misma señal (señal de modo común), y medimos la ganancia. </w:t>
      </w:r>
    </w:p>
    <w:p w:rsidR="008272BD" w:rsidRPr="004F54E2" w:rsidRDefault="008272BD" w:rsidP="004F54E2">
      <w:pPr>
        <w:pStyle w:val="Sinespaciado"/>
        <w:rPr>
          <w:rFonts w:asciiTheme="majorHAnsi" w:hAnsiTheme="majorHAnsi"/>
          <w:lang w:val="es-MX"/>
        </w:rPr>
      </w:pPr>
    </w:p>
    <w:p w:rsidR="008272BD" w:rsidRPr="004F54E2" w:rsidRDefault="00221382" w:rsidP="004F54E2">
      <w:pPr>
        <w:pStyle w:val="Sinespaciado"/>
        <w:rPr>
          <w:rFonts w:asciiTheme="majorHAnsi" w:eastAsiaTheme="minorEastAsia" w:hAnsiTheme="majorHAnsi"/>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mc</m:t>
              </m:r>
            </m:sub>
          </m:sSub>
          <m:r>
            <w:rPr>
              <w:rFonts w:ascii="Cambria Math" w:eastAsiaTheme="minorEastAsia" w:hAnsi="Cambria Math"/>
              <w:lang w:val="es-MX"/>
            </w:rPr>
            <m:t>=</m:t>
          </m:r>
          <m:f>
            <m:fPr>
              <m:ctrlPr>
                <w:rPr>
                  <w:rFonts w:ascii="Cambria Math" w:eastAsiaTheme="minorEastAsia" w:hAnsi="Cambria Math"/>
                  <w:i/>
                  <w:lang w:val="es-MX"/>
                </w:rPr>
              </m:ctrlPr>
            </m:fPr>
            <m:num>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sal</m:t>
                  </m:r>
                </m:sub>
              </m:sSub>
            </m:num>
            <m:den>
              <m:sSub>
                <m:sSubPr>
                  <m:ctrlPr>
                    <w:rPr>
                      <w:rFonts w:ascii="Cambria Math" w:eastAsiaTheme="minorEastAsia" w:hAnsi="Cambria Math"/>
                      <w:i/>
                      <w:lang w:val="es-MX"/>
                    </w:rPr>
                  </m:ctrlPr>
                </m:sSubPr>
                <m:e>
                  <m:r>
                    <w:rPr>
                      <w:rFonts w:ascii="Cambria Math" w:eastAsiaTheme="minorEastAsia" w:hAnsi="Cambria Math"/>
                      <w:lang w:val="es-MX"/>
                    </w:rPr>
                    <m:t>V</m:t>
                  </m:r>
                </m:e>
                <m:sub>
                  <m:r>
                    <w:rPr>
                      <w:rFonts w:ascii="Cambria Math" w:eastAsiaTheme="minorEastAsia" w:hAnsi="Cambria Math"/>
                      <w:lang w:val="es-MX"/>
                    </w:rPr>
                    <m:t>ent</m:t>
                  </m:r>
                </m:sub>
              </m:sSub>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110mV</m:t>
              </m:r>
            </m:num>
            <m:den>
              <m:r>
                <w:rPr>
                  <w:rFonts w:ascii="Cambria Math" w:eastAsiaTheme="minorEastAsia" w:hAnsi="Cambria Math"/>
                  <w:lang w:val="es-MX"/>
                </w:rPr>
                <m:t>700mV</m:t>
              </m:r>
            </m:den>
          </m:f>
          <m:r>
            <w:rPr>
              <w:rFonts w:ascii="Cambria Math" w:eastAsiaTheme="minorEastAsia" w:hAnsi="Cambria Math"/>
              <w:lang w:val="es-MX"/>
            </w:rPr>
            <m:t>=0.151 veces</m:t>
          </m:r>
        </m:oMath>
      </m:oMathPara>
    </w:p>
    <w:p w:rsidR="008272BD" w:rsidRPr="004F54E2" w:rsidRDefault="008272BD" w:rsidP="004F54E2">
      <w:pPr>
        <w:pStyle w:val="Sinespaciado"/>
        <w:rPr>
          <w:rFonts w:asciiTheme="majorHAnsi" w:eastAsiaTheme="minorEastAsia" w:hAnsiTheme="majorHAnsi"/>
          <w:lang w:val="es-MX"/>
        </w:rPr>
      </w:pPr>
    </w:p>
    <w:p w:rsidR="008272BD" w:rsidRPr="004F54E2" w:rsidRDefault="008272BD" w:rsidP="004F54E2">
      <w:pPr>
        <w:pStyle w:val="Sinespaciado"/>
        <w:rPr>
          <w:rFonts w:asciiTheme="majorHAnsi" w:hAnsiTheme="majorHAnsi"/>
          <w:lang w:val="es-MX"/>
        </w:rPr>
      </w:pPr>
      <w:r w:rsidRPr="004F54E2">
        <w:rPr>
          <w:rFonts w:asciiTheme="majorHAnsi" w:hAnsiTheme="majorHAnsi"/>
          <w:lang w:val="es-MX"/>
        </w:rPr>
        <w:t>Este valor se relacionó con la ganancia de modo diferencial obtenida anteriormente</w:t>
      </w:r>
    </w:p>
    <w:p w:rsidR="008272BD" w:rsidRPr="004F54E2" w:rsidRDefault="008272BD" w:rsidP="004F54E2">
      <w:pPr>
        <w:pStyle w:val="Sinespaciado"/>
        <w:rPr>
          <w:rFonts w:asciiTheme="majorHAnsi" w:eastAsiaTheme="minorEastAsia" w:hAnsiTheme="majorHAnsi"/>
        </w:rPr>
      </w:pPr>
    </w:p>
    <w:p w:rsidR="008272BD" w:rsidRPr="004F54E2" w:rsidRDefault="008272BD" w:rsidP="004F54E2">
      <w:pPr>
        <w:pStyle w:val="Sinespaciado"/>
        <w:rPr>
          <w:rFonts w:asciiTheme="majorHAnsi" w:eastAsiaTheme="minorEastAsia" w:hAnsiTheme="majorHAnsi"/>
        </w:rPr>
      </w:pPr>
      <m:oMathPara>
        <m:oMath>
          <m:r>
            <w:rPr>
              <w:rFonts w:ascii="Cambria Math" w:eastAsiaTheme="minorEastAsia" w:hAnsi="Cambria Math"/>
            </w:rPr>
            <m:t>RRMC</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md</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mc</m:t>
                          </m:r>
                        </m:sub>
                      </m:sSub>
                    </m:den>
                  </m:f>
                </m:e>
              </m:d>
              <m:r>
                <w:rPr>
                  <w:rFonts w:ascii="Cambria Math" w:eastAsiaTheme="minorEastAsia" w:hAnsi="Cambria Math"/>
                </w:rPr>
                <m:t>=76 dB</m:t>
              </m:r>
            </m:e>
          </m:func>
        </m:oMath>
      </m:oMathPara>
    </w:p>
    <w:p w:rsidR="008272BD" w:rsidRPr="004F54E2" w:rsidRDefault="008272BD" w:rsidP="004F54E2">
      <w:pPr>
        <w:pStyle w:val="Sinespaciado"/>
        <w:rPr>
          <w:rFonts w:asciiTheme="majorHAnsi" w:hAnsiTheme="majorHAnsi"/>
          <w:lang w:val="es-MX"/>
        </w:rPr>
      </w:pPr>
    </w:p>
    <w:p w:rsidR="008272BD" w:rsidRPr="004F54E2" w:rsidRDefault="008272BD" w:rsidP="004F54E2">
      <w:pPr>
        <w:pStyle w:val="Sinespaciado"/>
        <w:rPr>
          <w:rFonts w:asciiTheme="majorHAnsi" w:hAnsiTheme="majorHAnsi"/>
          <w:lang w:val="es-MX"/>
        </w:rPr>
      </w:pPr>
    </w:p>
    <w:p w:rsidR="0036023B" w:rsidRPr="004F54E2" w:rsidRDefault="0036023B" w:rsidP="004F54E2">
      <w:pPr>
        <w:pStyle w:val="Sinespaciado"/>
        <w:rPr>
          <w:rFonts w:asciiTheme="majorHAnsi" w:hAnsiTheme="majorHAnsi"/>
          <w:u w:val="single"/>
          <w:lang w:val="es-MX"/>
        </w:rPr>
      </w:pPr>
      <w:r w:rsidRPr="004F54E2">
        <w:rPr>
          <w:rFonts w:asciiTheme="majorHAnsi" w:hAnsiTheme="majorHAnsi"/>
          <w:u w:val="single"/>
          <w:lang w:val="es-MX"/>
        </w:rPr>
        <w:t>Ancho de banda</w:t>
      </w:r>
    </w:p>
    <w:p w:rsidR="0036023B" w:rsidRPr="004F54E2" w:rsidRDefault="00221382" w:rsidP="004F54E2">
      <w:pPr>
        <w:pStyle w:val="Sinespaciado"/>
        <w:rPr>
          <w:rFonts w:asciiTheme="majorHAnsi" w:hAnsiTheme="majorHAnsi"/>
          <w:lang w:val="es-MX"/>
        </w:rPr>
      </w:pPr>
      <w:r>
        <w:rPr>
          <w:rFonts w:asciiTheme="majorHAnsi" w:hAnsiTheme="majorHAnsi"/>
        </w:rPr>
        <w:object w:dxaOrig="1440" w:dyaOrig="1440">
          <v:shape id="_x0000_s1044" type="#_x0000_t75" style="position:absolute;margin-left:131.55pt;margin-top:27.8pt;width:222.75pt;height:106.5pt;z-index:251663360">
            <v:imagedata r:id="rId18" o:title=""/>
            <w10:wrap type="topAndBottom"/>
          </v:shape>
          <o:OLEObject Type="Embed" ProgID="PBrush" ShapeID="_x0000_s1044" DrawAspect="Content" ObjectID="_1541971368" r:id="rId19"/>
        </w:object>
      </w:r>
      <w:r w:rsidR="0036023B" w:rsidRPr="004F54E2">
        <w:rPr>
          <w:rFonts w:asciiTheme="majorHAnsi" w:hAnsiTheme="majorHAnsi"/>
          <w:lang w:val="es-MX"/>
        </w:rPr>
        <w:t xml:space="preserve">Para la medición del ancho de Banda se </w:t>
      </w:r>
      <w:r w:rsidR="004F54E2" w:rsidRPr="004F54E2">
        <w:rPr>
          <w:rFonts w:asciiTheme="majorHAnsi" w:hAnsiTheme="majorHAnsi"/>
          <w:lang w:val="es-MX"/>
        </w:rPr>
        <w:t>utilizó</w:t>
      </w:r>
      <w:r w:rsidR="0036023B" w:rsidRPr="004F54E2">
        <w:rPr>
          <w:rFonts w:asciiTheme="majorHAnsi" w:hAnsiTheme="majorHAnsi"/>
          <w:lang w:val="es-MX"/>
        </w:rPr>
        <w:t xml:space="preserve"> el siguiente esquema:</w:t>
      </w:r>
    </w:p>
    <w:p w:rsidR="0036023B" w:rsidRPr="001B1BAB" w:rsidRDefault="0036023B" w:rsidP="0036023B">
      <w:pPr>
        <w:tabs>
          <w:tab w:val="left" w:pos="900"/>
        </w:tabs>
        <w:rPr>
          <w:rFonts w:ascii="Arial" w:hAnsi="Arial" w:cs="Arial"/>
          <w:lang w:val="es-MX"/>
        </w:rPr>
      </w:pPr>
    </w:p>
    <w:tbl>
      <w:tblPr>
        <w:tblStyle w:val="Tabladecuadrcula1clara-nfasis1"/>
        <w:tblW w:w="0" w:type="auto"/>
        <w:tblLook w:val="04A0" w:firstRow="1" w:lastRow="0" w:firstColumn="1" w:lastColumn="0" w:noHBand="0" w:noVBand="1"/>
      </w:tblPr>
      <w:tblGrid>
        <w:gridCol w:w="1925"/>
        <w:gridCol w:w="1926"/>
        <w:gridCol w:w="1926"/>
        <w:gridCol w:w="1926"/>
      </w:tblGrid>
      <w:tr w:rsidR="00812353" w:rsidTr="0002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A54B74">
            <w:pPr>
              <w:tabs>
                <w:tab w:val="left" w:pos="900"/>
              </w:tabs>
              <w:jc w:val="both"/>
              <w:rPr>
                <w:rFonts w:ascii="Arial" w:hAnsi="Arial" w:cs="Arial"/>
                <w:lang w:val="es-MX"/>
              </w:rPr>
            </w:pPr>
            <w:r w:rsidRPr="00024EA1">
              <w:rPr>
                <w:rFonts w:ascii="Arial" w:hAnsi="Arial" w:cs="Arial"/>
                <w:lang w:val="es-MX"/>
              </w:rPr>
              <w:t>F[Hz]</w:t>
            </w:r>
          </w:p>
        </w:tc>
        <w:tc>
          <w:tcPr>
            <w:tcW w:w="1926" w:type="dxa"/>
          </w:tcPr>
          <w:p w:rsidR="00812353" w:rsidRPr="00024EA1" w:rsidRDefault="00221382" w:rsidP="00A54B74">
            <w:pPr>
              <w:tabs>
                <w:tab w:val="left" w:pos="900"/>
              </w:tabs>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m:oMath>
              <m:sSub>
                <m:sSubPr>
                  <m:ctrlPr>
                    <w:rPr>
                      <w:rFonts w:ascii="Cambria Math" w:eastAsia="Times New Roman" w:hAnsi="Cambria Math" w:cs="Arial"/>
                      <w:b w:val="0"/>
                      <w:bCs w:val="0"/>
                      <w:i/>
                      <w:lang w:val="es-ES" w:eastAsia="es-ES"/>
                    </w:rPr>
                  </m:ctrlPr>
                </m:sSubPr>
                <m:e>
                  <m:r>
                    <m:rPr>
                      <m:sty m:val="bi"/>
                    </m:rPr>
                    <w:rPr>
                      <w:rFonts w:ascii="Cambria Math" w:eastAsia="Times New Roman" w:hAnsi="Cambria Math" w:cs="Arial"/>
                      <w:lang w:val="es-ES" w:eastAsia="es-ES"/>
                    </w:rPr>
                    <m:t xml:space="preserve">   V</m:t>
                  </m:r>
                  <m:ctrlPr>
                    <w:rPr>
                      <w:rFonts w:ascii="Cambria Math" w:eastAsia="Times New Roman" w:hAnsi="Cambria Math" w:cs="Arial"/>
                      <w:i/>
                      <w:lang w:val="es-ES" w:eastAsia="es-ES"/>
                    </w:rPr>
                  </m:ctrlPr>
                </m:e>
                <m:sub>
                  <m:r>
                    <m:rPr>
                      <m:sty m:val="bi"/>
                    </m:rPr>
                    <w:rPr>
                      <w:rFonts w:ascii="Cambria Math" w:eastAsia="Times New Roman" w:hAnsi="Cambria Math" w:cs="Arial"/>
                      <w:lang w:val="es-ES" w:eastAsia="es-ES"/>
                    </w:rPr>
                    <m:t>ent</m:t>
                  </m:r>
                  <m:ctrlPr>
                    <w:rPr>
                      <w:rFonts w:ascii="Cambria Math" w:eastAsia="Times New Roman" w:hAnsi="Cambria Math" w:cs="Arial"/>
                      <w:i/>
                      <w:lang w:val="es-ES" w:eastAsia="es-ES"/>
                    </w:rPr>
                  </m:ctrlPr>
                </m:sub>
              </m:sSub>
            </m:oMath>
            <w:r w:rsidR="00812353" w:rsidRPr="00024EA1">
              <w:rPr>
                <w:rFonts w:ascii="Arial" w:eastAsia="Times New Roman" w:hAnsi="Arial" w:cs="Arial"/>
                <w:lang w:val="es-ES" w:eastAsia="es-ES"/>
              </w:rPr>
              <w:t xml:space="preserve"> [mV]</w:t>
            </w:r>
          </w:p>
        </w:tc>
        <w:tc>
          <w:tcPr>
            <w:tcW w:w="1926" w:type="dxa"/>
          </w:tcPr>
          <w:p w:rsidR="00812353" w:rsidRPr="00024EA1" w:rsidRDefault="00221382" w:rsidP="00A54B74">
            <w:pPr>
              <w:tabs>
                <w:tab w:val="left" w:pos="900"/>
              </w:tabs>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m:oMath>
              <m:sSub>
                <m:sSubPr>
                  <m:ctrlPr>
                    <w:rPr>
                      <w:rFonts w:ascii="Cambria Math" w:eastAsia="Times New Roman" w:hAnsi="Cambria Math" w:cs="Arial"/>
                      <w:b w:val="0"/>
                      <w:bCs w:val="0"/>
                      <w:i/>
                      <w:lang w:val="es-ES" w:eastAsia="es-ES"/>
                    </w:rPr>
                  </m:ctrlPr>
                </m:sSubPr>
                <m:e>
                  <m:r>
                    <m:rPr>
                      <m:sty m:val="bi"/>
                    </m:rPr>
                    <w:rPr>
                      <w:rFonts w:ascii="Cambria Math" w:eastAsia="Times New Roman" w:hAnsi="Cambria Math" w:cs="Arial"/>
                      <w:lang w:val="es-ES" w:eastAsia="es-ES"/>
                    </w:rPr>
                    <m:t>V</m:t>
                  </m:r>
                  <m:ctrlPr>
                    <w:rPr>
                      <w:rFonts w:ascii="Cambria Math" w:eastAsia="Times New Roman" w:hAnsi="Cambria Math" w:cs="Arial"/>
                      <w:i/>
                      <w:lang w:val="es-ES" w:eastAsia="es-ES"/>
                    </w:rPr>
                  </m:ctrlPr>
                </m:e>
                <m:sub>
                  <m:r>
                    <m:rPr>
                      <m:sty m:val="bi"/>
                    </m:rPr>
                    <w:rPr>
                      <w:rFonts w:ascii="Cambria Math" w:eastAsia="Times New Roman" w:hAnsi="Cambria Math" w:cs="Arial"/>
                      <w:lang w:val="es-ES" w:eastAsia="es-ES"/>
                    </w:rPr>
                    <m:t>sal</m:t>
                  </m:r>
                  <m:ctrlPr>
                    <w:rPr>
                      <w:rFonts w:ascii="Cambria Math" w:eastAsia="Times New Roman" w:hAnsi="Cambria Math" w:cs="Arial"/>
                      <w:i/>
                      <w:lang w:val="es-ES" w:eastAsia="es-ES"/>
                    </w:rPr>
                  </m:ctrlPr>
                </m:sub>
              </m:sSub>
            </m:oMath>
            <w:r w:rsidR="00812353" w:rsidRPr="00024EA1">
              <w:rPr>
                <w:rFonts w:ascii="Arial" w:eastAsia="Times New Roman" w:hAnsi="Arial" w:cs="Arial"/>
                <w:lang w:val="es-ES" w:eastAsia="es-ES"/>
              </w:rPr>
              <w:t xml:space="preserve"> [mV]</w:t>
            </w:r>
          </w:p>
        </w:tc>
        <w:tc>
          <w:tcPr>
            <w:tcW w:w="1926" w:type="dxa"/>
          </w:tcPr>
          <w:p w:rsidR="00812353" w:rsidRDefault="00221382" w:rsidP="00A54B74">
            <w:pPr>
              <w:tabs>
                <w:tab w:val="left" w:pos="900"/>
              </w:tabs>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m:oMath>
              <m:sSub>
                <m:sSubPr>
                  <m:ctrlPr>
                    <w:rPr>
                      <w:rFonts w:ascii="Cambria Math" w:eastAsia="Times New Roman" w:hAnsi="Cambria Math" w:cs="Arial"/>
                      <w:b w:val="0"/>
                      <w:bCs w:val="0"/>
                      <w:i/>
                      <w:color w:val="000000"/>
                      <w:lang w:val="es-ES" w:eastAsia="es-ES"/>
                    </w:rPr>
                  </m:ctrlPr>
                </m:sSubPr>
                <m:e>
                  <m:r>
                    <m:rPr>
                      <m:sty m:val="bi"/>
                    </m:rPr>
                    <w:rPr>
                      <w:rFonts w:ascii="Cambria Math" w:eastAsia="Times New Roman" w:hAnsi="Cambria Math" w:cs="Arial"/>
                      <w:color w:val="000000"/>
                      <w:lang w:val="es-ES" w:eastAsia="es-ES"/>
                    </w:rPr>
                    <m:t>A</m:t>
                  </m:r>
                  <m:ctrlPr>
                    <w:rPr>
                      <w:rFonts w:ascii="Cambria Math" w:eastAsia="Times New Roman" w:hAnsi="Cambria Math" w:cs="Arial"/>
                      <w:i/>
                      <w:color w:val="000000"/>
                      <w:lang w:val="es-ES" w:eastAsia="es-ES"/>
                    </w:rPr>
                  </m:ctrlPr>
                </m:e>
                <m:sub>
                  <m:sSub>
                    <m:sSubPr>
                      <m:ctrlPr>
                        <w:rPr>
                          <w:rFonts w:ascii="Cambria Math" w:eastAsia="Times New Roman" w:hAnsi="Cambria Math" w:cs="Arial"/>
                          <w:b w:val="0"/>
                          <w:bCs w:val="0"/>
                          <w:i/>
                          <w:color w:val="000000"/>
                          <w:lang w:val="es-ES" w:eastAsia="es-ES"/>
                        </w:rPr>
                      </m:ctrlPr>
                    </m:sSubPr>
                    <m:e>
                      <m:r>
                        <m:rPr>
                          <m:sty m:val="bi"/>
                        </m:rPr>
                        <w:rPr>
                          <w:rFonts w:ascii="Cambria Math" w:eastAsia="Times New Roman" w:hAnsi="Cambria Math" w:cs="Arial"/>
                          <w:color w:val="000000"/>
                          <w:lang w:val="es-ES" w:eastAsia="es-ES"/>
                        </w:rPr>
                        <m:t>V</m:t>
                      </m:r>
                      <m:ctrlPr>
                        <w:rPr>
                          <w:rFonts w:ascii="Cambria Math" w:eastAsia="Times New Roman" w:hAnsi="Cambria Math" w:cs="Arial"/>
                          <w:i/>
                          <w:color w:val="000000"/>
                          <w:lang w:val="es-ES" w:eastAsia="es-ES"/>
                        </w:rPr>
                      </m:ctrlPr>
                    </m:e>
                    <m:sub>
                      <m:r>
                        <m:rPr>
                          <m:sty m:val="bi"/>
                        </m:rPr>
                        <w:rPr>
                          <w:rFonts w:ascii="Cambria Math" w:eastAsia="Times New Roman" w:hAnsi="Cambria Math" w:cs="Arial"/>
                          <w:color w:val="000000"/>
                          <w:lang w:val="es-ES" w:eastAsia="es-ES"/>
                        </w:rPr>
                        <m:t>md</m:t>
                      </m:r>
                      <m:ctrlPr>
                        <w:rPr>
                          <w:rFonts w:ascii="Cambria Math" w:eastAsia="Times New Roman" w:hAnsi="Cambria Math" w:cs="Arial"/>
                          <w:i/>
                          <w:color w:val="000000"/>
                          <w:lang w:val="es-ES" w:eastAsia="es-ES"/>
                        </w:rPr>
                      </m:ctrlPr>
                    </m:sub>
                  </m:sSub>
                </m:sub>
              </m:sSub>
            </m:oMath>
            <w:r w:rsidR="00812353">
              <w:rPr>
                <w:rFonts w:ascii="Arial" w:eastAsia="Times New Roman" w:hAnsi="Arial" w:cs="Arial"/>
                <w:color w:val="000000"/>
                <w:lang w:val="es-ES" w:eastAsia="es-ES"/>
              </w:rPr>
              <w:t xml:space="preserve"> [dB</w:t>
            </w:r>
            <w:r w:rsidR="00812353" w:rsidRPr="001B1BAB">
              <w:rPr>
                <w:rFonts w:ascii="Arial" w:eastAsia="Times New Roman" w:hAnsi="Arial" w:cs="Arial"/>
                <w:color w:val="000000"/>
                <w:lang w:val="es-ES" w:eastAsia="es-ES"/>
              </w:rPr>
              <w:t>]</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0,5</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250</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-12</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5</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710</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-2.97</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10</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81235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866</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-1.24</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40</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840</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-1.51</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50</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800</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-1.93</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60</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766</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-2.31</w:t>
            </w:r>
          </w:p>
        </w:tc>
      </w:tr>
      <w:tr w:rsidR="00812353" w:rsidTr="00024EA1">
        <w:tc>
          <w:tcPr>
            <w:cnfStyle w:val="001000000000" w:firstRow="0" w:lastRow="0" w:firstColumn="1" w:lastColumn="0" w:oddVBand="0" w:evenVBand="0" w:oddHBand="0" w:evenHBand="0" w:firstRowFirstColumn="0" w:firstRowLastColumn="0" w:lastRowFirstColumn="0" w:lastRowLastColumn="0"/>
            <w:tcW w:w="1925" w:type="dxa"/>
          </w:tcPr>
          <w:p w:rsidR="00812353" w:rsidRPr="00024EA1" w:rsidRDefault="00812353" w:rsidP="009F73A3">
            <w:pPr>
              <w:jc w:val="center"/>
              <w:rPr>
                <w:rFonts w:ascii="Arial" w:eastAsia="Times New Roman" w:hAnsi="Arial" w:cs="Arial"/>
                <w:lang w:val="es-ES" w:eastAsia="es-ES"/>
              </w:rPr>
            </w:pPr>
            <w:r w:rsidRPr="00024EA1">
              <w:rPr>
                <w:rFonts w:ascii="Arial" w:eastAsia="Times New Roman" w:hAnsi="Arial" w:cs="Arial"/>
                <w:lang w:val="es-ES" w:eastAsia="es-ES"/>
              </w:rPr>
              <w:t>100</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024EA1">
              <w:rPr>
                <w:rFonts w:ascii="Arial" w:hAnsi="Arial" w:cs="Arial"/>
                <w:lang w:val="es-MX"/>
              </w:rPr>
              <w:t>1</w:t>
            </w:r>
          </w:p>
        </w:tc>
        <w:tc>
          <w:tcPr>
            <w:tcW w:w="1926" w:type="dxa"/>
          </w:tcPr>
          <w:p w:rsidR="00812353" w:rsidRPr="00024EA1"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588</w:t>
            </w:r>
          </w:p>
        </w:tc>
        <w:tc>
          <w:tcPr>
            <w:tcW w:w="1926" w:type="dxa"/>
          </w:tcPr>
          <w:p w:rsidR="00812353" w:rsidRDefault="00812353" w:rsidP="009F73A3">
            <w:pPr>
              <w:tabs>
                <w:tab w:val="left" w:pos="900"/>
              </w:tabs>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-4.61</w:t>
            </w:r>
          </w:p>
        </w:tc>
      </w:tr>
    </w:tbl>
    <w:p w:rsidR="00A54B74" w:rsidRPr="001B1BAB" w:rsidRDefault="00A54B74" w:rsidP="00A54B74">
      <w:pPr>
        <w:tabs>
          <w:tab w:val="left" w:pos="900"/>
        </w:tabs>
        <w:jc w:val="both"/>
        <w:rPr>
          <w:rFonts w:ascii="Arial" w:hAnsi="Arial" w:cs="Arial"/>
          <w:lang w:val="es-MX"/>
        </w:rPr>
      </w:pPr>
    </w:p>
    <w:p w:rsidR="00A54B74" w:rsidRDefault="00A54B74" w:rsidP="00A54B74">
      <w:pPr>
        <w:tabs>
          <w:tab w:val="left" w:pos="900"/>
        </w:tabs>
        <w:jc w:val="both"/>
        <w:rPr>
          <w:rFonts w:ascii="Arial" w:hAnsi="Arial" w:cs="Arial"/>
          <w:lang w:val="es-MX"/>
        </w:rPr>
      </w:pPr>
    </w:p>
    <w:p w:rsidR="00A54B74" w:rsidRDefault="00E545C4" w:rsidP="0080472E">
      <w:pPr>
        <w:tabs>
          <w:tab w:val="left" w:pos="900"/>
        </w:tabs>
        <w:jc w:val="center"/>
        <w:rPr>
          <w:rFonts w:ascii="Arial" w:hAnsi="Arial" w:cs="Arial"/>
          <w:lang w:val="es-MX"/>
        </w:rPr>
      </w:pPr>
      <w:r>
        <w:rPr>
          <w:noProof/>
          <w:lang w:eastAsia="es-AR"/>
        </w:rPr>
        <w:lastRenderedPageBreak/>
        <w:drawing>
          <wp:inline distT="0" distB="0" distL="0" distR="0" wp14:anchorId="48750A0F" wp14:editId="1F343DE5">
            <wp:extent cx="4972050" cy="29718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6023B" w:rsidRPr="00A54B74" w:rsidRDefault="0036023B" w:rsidP="0036023B">
      <w:pPr>
        <w:tabs>
          <w:tab w:val="left" w:pos="900"/>
        </w:tabs>
        <w:rPr>
          <w:sz w:val="28"/>
        </w:rPr>
      </w:pPr>
    </w:p>
    <w:p w:rsidR="004F54E2" w:rsidRPr="004F54E2" w:rsidRDefault="004F54E2" w:rsidP="004F54E2">
      <w:pPr>
        <w:pStyle w:val="Piedepgina"/>
        <w:tabs>
          <w:tab w:val="clear" w:pos="4419"/>
          <w:tab w:val="clear" w:pos="8838"/>
          <w:tab w:val="left" w:pos="900"/>
        </w:tabs>
        <w:spacing w:line="360" w:lineRule="auto"/>
        <w:jc w:val="center"/>
        <w:outlineLvl w:val="0"/>
        <w:rPr>
          <w:rFonts w:cstheme="minorHAnsi"/>
          <w:b/>
          <w:sz w:val="32"/>
          <w:szCs w:val="32"/>
          <w:u w:val="single"/>
          <w:lang w:val="es-MX"/>
        </w:rPr>
      </w:pPr>
      <w:bookmarkStart w:id="6" w:name="_Toc428369262"/>
      <w:r w:rsidRPr="004F54E2">
        <w:rPr>
          <w:rFonts w:cstheme="minorHAnsi"/>
          <w:b/>
          <w:sz w:val="32"/>
          <w:szCs w:val="32"/>
          <w:u w:val="single"/>
          <w:lang w:val="es-MX"/>
        </w:rPr>
        <w:t>Conclusiones</w:t>
      </w:r>
      <w:bookmarkEnd w:id="6"/>
    </w:p>
    <w:p w:rsidR="004F54E2" w:rsidRPr="004F54E2" w:rsidRDefault="004F54E2" w:rsidP="004F54E2">
      <w:pPr>
        <w:pStyle w:val="Sinespaciado"/>
        <w:rPr>
          <w:rFonts w:asciiTheme="majorHAnsi" w:hAnsiTheme="majorHAnsi"/>
        </w:rPr>
      </w:pPr>
      <w:r w:rsidRPr="004F54E2">
        <w:rPr>
          <w:rFonts w:asciiTheme="majorHAnsi" w:hAnsiTheme="majorHAnsi"/>
        </w:rPr>
        <w:t>Realizando este práctico hemos podido determinar que la etapa preamplificadora de un ECG puede ser realizada con un amplificador de instrumentación. Este tipo de amplificadores se caracteriza por poseer una impedancia de entrada muy alta y un alto rechazo al modo común (CMRR).</w:t>
      </w:r>
    </w:p>
    <w:p w:rsidR="004F54E2" w:rsidRPr="004F54E2" w:rsidRDefault="004F54E2" w:rsidP="004F54E2">
      <w:pPr>
        <w:pStyle w:val="Sinespaciado"/>
        <w:rPr>
          <w:rFonts w:asciiTheme="majorHAnsi" w:hAnsiTheme="majorHAnsi"/>
        </w:rPr>
      </w:pPr>
      <w:r w:rsidRPr="004F54E2">
        <w:rPr>
          <w:rFonts w:asciiTheme="majorHAnsi" w:hAnsiTheme="majorHAnsi"/>
        </w:rPr>
        <w:t xml:space="preserve">Es importante destacar que si el amplificador no cumple con los requerimientos de ancho de banda, las frecuencias altas que rondan las esquinas afiladas del filtro, distorsionan y disminuyen la amplitud del complejo QRS. Otro problema que podría darse, es debido a las tensiones de offset en los electrodos o amplificadores mal ajustados de la primera etapa, pueden producir distorsión de saturación o de corte, que en gran medida se puede modificar la apariencia de la ECG. Los picos del complejo QRS se cortan debido a la salida del amplificador no puede exceder la tensión de saturación. </w:t>
      </w:r>
    </w:p>
    <w:p w:rsidR="004F54E2" w:rsidRPr="004F54E2" w:rsidRDefault="004F54E2" w:rsidP="004F54E2">
      <w:pPr>
        <w:pStyle w:val="Sinespaciado"/>
        <w:rPr>
          <w:rFonts w:asciiTheme="majorHAnsi" w:eastAsiaTheme="minorEastAsia" w:hAnsiTheme="majorHAnsi"/>
        </w:rPr>
      </w:pPr>
      <w:r w:rsidRPr="004F54E2">
        <w:rPr>
          <w:rFonts w:asciiTheme="majorHAnsi" w:hAnsiTheme="majorHAnsi"/>
        </w:rPr>
        <w:t xml:space="preserve">Este problema se soluciona utilizando amplificadores de instrumentación integrados, los cuales logran tener tensiones de offset muy bajas en las etapas de entrada ya que se calibran en la fabricación del dispositivo. </w:t>
      </w:r>
    </w:p>
    <w:p w:rsidR="004F54E2" w:rsidRPr="005108D5" w:rsidRDefault="004F54E2" w:rsidP="004F54E2">
      <w:pPr>
        <w:tabs>
          <w:tab w:val="left" w:pos="900"/>
        </w:tabs>
        <w:jc w:val="both"/>
        <w:rPr>
          <w:rFonts w:ascii="Arial" w:eastAsiaTheme="minorEastAsia" w:hAnsi="Arial" w:cs="Arial"/>
        </w:rPr>
      </w:pPr>
    </w:p>
    <w:p w:rsidR="004F54E2" w:rsidRPr="005108D5" w:rsidRDefault="004F54E2" w:rsidP="004F54E2">
      <w:pPr>
        <w:tabs>
          <w:tab w:val="left" w:pos="900"/>
        </w:tabs>
        <w:jc w:val="both"/>
        <w:rPr>
          <w:rFonts w:ascii="Arial" w:eastAsiaTheme="minorEastAsia" w:hAnsi="Arial" w:cs="Arial"/>
        </w:rPr>
      </w:pPr>
    </w:p>
    <w:p w:rsidR="0036023B" w:rsidRPr="004F54E2" w:rsidRDefault="0036023B" w:rsidP="0036023B">
      <w:pPr>
        <w:tabs>
          <w:tab w:val="left" w:pos="900"/>
        </w:tabs>
        <w:jc w:val="center"/>
        <w:rPr>
          <w:sz w:val="28"/>
        </w:rPr>
      </w:pPr>
    </w:p>
    <w:p w:rsidR="004A4F05" w:rsidRPr="0036023B" w:rsidRDefault="004A4F05">
      <w:pPr>
        <w:rPr>
          <w:lang w:val="es-MX"/>
        </w:rPr>
      </w:pPr>
    </w:p>
    <w:sectPr w:rsidR="004A4F05" w:rsidRPr="0036023B" w:rsidSect="004A4F05">
      <w:headerReference w:type="default" r:id="rId21"/>
      <w:footerReference w:type="default" r:id="rId22"/>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382" w:rsidRDefault="00221382" w:rsidP="004A4F05">
      <w:pPr>
        <w:spacing w:after="0" w:line="240" w:lineRule="auto"/>
      </w:pPr>
      <w:r>
        <w:separator/>
      </w:r>
    </w:p>
  </w:endnote>
  <w:endnote w:type="continuationSeparator" w:id="0">
    <w:p w:rsidR="00221382" w:rsidRDefault="00221382" w:rsidP="004A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E76" w:rsidRDefault="00A27E7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53777" w:rsidRPr="00953777">
      <w:rPr>
        <w:noProof/>
        <w:color w:val="323E4F" w:themeColor="text2" w:themeShade="BF"/>
        <w:sz w:val="24"/>
        <w:szCs w:val="24"/>
        <w:lang w:val="es-ES"/>
      </w:rPr>
      <w:t>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53777" w:rsidRPr="00953777">
      <w:rPr>
        <w:noProof/>
        <w:color w:val="323E4F" w:themeColor="text2" w:themeShade="BF"/>
        <w:sz w:val="24"/>
        <w:szCs w:val="24"/>
        <w:lang w:val="es-ES"/>
      </w:rPr>
      <w:t>9</w:t>
    </w:r>
    <w:r>
      <w:rPr>
        <w:color w:val="323E4F" w:themeColor="text2" w:themeShade="BF"/>
        <w:sz w:val="24"/>
        <w:szCs w:val="24"/>
      </w:rPr>
      <w:fldChar w:fldCharType="end"/>
    </w:r>
  </w:p>
  <w:p w:rsidR="00A27E76" w:rsidRDefault="00A27E76" w:rsidP="004A4F0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382" w:rsidRDefault="00221382" w:rsidP="004A4F05">
      <w:pPr>
        <w:spacing w:after="0" w:line="240" w:lineRule="auto"/>
      </w:pPr>
      <w:r>
        <w:separator/>
      </w:r>
    </w:p>
  </w:footnote>
  <w:footnote w:type="continuationSeparator" w:id="0">
    <w:p w:rsidR="00221382" w:rsidRDefault="00221382" w:rsidP="004A4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E76" w:rsidRPr="009A3968" w:rsidRDefault="00A27E76" w:rsidP="004A4F05">
    <w:pPr>
      <w:pStyle w:val="Encabezado"/>
      <w:tabs>
        <w:tab w:val="clear" w:pos="4419"/>
        <w:tab w:val="clear" w:pos="8838"/>
        <w:tab w:val="left" w:pos="1305"/>
      </w:tabs>
      <w:jc w:val="center"/>
      <w:rPr>
        <w:lang w:val="pt-BR"/>
      </w:rPr>
    </w:pPr>
    <w:r>
      <w:rPr>
        <w:noProof/>
        <w:lang w:eastAsia="es-AR"/>
      </w:rPr>
      <w:drawing>
        <wp:anchor distT="0" distB="0" distL="114300" distR="114300" simplePos="0" relativeHeight="251660288" behindDoc="0" locked="0" layoutInCell="1" allowOverlap="1" wp14:anchorId="59DD7874" wp14:editId="2062CFC9">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09CA1D1A" wp14:editId="29CB22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E76" w:rsidRDefault="00A27E7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3777" w:rsidRPr="00953777">
                              <w:rPr>
                                <w:noProof/>
                                <w:color w:val="FFFFFF" w:themeColor="background1"/>
                                <w:sz w:val="24"/>
                                <w:szCs w:val="24"/>
                                <w:lang w:val="es-ES"/>
                              </w:rPr>
                              <w:t>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A1D1A"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A27E76" w:rsidRDefault="00A27E7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3777" w:rsidRPr="00953777">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mc:Fallback>
      </mc:AlternateContent>
    </w:r>
    <w:r>
      <w:rPr>
        <w:lang w:val="pt-BR"/>
      </w:rPr>
      <w:t>TP. Nº 3</w:t>
    </w:r>
  </w:p>
  <w:p w:rsidR="00A27E76" w:rsidRPr="009A3968" w:rsidRDefault="00A27E76" w:rsidP="004A4F05">
    <w:pPr>
      <w:pStyle w:val="Encabezado"/>
      <w:tabs>
        <w:tab w:val="clear" w:pos="4419"/>
        <w:tab w:val="clear" w:pos="8838"/>
        <w:tab w:val="left" w:pos="1305"/>
        <w:tab w:val="left" w:pos="3600"/>
      </w:tabs>
      <w:jc w:val="center"/>
      <w:rPr>
        <w:lang w:val="pt-BR"/>
      </w:rPr>
    </w:pPr>
    <w:r>
      <w:rPr>
        <w:lang w:val="pt-BR"/>
      </w:rPr>
      <w:t>Eletrônica Aplicada II</w:t>
    </w:r>
    <w:r w:rsidRPr="009A3968">
      <w:rPr>
        <w:lang w:val="pt-BR"/>
      </w:rPr>
      <w:t>- 4R1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1996"/>
    <w:multiLevelType w:val="hybridMultilevel"/>
    <w:tmpl w:val="C340E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46F93"/>
    <w:multiLevelType w:val="hybridMultilevel"/>
    <w:tmpl w:val="D39EE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908C8"/>
    <w:multiLevelType w:val="singleLevel"/>
    <w:tmpl w:val="3E2C7FD0"/>
    <w:lvl w:ilvl="0">
      <w:start w:val="1"/>
      <w:numFmt w:val="decimal"/>
      <w:lvlText w:val="(%1)"/>
      <w:lvlJc w:val="left"/>
      <w:pPr>
        <w:tabs>
          <w:tab w:val="num" w:pos="360"/>
        </w:tabs>
        <w:ind w:left="360" w:hanging="360"/>
      </w:pPr>
      <w:rPr>
        <w:rFonts w:hint="default"/>
      </w:rPr>
    </w:lvl>
  </w:abstractNum>
  <w:abstractNum w:abstractNumId="3">
    <w:nsid w:val="1D784393"/>
    <w:multiLevelType w:val="hybridMultilevel"/>
    <w:tmpl w:val="4C70FC9A"/>
    <w:lvl w:ilvl="0" w:tplc="A3768030">
      <w:start w:val="1"/>
      <w:numFmt w:val="decimal"/>
      <w:lvlText w:val="%1)"/>
      <w:lvlJc w:val="left"/>
      <w:pPr>
        <w:ind w:left="720" w:hanging="360"/>
      </w:pPr>
      <w:rPr>
        <w:rFonts w:ascii="Arial" w:hAnsi="Arial" w:cs="Arial"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317302D"/>
    <w:multiLevelType w:val="hybridMultilevel"/>
    <w:tmpl w:val="998E8A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F12FF9"/>
    <w:multiLevelType w:val="hybridMultilevel"/>
    <w:tmpl w:val="46827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DB57BF"/>
    <w:multiLevelType w:val="hybridMultilevel"/>
    <w:tmpl w:val="41BEA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2AD0CFD"/>
    <w:multiLevelType w:val="hybridMultilevel"/>
    <w:tmpl w:val="F5D8E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6F2222"/>
    <w:multiLevelType w:val="singleLevel"/>
    <w:tmpl w:val="6588B08C"/>
    <w:lvl w:ilvl="0">
      <w:start w:val="3"/>
      <w:numFmt w:val="decimal"/>
      <w:lvlText w:val="(%1)"/>
      <w:lvlJc w:val="left"/>
      <w:pPr>
        <w:tabs>
          <w:tab w:val="num" w:pos="465"/>
        </w:tabs>
        <w:ind w:left="465" w:hanging="465"/>
      </w:pPr>
      <w:rPr>
        <w:rFonts w:hint="default"/>
      </w:rPr>
    </w:lvl>
  </w:abstractNum>
  <w:abstractNum w:abstractNumId="9">
    <w:nsid w:val="56D9083E"/>
    <w:multiLevelType w:val="hybridMultilevel"/>
    <w:tmpl w:val="E1C621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7621C14"/>
    <w:multiLevelType w:val="hybridMultilevel"/>
    <w:tmpl w:val="726891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7D8448D"/>
    <w:multiLevelType w:val="singleLevel"/>
    <w:tmpl w:val="2B18A53E"/>
    <w:lvl w:ilvl="0">
      <w:start w:val="5"/>
      <w:numFmt w:val="bullet"/>
      <w:lvlText w:val="-"/>
      <w:lvlJc w:val="left"/>
      <w:pPr>
        <w:tabs>
          <w:tab w:val="num" w:pos="360"/>
        </w:tabs>
        <w:ind w:left="360" w:hanging="360"/>
      </w:pPr>
      <w:rPr>
        <w:rFonts w:hint="default"/>
      </w:rPr>
    </w:lvl>
  </w:abstractNum>
  <w:abstractNum w:abstractNumId="12">
    <w:nsid w:val="57F93570"/>
    <w:multiLevelType w:val="hybridMultilevel"/>
    <w:tmpl w:val="4462C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81E1035"/>
    <w:multiLevelType w:val="hybridMultilevel"/>
    <w:tmpl w:val="C05E51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F8E7C47"/>
    <w:multiLevelType w:val="hybridMultilevel"/>
    <w:tmpl w:val="EA3A5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257B57"/>
    <w:multiLevelType w:val="hybridMultilevel"/>
    <w:tmpl w:val="37E0F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0327DDE"/>
    <w:multiLevelType w:val="hybridMultilevel"/>
    <w:tmpl w:val="155CA7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08F7495"/>
    <w:multiLevelType w:val="hybridMultilevel"/>
    <w:tmpl w:val="A9A6C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7997746"/>
    <w:multiLevelType w:val="hybridMultilevel"/>
    <w:tmpl w:val="F0C44560"/>
    <w:lvl w:ilvl="0" w:tplc="E8303F9C">
      <w:start w:val="1"/>
      <w:numFmt w:val="bullet"/>
      <w:lvlText w:val=""/>
      <w:lvlJc w:val="left"/>
      <w:pPr>
        <w:tabs>
          <w:tab w:val="num" w:pos="540"/>
        </w:tabs>
        <w:ind w:left="406" w:hanging="226"/>
      </w:pPr>
      <w:rPr>
        <w:rFonts w:ascii="Symbol" w:hAnsi="Symbol" w:hint="default"/>
      </w:rPr>
    </w:lvl>
    <w:lvl w:ilvl="1" w:tplc="0C0A000F">
      <w:start w:val="1"/>
      <w:numFmt w:val="decimal"/>
      <w:lvlText w:val="%2."/>
      <w:lvlJc w:val="left"/>
      <w:pPr>
        <w:tabs>
          <w:tab w:val="num" w:pos="769"/>
        </w:tabs>
        <w:ind w:left="769" w:hanging="360"/>
      </w:pPr>
    </w:lvl>
    <w:lvl w:ilvl="2" w:tplc="E3D85DAA">
      <w:start w:val="1"/>
      <w:numFmt w:val="decimal"/>
      <w:lvlText w:val="%3)"/>
      <w:lvlJc w:val="left"/>
      <w:pPr>
        <w:tabs>
          <w:tab w:val="num" w:pos="1489"/>
        </w:tabs>
        <w:ind w:left="1489" w:hanging="360"/>
      </w:pPr>
      <w:rPr>
        <w:rFonts w:hint="default"/>
      </w:rPr>
    </w:lvl>
    <w:lvl w:ilvl="3" w:tplc="0C0A0001" w:tentative="1">
      <w:start w:val="1"/>
      <w:numFmt w:val="bullet"/>
      <w:lvlText w:val=""/>
      <w:lvlJc w:val="left"/>
      <w:pPr>
        <w:tabs>
          <w:tab w:val="num" w:pos="2209"/>
        </w:tabs>
        <w:ind w:left="2209" w:hanging="360"/>
      </w:pPr>
      <w:rPr>
        <w:rFonts w:ascii="Symbol" w:hAnsi="Symbol" w:hint="default"/>
      </w:rPr>
    </w:lvl>
    <w:lvl w:ilvl="4" w:tplc="0C0A0003" w:tentative="1">
      <w:start w:val="1"/>
      <w:numFmt w:val="bullet"/>
      <w:lvlText w:val="o"/>
      <w:lvlJc w:val="left"/>
      <w:pPr>
        <w:tabs>
          <w:tab w:val="num" w:pos="2929"/>
        </w:tabs>
        <w:ind w:left="2929" w:hanging="360"/>
      </w:pPr>
      <w:rPr>
        <w:rFonts w:ascii="Courier New" w:hAnsi="Courier New" w:hint="default"/>
      </w:rPr>
    </w:lvl>
    <w:lvl w:ilvl="5" w:tplc="0C0A0005" w:tentative="1">
      <w:start w:val="1"/>
      <w:numFmt w:val="bullet"/>
      <w:lvlText w:val=""/>
      <w:lvlJc w:val="left"/>
      <w:pPr>
        <w:tabs>
          <w:tab w:val="num" w:pos="3649"/>
        </w:tabs>
        <w:ind w:left="3649" w:hanging="360"/>
      </w:pPr>
      <w:rPr>
        <w:rFonts w:ascii="Wingdings" w:hAnsi="Wingdings" w:hint="default"/>
      </w:rPr>
    </w:lvl>
    <w:lvl w:ilvl="6" w:tplc="0C0A0001" w:tentative="1">
      <w:start w:val="1"/>
      <w:numFmt w:val="bullet"/>
      <w:lvlText w:val=""/>
      <w:lvlJc w:val="left"/>
      <w:pPr>
        <w:tabs>
          <w:tab w:val="num" w:pos="4369"/>
        </w:tabs>
        <w:ind w:left="4369" w:hanging="360"/>
      </w:pPr>
      <w:rPr>
        <w:rFonts w:ascii="Symbol" w:hAnsi="Symbol" w:hint="default"/>
      </w:rPr>
    </w:lvl>
    <w:lvl w:ilvl="7" w:tplc="0C0A0003" w:tentative="1">
      <w:start w:val="1"/>
      <w:numFmt w:val="bullet"/>
      <w:lvlText w:val="o"/>
      <w:lvlJc w:val="left"/>
      <w:pPr>
        <w:tabs>
          <w:tab w:val="num" w:pos="5089"/>
        </w:tabs>
        <w:ind w:left="5089" w:hanging="360"/>
      </w:pPr>
      <w:rPr>
        <w:rFonts w:ascii="Courier New" w:hAnsi="Courier New" w:hint="default"/>
      </w:rPr>
    </w:lvl>
    <w:lvl w:ilvl="8" w:tplc="0C0A0005" w:tentative="1">
      <w:start w:val="1"/>
      <w:numFmt w:val="bullet"/>
      <w:lvlText w:val=""/>
      <w:lvlJc w:val="left"/>
      <w:pPr>
        <w:tabs>
          <w:tab w:val="num" w:pos="5809"/>
        </w:tabs>
        <w:ind w:left="5809" w:hanging="360"/>
      </w:pPr>
      <w:rPr>
        <w:rFonts w:ascii="Wingdings" w:hAnsi="Wingdings" w:hint="default"/>
      </w:rPr>
    </w:lvl>
  </w:abstractNum>
  <w:num w:numId="1">
    <w:abstractNumId w:val="18"/>
  </w:num>
  <w:num w:numId="2">
    <w:abstractNumId w:val="4"/>
  </w:num>
  <w:num w:numId="3">
    <w:abstractNumId w:val="13"/>
  </w:num>
  <w:num w:numId="4">
    <w:abstractNumId w:val="10"/>
  </w:num>
  <w:num w:numId="5">
    <w:abstractNumId w:val="17"/>
  </w:num>
  <w:num w:numId="6">
    <w:abstractNumId w:val="15"/>
  </w:num>
  <w:num w:numId="7">
    <w:abstractNumId w:val="1"/>
  </w:num>
  <w:num w:numId="8">
    <w:abstractNumId w:val="6"/>
  </w:num>
  <w:num w:numId="9">
    <w:abstractNumId w:val="16"/>
  </w:num>
  <w:num w:numId="10">
    <w:abstractNumId w:val="7"/>
  </w:num>
  <w:num w:numId="11">
    <w:abstractNumId w:val="5"/>
  </w:num>
  <w:num w:numId="12">
    <w:abstractNumId w:val="12"/>
  </w:num>
  <w:num w:numId="13">
    <w:abstractNumId w:val="14"/>
  </w:num>
  <w:num w:numId="14">
    <w:abstractNumId w:val="0"/>
  </w:num>
  <w:num w:numId="15">
    <w:abstractNumId w:val="3"/>
  </w:num>
  <w:num w:numId="16">
    <w:abstractNumId w:val="8"/>
  </w:num>
  <w:num w:numId="17">
    <w:abstractNumId w:val="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05"/>
    <w:rsid w:val="00024EA1"/>
    <w:rsid w:val="0003055B"/>
    <w:rsid w:val="00036FD8"/>
    <w:rsid w:val="001B1BAB"/>
    <w:rsid w:val="00221382"/>
    <w:rsid w:val="00251627"/>
    <w:rsid w:val="00284EF1"/>
    <w:rsid w:val="002D5D71"/>
    <w:rsid w:val="0031221A"/>
    <w:rsid w:val="0036023B"/>
    <w:rsid w:val="00440334"/>
    <w:rsid w:val="004A4F05"/>
    <w:rsid w:val="004F54E2"/>
    <w:rsid w:val="00522446"/>
    <w:rsid w:val="00642AF3"/>
    <w:rsid w:val="006B231F"/>
    <w:rsid w:val="006C6C6D"/>
    <w:rsid w:val="0080472E"/>
    <w:rsid w:val="00812353"/>
    <w:rsid w:val="00824D38"/>
    <w:rsid w:val="008272BD"/>
    <w:rsid w:val="00953777"/>
    <w:rsid w:val="009F73A3"/>
    <w:rsid w:val="00A27E76"/>
    <w:rsid w:val="00A30C5E"/>
    <w:rsid w:val="00A54B74"/>
    <w:rsid w:val="00AA76FC"/>
    <w:rsid w:val="00AF2DD9"/>
    <w:rsid w:val="00B32EAF"/>
    <w:rsid w:val="00B606E5"/>
    <w:rsid w:val="00BE738F"/>
    <w:rsid w:val="00CD701E"/>
    <w:rsid w:val="00DD3743"/>
    <w:rsid w:val="00E448EA"/>
    <w:rsid w:val="00E545C4"/>
    <w:rsid w:val="00F32026"/>
    <w:rsid w:val="00FC48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CA91C2E2-C662-4789-9D5F-CBA35F76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4A4F05"/>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4F0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qFormat/>
    <w:rsid w:val="004A4F05"/>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A4F0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4F0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4A4F05"/>
    <w:rPr>
      <w:rFonts w:ascii="Times New Roman" w:eastAsia="Times New Roman" w:hAnsi="Times New Roman" w:cs="Times New Roman"/>
      <w:b/>
      <w:bCs/>
      <w:sz w:val="24"/>
      <w:szCs w:val="20"/>
      <w:lang w:val="en-US" w:eastAsia="es-ES"/>
    </w:rPr>
  </w:style>
  <w:style w:type="paragraph" w:styleId="Encabezado">
    <w:name w:val="header"/>
    <w:basedOn w:val="Normal"/>
    <w:link w:val="EncabezadoCar"/>
    <w:uiPriority w:val="99"/>
    <w:unhideWhenUsed/>
    <w:rsid w:val="004A4F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4F05"/>
  </w:style>
  <w:style w:type="paragraph" w:styleId="Piedepgina">
    <w:name w:val="footer"/>
    <w:basedOn w:val="Normal"/>
    <w:link w:val="PiedepginaCar"/>
    <w:unhideWhenUsed/>
    <w:rsid w:val="004A4F05"/>
    <w:pPr>
      <w:tabs>
        <w:tab w:val="center" w:pos="4419"/>
        <w:tab w:val="right" w:pos="8838"/>
      </w:tabs>
      <w:spacing w:after="0" w:line="240" w:lineRule="auto"/>
    </w:pPr>
  </w:style>
  <w:style w:type="character" w:customStyle="1" w:styleId="PiedepginaCar">
    <w:name w:val="Pie de página Car"/>
    <w:basedOn w:val="Fuentedeprrafopredeter"/>
    <w:link w:val="Piedepgina"/>
    <w:rsid w:val="004A4F05"/>
  </w:style>
  <w:style w:type="table" w:styleId="Tablaconcuadrcula">
    <w:name w:val="Table Grid"/>
    <w:basedOn w:val="Tablanormal"/>
    <w:uiPriority w:val="59"/>
    <w:rsid w:val="004A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4F05"/>
    <w:pPr>
      <w:spacing w:after="0" w:line="360" w:lineRule="auto"/>
      <w:ind w:left="720"/>
      <w:contextualSpacing/>
    </w:pPr>
  </w:style>
  <w:style w:type="paragraph" w:styleId="Textodeglobo">
    <w:name w:val="Balloon Text"/>
    <w:basedOn w:val="Normal"/>
    <w:link w:val="TextodegloboCar"/>
    <w:uiPriority w:val="99"/>
    <w:semiHidden/>
    <w:unhideWhenUsed/>
    <w:rsid w:val="004A4F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4F05"/>
    <w:rPr>
      <w:rFonts w:ascii="Segoe UI" w:hAnsi="Segoe UI" w:cs="Segoe UI"/>
      <w:sz w:val="18"/>
      <w:szCs w:val="18"/>
    </w:rPr>
  </w:style>
  <w:style w:type="character" w:styleId="Textodelmarcadordeposicin">
    <w:name w:val="Placeholder Text"/>
    <w:basedOn w:val="Fuentedeprrafopredeter"/>
    <w:uiPriority w:val="99"/>
    <w:semiHidden/>
    <w:rsid w:val="004A4F05"/>
    <w:rPr>
      <w:color w:val="808080"/>
    </w:rPr>
  </w:style>
  <w:style w:type="paragraph" w:styleId="Puesto">
    <w:name w:val="Title"/>
    <w:basedOn w:val="Normal"/>
    <w:next w:val="Normal"/>
    <w:link w:val="PuestoCar"/>
    <w:uiPriority w:val="10"/>
    <w:qFormat/>
    <w:rsid w:val="004A4F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4A4F05"/>
    <w:rPr>
      <w:rFonts w:asciiTheme="majorHAnsi" w:eastAsiaTheme="majorEastAsia" w:hAnsiTheme="majorHAnsi" w:cstheme="majorBidi"/>
      <w:color w:val="323E4F" w:themeColor="text2" w:themeShade="BF"/>
      <w:spacing w:val="5"/>
      <w:kern w:val="28"/>
      <w:sz w:val="52"/>
      <w:szCs w:val="52"/>
    </w:rPr>
  </w:style>
  <w:style w:type="character" w:customStyle="1" w:styleId="apple-converted-space">
    <w:name w:val="apple-converted-space"/>
    <w:basedOn w:val="Fuentedeprrafopredeter"/>
    <w:rsid w:val="004A4F05"/>
  </w:style>
  <w:style w:type="character" w:styleId="Hipervnculo">
    <w:name w:val="Hyperlink"/>
    <w:basedOn w:val="Fuentedeprrafopredeter"/>
    <w:uiPriority w:val="99"/>
    <w:unhideWhenUsed/>
    <w:rsid w:val="004A4F05"/>
    <w:rPr>
      <w:color w:val="0000FF"/>
      <w:u w:val="single"/>
    </w:rPr>
  </w:style>
  <w:style w:type="paragraph" w:styleId="Sinespaciado">
    <w:name w:val="No Spacing"/>
    <w:uiPriority w:val="1"/>
    <w:qFormat/>
    <w:rsid w:val="004A4F05"/>
    <w:pPr>
      <w:spacing w:after="0" w:line="240" w:lineRule="auto"/>
    </w:pPr>
  </w:style>
  <w:style w:type="table" w:customStyle="1" w:styleId="Sombreadoclaro1">
    <w:name w:val="Sombreado claro1"/>
    <w:basedOn w:val="Tablanormal"/>
    <w:uiPriority w:val="60"/>
    <w:rsid w:val="004A4F0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5oscura-nfasis5">
    <w:name w:val="Grid Table 5 Dark Accent 5"/>
    <w:basedOn w:val="Tablanormal"/>
    <w:uiPriority w:val="50"/>
    <w:rsid w:val="009F73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1clara-nfasis1">
    <w:name w:val="Grid Table 1 Light Accent 1"/>
    <w:basedOn w:val="Tablanormal"/>
    <w:uiPriority w:val="46"/>
    <w:rsid w:val="00024EA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D:\Google%20Drive\UTN\Facu%202016\Aplicada%20II\Practico\TPL3\Circuitos\Bode_Medi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AR"/>
              <a:t>Diagrama</a:t>
            </a:r>
            <a:r>
              <a:rPr lang="es-AR" baseline="0"/>
              <a:t> de Bode</a:t>
            </a:r>
            <a:endParaRPr lang="es-AR"/>
          </a:p>
        </c:rich>
      </c:tx>
      <c:overlay val="0"/>
    </c:title>
    <c:autoTitleDeleted val="0"/>
    <c:plotArea>
      <c:layout/>
      <c:scatterChart>
        <c:scatterStyle val="smoothMarker"/>
        <c:varyColors val="0"/>
        <c:ser>
          <c:idx val="0"/>
          <c:order val="0"/>
          <c:spPr>
            <a:ln w="38100"/>
          </c:spPr>
          <c:marker>
            <c:symbol val="none"/>
          </c:marker>
          <c:xVal>
            <c:numRef>
              <c:f>Hoja1!$C$16:$C$30</c:f>
              <c:numCache>
                <c:formatCode>General</c:formatCode>
                <c:ptCount val="15"/>
                <c:pt idx="0">
                  <c:v>0.5</c:v>
                </c:pt>
                <c:pt idx="1">
                  <c:v>5</c:v>
                </c:pt>
                <c:pt idx="2">
                  <c:v>10</c:v>
                </c:pt>
                <c:pt idx="3">
                  <c:v>40</c:v>
                </c:pt>
                <c:pt idx="4">
                  <c:v>50</c:v>
                </c:pt>
                <c:pt idx="5">
                  <c:v>60</c:v>
                </c:pt>
                <c:pt idx="6">
                  <c:v>65</c:v>
                </c:pt>
                <c:pt idx="7">
                  <c:v>70</c:v>
                </c:pt>
                <c:pt idx="8">
                  <c:v>75</c:v>
                </c:pt>
                <c:pt idx="9">
                  <c:v>80</c:v>
                </c:pt>
                <c:pt idx="10">
                  <c:v>85</c:v>
                </c:pt>
                <c:pt idx="11">
                  <c:v>90</c:v>
                </c:pt>
                <c:pt idx="12">
                  <c:v>95</c:v>
                </c:pt>
                <c:pt idx="13">
                  <c:v>100</c:v>
                </c:pt>
                <c:pt idx="14">
                  <c:v>105</c:v>
                </c:pt>
              </c:numCache>
            </c:numRef>
          </c:xVal>
          <c:yVal>
            <c:numRef>
              <c:f>Hoja1!$G$16:$G$30</c:f>
              <c:numCache>
                <c:formatCode>General</c:formatCode>
                <c:ptCount val="15"/>
                <c:pt idx="0">
                  <c:v>47.95880017344075</c:v>
                </c:pt>
                <c:pt idx="1">
                  <c:v>57.025166974381506</c:v>
                </c:pt>
                <c:pt idx="2">
                  <c:v>58.750357840346936</c:v>
                </c:pt>
                <c:pt idx="3">
                  <c:v>58.485585721237634</c:v>
                </c:pt>
                <c:pt idx="4">
                  <c:v>58.061799739838875</c:v>
                </c:pt>
                <c:pt idx="5">
                  <c:v>57.684575392652079</c:v>
                </c:pt>
                <c:pt idx="6">
                  <c:v>57.684575392652079</c:v>
                </c:pt>
                <c:pt idx="7">
                  <c:v>57.684575392652079</c:v>
                </c:pt>
                <c:pt idx="8">
                  <c:v>57.684575392652079</c:v>
                </c:pt>
                <c:pt idx="9">
                  <c:v>57.684575392652079</c:v>
                </c:pt>
                <c:pt idx="10">
                  <c:v>57.684575392652079</c:v>
                </c:pt>
                <c:pt idx="11">
                  <c:v>57.684575392652079</c:v>
                </c:pt>
                <c:pt idx="12">
                  <c:v>57.684575392652079</c:v>
                </c:pt>
                <c:pt idx="13">
                  <c:v>55.387546521522772</c:v>
                </c:pt>
                <c:pt idx="14">
                  <c:v>47.95880017344075</c:v>
                </c:pt>
              </c:numCache>
            </c:numRef>
          </c:yVal>
          <c:smooth val="1"/>
          <c:extLst xmlns:c16r2="http://schemas.microsoft.com/office/drawing/2015/06/chart">
            <c:ext xmlns:c16="http://schemas.microsoft.com/office/drawing/2014/chart" uri="{C3380CC4-5D6E-409C-BE32-E72D297353CC}">
              <c16:uniqueId val="{00000000-F4FF-4672-BFAB-5AAC5CADEE7A}"/>
            </c:ext>
          </c:extLst>
        </c:ser>
        <c:dLbls>
          <c:showLegendKey val="0"/>
          <c:showVal val="0"/>
          <c:showCatName val="0"/>
          <c:showSerName val="0"/>
          <c:showPercent val="0"/>
          <c:showBubbleSize val="0"/>
        </c:dLbls>
        <c:axId val="325019344"/>
        <c:axId val="325019904"/>
      </c:scatterChart>
      <c:valAx>
        <c:axId val="325019344"/>
        <c:scaling>
          <c:orientation val="minMax"/>
        </c:scaling>
        <c:delete val="0"/>
        <c:axPos val="b"/>
        <c:majorGridlines/>
        <c:title>
          <c:tx>
            <c:rich>
              <a:bodyPr/>
              <a:lstStyle/>
              <a:p>
                <a:pPr algn="ctr">
                  <a:defRPr/>
                </a:pPr>
                <a:r>
                  <a:rPr lang="es-AR" sz="1050" b="1">
                    <a:latin typeface="Arial" pitchFamily="34" charset="0"/>
                    <a:cs typeface="Arial" pitchFamily="34" charset="0"/>
                  </a:rPr>
                  <a:t>Frecuencia</a:t>
                </a:r>
                <a:r>
                  <a:rPr lang="es-AR" sz="1050" b="1" baseline="0">
                    <a:latin typeface="Arial" pitchFamily="34" charset="0"/>
                    <a:cs typeface="Arial" pitchFamily="34" charset="0"/>
                  </a:rPr>
                  <a:t> [Hz]</a:t>
                </a:r>
                <a:endParaRPr lang="es-AR" sz="1050" b="1">
                  <a:latin typeface="Arial" pitchFamily="34" charset="0"/>
                  <a:cs typeface="Arial" pitchFamily="34" charset="0"/>
                </a:endParaRPr>
              </a:p>
            </c:rich>
          </c:tx>
          <c:overlay val="0"/>
        </c:title>
        <c:numFmt formatCode="General" sourceLinked="1"/>
        <c:majorTickMark val="none"/>
        <c:minorTickMark val="none"/>
        <c:tickLblPos val="nextTo"/>
        <c:txPr>
          <a:bodyPr rot="-60000000" vert="horz"/>
          <a:lstStyle/>
          <a:p>
            <a:pPr>
              <a:defRPr/>
            </a:pPr>
            <a:endParaRPr lang="es-AR"/>
          </a:p>
        </c:txPr>
        <c:crossAx val="325019904"/>
        <c:crosses val="autoZero"/>
        <c:crossBetween val="midCat"/>
      </c:valAx>
      <c:valAx>
        <c:axId val="325019904"/>
        <c:scaling>
          <c:orientation val="minMax"/>
        </c:scaling>
        <c:delete val="0"/>
        <c:axPos val="l"/>
        <c:majorGridlines/>
        <c:title>
          <c:tx>
            <c:rich>
              <a:bodyPr rot="-5400000" vert="horz"/>
              <a:lstStyle/>
              <a:p>
                <a:pPr>
                  <a:defRPr/>
                </a:pPr>
                <a:r>
                  <a:rPr lang="es-AR" sz="1050">
                    <a:latin typeface="Arial" pitchFamily="34" charset="0"/>
                    <a:cs typeface="Arial" pitchFamily="34" charset="0"/>
                  </a:rPr>
                  <a:t>Ganancia</a:t>
                </a:r>
                <a:r>
                  <a:rPr lang="es-AR" sz="1050" baseline="0">
                    <a:latin typeface="Arial" pitchFamily="34" charset="0"/>
                    <a:cs typeface="Arial" pitchFamily="34" charset="0"/>
                  </a:rPr>
                  <a:t> [dB]</a:t>
                </a:r>
                <a:endParaRPr lang="es-AR" sz="1050">
                  <a:latin typeface="Arial" pitchFamily="34" charset="0"/>
                  <a:cs typeface="Arial" pitchFamily="34" charset="0"/>
                </a:endParaRPr>
              </a:p>
            </c:rich>
          </c:tx>
          <c:overlay val="0"/>
        </c:title>
        <c:numFmt formatCode="General" sourceLinked="1"/>
        <c:majorTickMark val="none"/>
        <c:minorTickMark val="none"/>
        <c:tickLblPos val="nextTo"/>
        <c:txPr>
          <a:bodyPr rot="-60000000" vert="horz"/>
          <a:lstStyle/>
          <a:p>
            <a:pPr>
              <a:defRPr/>
            </a:pPr>
            <a:endParaRPr lang="es-AR"/>
          </a:p>
        </c:txPr>
        <c:crossAx val="325019344"/>
        <c:crossesAt val="0.1"/>
        <c:crossBetween val="midCat"/>
      </c:valAx>
      <c:spPr>
        <a:ln w="31750" cmpd="sng"/>
      </c:spPr>
    </c:plotArea>
    <c:plotVisOnly val="1"/>
    <c:dispBlanksAs val="gap"/>
    <c:showDLblsOverMax val="0"/>
  </c:chart>
  <c:spPr>
    <a:solidFill>
      <a:srgbClr val="5B9BD5">
        <a:lumMod val="20000"/>
        <a:lumOff val="80000"/>
        <a:alpha val="56000"/>
      </a:srgbClr>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BB62-9CCD-4452-B55B-67EF49DB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kike</cp:lastModifiedBy>
  <cp:revision>17</cp:revision>
  <cp:lastPrinted>2016-11-30T03:36:00Z</cp:lastPrinted>
  <dcterms:created xsi:type="dcterms:W3CDTF">2016-11-11T17:56:00Z</dcterms:created>
  <dcterms:modified xsi:type="dcterms:W3CDTF">2016-11-30T03:36:00Z</dcterms:modified>
</cp:coreProperties>
</file>