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-139699</wp:posOffset>
                </wp:positionH>
                <wp:positionV relativeFrom="paragraph">
                  <wp:posOffset>-317499</wp:posOffset>
                </wp:positionV>
                <wp:extent cx="1270000" cy="3302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12588" y="3618075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-139699</wp:posOffset>
                </wp:positionH>
                <wp:positionV relativeFrom="paragraph">
                  <wp:posOffset>-317499</wp:posOffset>
                </wp:positionV>
                <wp:extent cx="1270000" cy="3302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12700</wp:posOffset>
                </wp:positionH>
                <wp:positionV relativeFrom="paragraph">
                  <wp:posOffset>-152399</wp:posOffset>
                </wp:positionV>
                <wp:extent cx="2730500" cy="54610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80115" y="3505045"/>
                          <a:ext cx="2730500" cy="546100"/>
                          <a:chOff x="3980115" y="3505045"/>
                          <a:chExt cx="2731770" cy="549910"/>
                        </a:xfrm>
                      </wpg:grpSpPr>
                      <wpg:grpSp>
                        <wpg:cNvGrpSpPr/>
                        <wpg:grpSpPr>
                          <a:xfrm>
                            <a:off x="3980115" y="3505045"/>
                            <a:ext cx="2731770" cy="549910"/>
                            <a:chOff x="1734" y="889"/>
                            <a:chExt cx="4302" cy="866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734" y="889"/>
                              <a:ext cx="4300" cy="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530" y="889"/>
                              <a:ext cx="3506" cy="8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badi MT Condensed Light" w:cs="Abadi MT Condensed Light" w:eastAsia="Abadi MT Condensed Light" w:hAnsi="Abadi MT Condensed Ligh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Universidad Tecnológica Nacional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badi MT Condensed Light" w:cs="Abadi MT Condensed Light" w:eastAsia="Abadi MT Condensed Light" w:hAnsi="Abadi MT Condensed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badi MT Condensed Light" w:cs="Abadi MT Condensed Light" w:eastAsia="Abadi MT Condensed Light" w:hAnsi="Abadi MT Condensed Ligh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Facultad Regional Córdoba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badi MT Condensed Light" w:cs="Abadi MT Condensed Light" w:eastAsia="Abadi MT Condensed Light" w:hAnsi="Abadi MT Condensed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badi MT Condensed Light" w:cs="Abadi MT Condensed Light" w:eastAsia="Abadi MT Condensed Light" w:hAnsi="Abadi MT Condensed Ligh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Departamento Electrónica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badi MT Condensed Light" w:cs="Abadi MT Condensed Light" w:eastAsia="Abadi MT Condensed Light" w:hAnsi="Abadi MT Condensed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badi MT Condensed Light" w:cs="Abadi MT Condensed Light" w:eastAsia="Abadi MT Condensed Light" w:hAnsi="Abadi MT Condensed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12700</wp:posOffset>
                </wp:positionH>
                <wp:positionV relativeFrom="paragraph">
                  <wp:posOffset>-152399</wp:posOffset>
                </wp:positionV>
                <wp:extent cx="2730500" cy="5461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500" cy="546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3848100</wp:posOffset>
                </wp:positionH>
                <wp:positionV relativeFrom="paragraph">
                  <wp:posOffset>88900</wp:posOffset>
                </wp:positionV>
                <wp:extent cx="2197100" cy="2794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248720" y="3642840"/>
                          <a:ext cx="21945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Paper Nº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9541-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_________/17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3848100</wp:posOffset>
                </wp:positionH>
                <wp:positionV relativeFrom="paragraph">
                  <wp:posOffset>88900</wp:posOffset>
                </wp:positionV>
                <wp:extent cx="2197100" cy="2794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3852863</wp:posOffset>
            </wp:positionH>
            <wp:positionV relativeFrom="paragraph">
              <wp:posOffset>89853</wp:posOffset>
            </wp:positionV>
            <wp:extent cx="2204085" cy="28384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283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Solicitud de Aprobación del Tema del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A. </w:t>
      </w:r>
      <w:r w:rsidDel="00000000" w:rsidR="00000000" w:rsidRPr="00000000">
        <w:rPr>
          <w:vertAlign w:val="baseline"/>
          <w:rtl w:val="0"/>
        </w:rPr>
        <w:t xml:space="preserve">Proposal Title/Título propuesto: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Desfibrilador Externo</w:t>
      </w:r>
    </w:p>
    <w:p w:rsidR="00000000" w:rsidDel="00000000" w:rsidP="00000000" w:rsidRDefault="00000000" w:rsidRPr="00000000" w14:paraId="0000000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B. </w:t>
      </w:r>
      <w:r w:rsidDel="00000000" w:rsidR="00000000" w:rsidRPr="00000000">
        <w:rPr>
          <w:vertAlign w:val="baseline"/>
          <w:rtl w:val="0"/>
        </w:rPr>
        <w:t xml:space="preserve">Preliminar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Abstract/Resumen preliminar: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realizara breve introducción respecto a los desfibriladores, a través del diagrama de bloques se explicaran cada etapa que lo componen, calculando los parámetros correspondientes y comprobando el correcto funcionamiento a través de gráficos de salida simulados; finalizando como el diseño esquemático del mismo. </w:t>
      </w:r>
    </w:p>
    <w:p w:rsidR="00000000" w:rsidDel="00000000" w:rsidP="00000000" w:rsidRDefault="00000000" w:rsidRPr="00000000" w14:paraId="0000001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C. </w:t>
      </w:r>
      <w:r w:rsidDel="00000000" w:rsidR="00000000" w:rsidRPr="00000000">
        <w:rPr>
          <w:vertAlign w:val="baseline"/>
          <w:rtl w:val="0"/>
        </w:rPr>
        <w:t xml:space="preserve">Datos del autor: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Nombres y Apellido: SUELDO, Enrique Alberto</w:t>
      </w:r>
    </w:p>
    <w:p w:rsidR="00000000" w:rsidDel="00000000" w:rsidP="00000000" w:rsidRDefault="00000000" w:rsidRPr="00000000" w14:paraId="0000001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Legajo:</w:t>
        <w:tab/>
        <w:t xml:space="preserve">62508</w:t>
        <w:tab/>
        <w:tab/>
      </w:r>
    </w:p>
    <w:p w:rsidR="00000000" w:rsidDel="00000000" w:rsidP="00000000" w:rsidRDefault="00000000" w:rsidRPr="00000000" w14:paraId="0000001B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Curso:</w:t>
        <w:tab/>
        <w:t xml:space="preserve">5R2</w:t>
        <w:tab/>
        <w:tab/>
      </w:r>
    </w:p>
    <w:p w:rsidR="00000000" w:rsidDel="00000000" w:rsidP="00000000" w:rsidRDefault="00000000" w:rsidRPr="00000000" w14:paraId="0000001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e-mail:</w:t>
        <w:tab/>
        <w:t xml:space="preserve">enriquesueldo94@gmail.com</w:t>
        <w:tab/>
      </w:r>
    </w:p>
    <w:p w:rsidR="00000000" w:rsidDel="00000000" w:rsidP="00000000" w:rsidRDefault="00000000" w:rsidRPr="00000000" w14:paraId="0000001D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Tel: 03549-15630243</w:t>
        <w:tab/>
        <w:tab/>
        <w:tab/>
      </w:r>
    </w:p>
    <w:p w:rsidR="00000000" w:rsidDel="00000000" w:rsidP="00000000" w:rsidRDefault="00000000" w:rsidRPr="00000000" w14:paraId="0000001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Firma del autor:</w:t>
        <w:tab/>
        <w:tab/>
        <w:tab/>
        <w:tab/>
        <w:tab/>
        <w:t xml:space="preserve">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Fecha de presentación del tema:</w:t>
        <w:tab/>
        <w:tab/>
        <w:tab/>
        <w:t xml:space="preserve"> ______</w:t>
        <w:tab/>
        <w:t xml:space="preserve">/______</w:t>
        <w:tab/>
        <w:t xml:space="preserve">/________</w:t>
        <w:tab/>
      </w:r>
    </w:p>
    <w:p w:rsidR="00000000" w:rsidDel="00000000" w:rsidP="00000000" w:rsidRDefault="00000000" w:rsidRPr="00000000" w14:paraId="0000002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Firma del profesor:</w:t>
        <w:tab/>
        <w:tab/>
        <w:t xml:space="preserve">____________________________</w:t>
        <w:tab/>
        <w:t xml:space="preserve">       ____________________________</w:t>
      </w:r>
    </w:p>
    <w:p w:rsidR="00000000" w:rsidDel="00000000" w:rsidP="00000000" w:rsidRDefault="00000000" w:rsidRPr="00000000" w14:paraId="0000002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Fecha:</w:t>
        <w:tab/>
        <w:tab/>
        <w:tab/>
        <w:tab/>
        <w:t xml:space="preserve">   ______/______</w:t>
        <w:tab/>
        <w:t xml:space="preserve">/________</w:t>
        <w:tab/>
        <w:t xml:space="preserve">             ______/______/_______</w:t>
      </w:r>
    </w:p>
    <w:p w:rsidR="00000000" w:rsidDel="00000000" w:rsidP="00000000" w:rsidRDefault="00000000" w:rsidRPr="00000000" w14:paraId="0000002A">
      <w:pPr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2108200</wp:posOffset>
                </wp:positionH>
                <wp:positionV relativeFrom="paragraph">
                  <wp:posOffset>25400</wp:posOffset>
                </wp:positionV>
                <wp:extent cx="1282700" cy="279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05920" y="3642840"/>
                          <a:ext cx="1280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Aceptado el tema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2108200</wp:posOffset>
                </wp:positionH>
                <wp:positionV relativeFrom="paragraph">
                  <wp:posOffset>25400</wp:posOffset>
                </wp:positionV>
                <wp:extent cx="1282700" cy="2794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27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4114800</wp:posOffset>
                </wp:positionH>
                <wp:positionV relativeFrom="paragraph">
                  <wp:posOffset>25400</wp:posOffset>
                </wp:positionV>
                <wp:extent cx="1282700" cy="279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05920" y="3642840"/>
                          <a:ext cx="1280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Aprobado el paper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4114800</wp:posOffset>
                </wp:positionH>
                <wp:positionV relativeFrom="paragraph">
                  <wp:posOffset>25400</wp:posOffset>
                </wp:positionV>
                <wp:extent cx="1282700" cy="2794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27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(Fecha límite de aceptación del tema: Ultimo turno de mesa exámenes de la cátedra de Diciembre)</w:t>
      </w:r>
    </w:p>
    <w:p w:rsidR="00000000" w:rsidDel="00000000" w:rsidP="00000000" w:rsidRDefault="00000000" w:rsidRPr="00000000" w14:paraId="00000030">
      <w:pPr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(Fecha límite de aprobación del paper: 31 de Julio del año siguiente al cursado)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Nota1: Este documento acompañará siempre al paper.</w:t>
      </w:r>
    </w:p>
    <w:p w:rsidR="00000000" w:rsidDel="00000000" w:rsidP="00000000" w:rsidRDefault="00000000" w:rsidRPr="00000000" w14:paraId="00000033">
      <w:pPr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Nota2: Una vez aprobado el </w:t>
      </w:r>
      <w:r w:rsidDel="00000000" w:rsidR="00000000" w:rsidRPr="00000000">
        <w:rPr>
          <w:sz w:val="16"/>
          <w:szCs w:val="16"/>
          <w:u w:val="single"/>
          <w:vertAlign w:val="baseline"/>
          <w:rtl w:val="0"/>
        </w:rPr>
        <w:t xml:space="preserve">tema propuesto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 en forma preliminar, el título del tema y el tema no podrán modificarse.</w:t>
      </w:r>
    </w:p>
    <w:p w:rsidR="00000000" w:rsidDel="00000000" w:rsidP="00000000" w:rsidRDefault="00000000" w:rsidRPr="00000000" w14:paraId="00000034">
      <w:pPr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Nota3: La fecha límite no podrá modificarse.</w:t>
      </w:r>
    </w:p>
    <w:p w:rsidR="00000000" w:rsidDel="00000000" w:rsidP="00000000" w:rsidRDefault="00000000" w:rsidRPr="00000000" w14:paraId="00000035">
      <w:pPr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Nota4: El número del paper servirá como referencia a poner en el e-mail durante el proceso de aprobación. El asunto del e-mail será:</w:t>
      </w:r>
    </w:p>
    <w:p w:rsidR="00000000" w:rsidDel="00000000" w:rsidP="00000000" w:rsidRDefault="00000000" w:rsidRPr="00000000" w14:paraId="00000036">
      <w:pPr>
        <w:contextualSpacing w:val="0"/>
        <w:rPr>
          <w:color w:val="ff0000"/>
          <w:sz w:val="16"/>
          <w:szCs w:val="16"/>
          <w:vertAlign w:val="baseline"/>
        </w:rPr>
      </w:pPr>
      <w:r w:rsidDel="00000000" w:rsidR="00000000" w:rsidRPr="00000000">
        <w:rPr>
          <w:color w:val="ff0000"/>
          <w:sz w:val="16"/>
          <w:szCs w:val="16"/>
          <w:vertAlign w:val="baseline"/>
          <w:rtl w:val="0"/>
        </w:rPr>
        <w:t xml:space="preserve">paper – número del paper, curso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 . Ejemplo: paper-9541-003-16 5R1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Nota5: El nombre del paper será:</w:t>
      </w:r>
    </w:p>
    <w:p w:rsidR="00000000" w:rsidDel="00000000" w:rsidP="00000000" w:rsidRDefault="00000000" w:rsidRPr="00000000" w14:paraId="00000038">
      <w:pPr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9541-XXX-16.doc</w:t>
        <w:tab/>
        <w:tab/>
        <w:t xml:space="preserve">para Electrónica de Potencia</w:t>
      </w:r>
    </w:p>
    <w:p w:rsidR="00000000" w:rsidDel="00000000" w:rsidP="00000000" w:rsidRDefault="00000000" w:rsidRPr="00000000" w14:paraId="00000039">
      <w:pPr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9539-XXX-16.doc</w:t>
        <w:tab/>
        <w:tab/>
        <w:t xml:space="preserve">para Aplicada III</w:t>
      </w:r>
    </w:p>
    <w:p w:rsidR="00000000" w:rsidDel="00000000" w:rsidP="00000000" w:rsidRDefault="00000000" w:rsidRPr="00000000" w14:paraId="0000003A">
      <w:pPr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Siendo los tres dígitos el número asignado del paper en el proceso de presentación preliminar.</w:t>
      </w:r>
    </w:p>
    <w:p w:rsidR="00000000" w:rsidDel="00000000" w:rsidP="00000000" w:rsidRDefault="00000000" w:rsidRPr="00000000" w14:paraId="0000003B">
      <w:pPr>
        <w:contextualSpacing w:val="0"/>
        <w:rPr>
          <w:vertAlign w:val="baseline"/>
        </w:rPr>
      </w:pPr>
      <w:r w:rsidDel="00000000" w:rsidR="00000000" w:rsidRPr="00000000">
        <w:rPr>
          <w:color w:val="ff0000"/>
          <w:sz w:val="16"/>
          <w:szCs w:val="16"/>
          <w:vertAlign w:val="baseline"/>
          <w:rtl w:val="0"/>
        </w:rPr>
        <w:t xml:space="preserve">Nota6: El alumno declara que acepta la publicación de este paper en la página de Internet de la cátedra de la UTN, FRC, pero se reserva los derechos de autor.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even"/>
      <w:footerReference r:id="rId14" w:type="default"/>
      <w:footerReference r:id="rId15" w:type="even"/>
      <w:pgSz w:h="16840" w:w="11907"/>
      <w:pgMar w:bottom="1134" w:top="1304" w:left="1701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Pág. 5.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</w:t>
      <w:tab/>
      <w:tab/>
      <w:t xml:space="preserve">Fuentes Conmutadas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Electrónica de Potencia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  <w:t xml:space="preserve">Electrónica de Potencia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