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1F5" w:rsidRDefault="007761F5" w:rsidP="007761F5">
      <w:pPr>
        <w:autoSpaceDE w:val="0"/>
        <w:autoSpaceDN w:val="0"/>
        <w:adjustRightInd w:val="0"/>
        <w:spacing w:after="0" w:line="240" w:lineRule="auto"/>
        <w:jc w:val="center"/>
        <w:rPr>
          <w:rFonts w:ascii="Arial" w:hAnsi="Arial" w:cs="Arial"/>
          <w:b/>
          <w:bCs/>
          <w:color w:val="000000"/>
          <w:sz w:val="23"/>
          <w:szCs w:val="23"/>
        </w:rPr>
      </w:pPr>
      <w:bookmarkStart w:id="0" w:name="_GoBack"/>
      <w:bookmarkEnd w:id="0"/>
    </w:p>
    <w:p w:rsidR="007761F5" w:rsidRDefault="007761F5" w:rsidP="007761F5">
      <w:pPr>
        <w:autoSpaceDE w:val="0"/>
        <w:autoSpaceDN w:val="0"/>
        <w:adjustRightInd w:val="0"/>
        <w:spacing w:after="0" w:line="240" w:lineRule="auto"/>
        <w:jc w:val="center"/>
        <w:rPr>
          <w:rFonts w:ascii="Arial" w:hAnsi="Arial" w:cs="Arial"/>
          <w:b/>
          <w:bCs/>
          <w:color w:val="000000"/>
          <w:sz w:val="23"/>
          <w:szCs w:val="23"/>
        </w:rPr>
      </w:pPr>
    </w:p>
    <w:p w:rsidR="007761F5" w:rsidRPr="00624987" w:rsidRDefault="007761F5" w:rsidP="007761F5">
      <w:pPr>
        <w:autoSpaceDE w:val="0"/>
        <w:autoSpaceDN w:val="0"/>
        <w:adjustRightInd w:val="0"/>
        <w:spacing w:after="0" w:line="240" w:lineRule="auto"/>
        <w:jc w:val="center"/>
        <w:rPr>
          <w:rFonts w:ascii="Arial" w:hAnsi="Arial" w:cs="Arial"/>
          <w:color w:val="000000"/>
          <w:sz w:val="23"/>
          <w:szCs w:val="23"/>
        </w:rPr>
      </w:pPr>
      <w:r w:rsidRPr="00624987">
        <w:rPr>
          <w:rFonts w:ascii="Arial" w:hAnsi="Arial" w:cs="Arial"/>
          <w:b/>
          <w:bCs/>
          <w:color w:val="000000"/>
          <w:sz w:val="23"/>
          <w:szCs w:val="23"/>
        </w:rPr>
        <w:t>Cátedra</w:t>
      </w:r>
    </w:p>
    <w:p w:rsidR="007761F5" w:rsidRPr="00624987" w:rsidRDefault="007761F5" w:rsidP="007761F5">
      <w:pPr>
        <w:autoSpaceDE w:val="0"/>
        <w:autoSpaceDN w:val="0"/>
        <w:adjustRightInd w:val="0"/>
        <w:spacing w:after="0" w:line="240" w:lineRule="auto"/>
        <w:jc w:val="center"/>
        <w:rPr>
          <w:rFonts w:ascii="Arial" w:hAnsi="Arial" w:cs="Arial"/>
          <w:color w:val="000000"/>
          <w:sz w:val="28"/>
          <w:szCs w:val="28"/>
        </w:rPr>
      </w:pPr>
      <w:r w:rsidRPr="00624987">
        <w:rPr>
          <w:rFonts w:ascii="Arial" w:hAnsi="Arial" w:cs="Arial"/>
          <w:b/>
          <w:bCs/>
          <w:color w:val="000000"/>
          <w:sz w:val="28"/>
          <w:szCs w:val="28"/>
        </w:rPr>
        <w:t>Fundamentos de Acústica y Electroacústica</w:t>
      </w:r>
    </w:p>
    <w:p w:rsidR="007761F5" w:rsidRDefault="007761F5" w:rsidP="007761F5">
      <w:pPr>
        <w:pStyle w:val="Encabezado"/>
        <w:jc w:val="center"/>
        <w:rPr>
          <w:rFonts w:ascii="Arial" w:hAnsi="Arial" w:cs="Arial"/>
          <w:b/>
          <w:bCs/>
          <w:color w:val="000000"/>
          <w:sz w:val="23"/>
          <w:szCs w:val="23"/>
        </w:rPr>
      </w:pPr>
      <w:r w:rsidRPr="00624987">
        <w:rPr>
          <w:rFonts w:ascii="Arial" w:hAnsi="Arial" w:cs="Arial"/>
          <w:b/>
          <w:bCs/>
          <w:color w:val="000000"/>
          <w:sz w:val="23"/>
          <w:szCs w:val="23"/>
        </w:rPr>
        <w:t>(Año 2017)</w:t>
      </w:r>
    </w:p>
    <w:p w:rsidR="00BE2C66" w:rsidRDefault="00BE2C66" w:rsidP="00BE2C66">
      <w:pPr>
        <w:pStyle w:val="Default"/>
      </w:pPr>
    </w:p>
    <w:p w:rsidR="007761F5" w:rsidRDefault="007761F5" w:rsidP="007761F5">
      <w:pPr>
        <w:autoSpaceDE w:val="0"/>
        <w:autoSpaceDN w:val="0"/>
        <w:adjustRightInd w:val="0"/>
        <w:spacing w:after="0" w:line="240" w:lineRule="auto"/>
        <w:rPr>
          <w:rFonts w:ascii="Times New Roman" w:hAnsi="Times New Roman" w:cs="Times New Roman"/>
          <w:b/>
          <w:bCs/>
          <w:i/>
          <w:iCs/>
          <w:color w:val="000000"/>
          <w:sz w:val="23"/>
          <w:szCs w:val="23"/>
        </w:rPr>
      </w:pPr>
    </w:p>
    <w:p w:rsidR="007761F5" w:rsidRDefault="007761F5" w:rsidP="007761F5">
      <w:pPr>
        <w:autoSpaceDE w:val="0"/>
        <w:autoSpaceDN w:val="0"/>
        <w:adjustRightInd w:val="0"/>
        <w:spacing w:after="0" w:line="240" w:lineRule="auto"/>
        <w:rPr>
          <w:rFonts w:ascii="Times New Roman" w:hAnsi="Times New Roman" w:cs="Times New Roman"/>
          <w:b/>
          <w:bCs/>
          <w:i/>
          <w:iCs/>
          <w:color w:val="000000"/>
          <w:sz w:val="23"/>
          <w:szCs w:val="23"/>
        </w:rPr>
      </w:pPr>
    </w:p>
    <w:p w:rsidR="007761F5" w:rsidRDefault="007761F5" w:rsidP="007761F5">
      <w:pPr>
        <w:autoSpaceDE w:val="0"/>
        <w:autoSpaceDN w:val="0"/>
        <w:adjustRightInd w:val="0"/>
        <w:spacing w:after="0" w:line="240" w:lineRule="auto"/>
        <w:rPr>
          <w:rFonts w:ascii="Times New Roman" w:hAnsi="Times New Roman" w:cs="Times New Roman"/>
          <w:i/>
          <w:iCs/>
          <w:color w:val="000000"/>
          <w:sz w:val="23"/>
          <w:szCs w:val="23"/>
        </w:rPr>
      </w:pPr>
      <w:r w:rsidRPr="00624987">
        <w:rPr>
          <w:rFonts w:ascii="Times New Roman" w:hAnsi="Times New Roman" w:cs="Times New Roman"/>
          <w:b/>
          <w:bCs/>
          <w:i/>
          <w:iCs/>
          <w:color w:val="000000"/>
          <w:sz w:val="23"/>
          <w:szCs w:val="23"/>
        </w:rPr>
        <w:t xml:space="preserve">Docente: </w:t>
      </w:r>
      <w:r w:rsidRPr="00624987">
        <w:rPr>
          <w:rFonts w:ascii="Times New Roman" w:hAnsi="Times New Roman" w:cs="Times New Roman"/>
          <w:i/>
          <w:iCs/>
          <w:color w:val="000000"/>
          <w:sz w:val="23"/>
          <w:szCs w:val="23"/>
        </w:rPr>
        <w:t xml:space="preserve">Ing. Sebastián P. </w:t>
      </w:r>
      <w:proofErr w:type="spellStart"/>
      <w:r w:rsidRPr="00624987">
        <w:rPr>
          <w:rFonts w:ascii="Times New Roman" w:hAnsi="Times New Roman" w:cs="Times New Roman"/>
          <w:i/>
          <w:iCs/>
          <w:color w:val="000000"/>
          <w:sz w:val="23"/>
          <w:szCs w:val="23"/>
        </w:rPr>
        <w:t>Ferreyra</w:t>
      </w:r>
      <w:proofErr w:type="spellEnd"/>
      <w:r w:rsidRPr="00624987">
        <w:rPr>
          <w:rFonts w:ascii="Times New Roman" w:hAnsi="Times New Roman" w:cs="Times New Roman"/>
          <w:i/>
          <w:iCs/>
          <w:color w:val="000000"/>
          <w:sz w:val="23"/>
          <w:szCs w:val="23"/>
        </w:rPr>
        <w:t xml:space="preserve"> </w:t>
      </w:r>
    </w:p>
    <w:p w:rsidR="007761F5" w:rsidRPr="00624987" w:rsidRDefault="007761F5" w:rsidP="007761F5">
      <w:pPr>
        <w:autoSpaceDE w:val="0"/>
        <w:autoSpaceDN w:val="0"/>
        <w:adjustRightInd w:val="0"/>
        <w:spacing w:after="0" w:line="240" w:lineRule="auto"/>
        <w:rPr>
          <w:rFonts w:ascii="Times New Roman" w:hAnsi="Times New Roman" w:cs="Times New Roman"/>
          <w:color w:val="000000"/>
          <w:sz w:val="23"/>
          <w:szCs w:val="23"/>
        </w:rPr>
      </w:pPr>
    </w:p>
    <w:p w:rsidR="007761F5" w:rsidRDefault="007761F5" w:rsidP="007761F5">
      <w:pPr>
        <w:pStyle w:val="Encabezado"/>
        <w:rPr>
          <w:rFonts w:ascii="Times New Roman" w:hAnsi="Times New Roman" w:cs="Times New Roman"/>
          <w:i/>
          <w:iCs/>
          <w:color w:val="000000"/>
          <w:sz w:val="23"/>
          <w:szCs w:val="23"/>
        </w:rPr>
      </w:pPr>
      <w:r w:rsidRPr="00624987">
        <w:rPr>
          <w:rFonts w:ascii="Times New Roman" w:hAnsi="Times New Roman" w:cs="Times New Roman"/>
          <w:b/>
          <w:bCs/>
          <w:i/>
          <w:iCs/>
          <w:color w:val="000000"/>
          <w:sz w:val="23"/>
          <w:szCs w:val="23"/>
        </w:rPr>
        <w:t xml:space="preserve">Trabajo Práctico </w:t>
      </w:r>
      <w:proofErr w:type="spellStart"/>
      <w:r w:rsidRPr="00624987">
        <w:rPr>
          <w:rFonts w:ascii="Times New Roman" w:hAnsi="Times New Roman" w:cs="Times New Roman"/>
          <w:b/>
          <w:bCs/>
          <w:i/>
          <w:iCs/>
          <w:color w:val="000000"/>
          <w:sz w:val="23"/>
          <w:szCs w:val="23"/>
        </w:rPr>
        <w:t>Nro</w:t>
      </w:r>
      <w:proofErr w:type="spellEnd"/>
      <w:r w:rsidRPr="00624987">
        <w:rPr>
          <w:rFonts w:ascii="Times New Roman" w:hAnsi="Times New Roman" w:cs="Times New Roman"/>
          <w:b/>
          <w:bCs/>
          <w:i/>
          <w:iCs/>
          <w:color w:val="000000"/>
          <w:sz w:val="23"/>
          <w:szCs w:val="23"/>
        </w:rPr>
        <w:t xml:space="preserve">: </w:t>
      </w:r>
      <w:r>
        <w:rPr>
          <w:rFonts w:ascii="Times New Roman" w:hAnsi="Times New Roman" w:cs="Times New Roman"/>
          <w:i/>
          <w:iCs/>
          <w:color w:val="000000"/>
          <w:sz w:val="23"/>
          <w:szCs w:val="23"/>
        </w:rPr>
        <w:t>2</w:t>
      </w:r>
      <w:r w:rsidRPr="00624987">
        <w:rPr>
          <w:rFonts w:ascii="Times New Roman" w:hAnsi="Times New Roman" w:cs="Times New Roman"/>
          <w:i/>
          <w:iCs/>
          <w:color w:val="000000"/>
          <w:sz w:val="23"/>
          <w:szCs w:val="23"/>
        </w:rPr>
        <w:t xml:space="preserve"> (individual)</w:t>
      </w:r>
    </w:p>
    <w:p w:rsidR="007761F5" w:rsidRDefault="007761F5" w:rsidP="007761F5">
      <w:pPr>
        <w:pStyle w:val="Encabezado"/>
        <w:rPr>
          <w:rFonts w:ascii="Times New Roman" w:hAnsi="Times New Roman" w:cs="Times New Roman"/>
          <w:i/>
          <w:iCs/>
          <w:color w:val="000000"/>
          <w:sz w:val="23"/>
          <w:szCs w:val="23"/>
        </w:rPr>
      </w:pPr>
    </w:p>
    <w:p w:rsidR="007761F5" w:rsidRDefault="007761F5" w:rsidP="007761F5">
      <w:pPr>
        <w:pStyle w:val="Encabezado"/>
        <w:rPr>
          <w:rFonts w:ascii="Times New Roman" w:hAnsi="Times New Roman" w:cs="Times New Roman"/>
          <w:iCs/>
          <w:color w:val="000000"/>
          <w:sz w:val="23"/>
          <w:szCs w:val="23"/>
        </w:rPr>
      </w:pPr>
      <w:r w:rsidRPr="00B45AB8">
        <w:rPr>
          <w:rFonts w:ascii="Times New Roman" w:hAnsi="Times New Roman" w:cs="Times New Roman"/>
          <w:b/>
          <w:i/>
          <w:iCs/>
          <w:color w:val="000000"/>
          <w:sz w:val="23"/>
          <w:szCs w:val="23"/>
        </w:rPr>
        <w:t>Alumno</w:t>
      </w:r>
      <w:r>
        <w:rPr>
          <w:rFonts w:ascii="Times New Roman" w:hAnsi="Times New Roman" w:cs="Times New Roman"/>
          <w:b/>
          <w:i/>
          <w:iCs/>
          <w:color w:val="000000"/>
          <w:sz w:val="23"/>
          <w:szCs w:val="23"/>
        </w:rPr>
        <w:t xml:space="preserve">: </w:t>
      </w:r>
      <w:r>
        <w:rPr>
          <w:rFonts w:ascii="Times New Roman" w:hAnsi="Times New Roman" w:cs="Times New Roman"/>
          <w:iCs/>
          <w:color w:val="000000"/>
          <w:sz w:val="23"/>
          <w:szCs w:val="23"/>
        </w:rPr>
        <w:t xml:space="preserve">Álvarez, Mariano   </w:t>
      </w:r>
      <w:r>
        <w:rPr>
          <w:rFonts w:ascii="Times New Roman" w:hAnsi="Times New Roman" w:cs="Times New Roman"/>
          <w:b/>
          <w:i/>
          <w:iCs/>
          <w:color w:val="000000"/>
          <w:sz w:val="23"/>
          <w:szCs w:val="23"/>
        </w:rPr>
        <w:t xml:space="preserve">Legajo: </w:t>
      </w:r>
      <w:r>
        <w:rPr>
          <w:rFonts w:ascii="Times New Roman" w:hAnsi="Times New Roman" w:cs="Times New Roman"/>
          <w:iCs/>
          <w:color w:val="000000"/>
          <w:sz w:val="23"/>
          <w:szCs w:val="23"/>
        </w:rPr>
        <w:t>54976</w:t>
      </w:r>
    </w:p>
    <w:p w:rsidR="007761F5" w:rsidRDefault="007761F5" w:rsidP="00BE2C66">
      <w:pPr>
        <w:pStyle w:val="Default"/>
      </w:pPr>
    </w:p>
    <w:p w:rsidR="007761F5" w:rsidRDefault="007761F5" w:rsidP="00BE2C66">
      <w:pPr>
        <w:pStyle w:val="Default"/>
      </w:pPr>
    </w:p>
    <w:p w:rsidR="00BE2C66" w:rsidRDefault="00BE2C66" w:rsidP="00E77073">
      <w:pPr>
        <w:pStyle w:val="Default"/>
        <w:jc w:val="both"/>
        <w:rPr>
          <w:sz w:val="23"/>
          <w:szCs w:val="23"/>
        </w:rPr>
      </w:pPr>
      <w:r>
        <w:rPr>
          <w:b/>
          <w:bCs/>
          <w:sz w:val="23"/>
          <w:szCs w:val="23"/>
        </w:rPr>
        <w:t xml:space="preserve">Tema: </w:t>
      </w:r>
      <w:r>
        <w:rPr>
          <w:sz w:val="23"/>
          <w:szCs w:val="23"/>
        </w:rPr>
        <w:t xml:space="preserve">Análisis de Respuestas Impulsivas de Recintos </w:t>
      </w:r>
    </w:p>
    <w:p w:rsidR="007761F5" w:rsidRPr="007761F5" w:rsidRDefault="007761F5" w:rsidP="00E77073">
      <w:pPr>
        <w:pStyle w:val="Default"/>
        <w:jc w:val="both"/>
        <w:rPr>
          <w:sz w:val="23"/>
          <w:szCs w:val="23"/>
        </w:rPr>
      </w:pPr>
    </w:p>
    <w:p w:rsidR="00BE2C66" w:rsidRPr="007761F5" w:rsidRDefault="00BE2C66" w:rsidP="00E77073">
      <w:pPr>
        <w:pStyle w:val="Default"/>
        <w:jc w:val="both"/>
        <w:rPr>
          <w:sz w:val="23"/>
          <w:szCs w:val="23"/>
        </w:rPr>
      </w:pPr>
      <w:r w:rsidRPr="007761F5">
        <w:rPr>
          <w:b/>
          <w:bCs/>
          <w:sz w:val="23"/>
          <w:szCs w:val="23"/>
        </w:rPr>
        <w:t xml:space="preserve">Objetivo: </w:t>
      </w:r>
      <w:r w:rsidRPr="007761F5">
        <w:rPr>
          <w:sz w:val="23"/>
          <w:szCs w:val="23"/>
        </w:rPr>
        <w:t xml:space="preserve">Analizar respuestas impulsivas monoaurales y binaurales de recintos (MRIR: </w:t>
      </w:r>
      <w:proofErr w:type="spellStart"/>
      <w:r w:rsidRPr="007761F5">
        <w:rPr>
          <w:sz w:val="23"/>
          <w:szCs w:val="23"/>
        </w:rPr>
        <w:t>Monaural</w:t>
      </w:r>
      <w:proofErr w:type="spellEnd"/>
      <w:r w:rsidRPr="007761F5">
        <w:rPr>
          <w:sz w:val="23"/>
          <w:szCs w:val="23"/>
        </w:rPr>
        <w:t xml:space="preserve"> </w:t>
      </w:r>
      <w:proofErr w:type="spellStart"/>
      <w:r w:rsidRPr="007761F5">
        <w:rPr>
          <w:sz w:val="23"/>
          <w:szCs w:val="23"/>
        </w:rPr>
        <w:t>Room</w:t>
      </w:r>
      <w:proofErr w:type="spellEnd"/>
      <w:r w:rsidRPr="007761F5">
        <w:rPr>
          <w:sz w:val="23"/>
          <w:szCs w:val="23"/>
        </w:rPr>
        <w:t xml:space="preserve"> Impulse Response; BRIR: Binaural </w:t>
      </w:r>
      <w:proofErr w:type="spellStart"/>
      <w:r w:rsidRPr="007761F5">
        <w:rPr>
          <w:sz w:val="23"/>
          <w:szCs w:val="23"/>
        </w:rPr>
        <w:t>Room</w:t>
      </w:r>
      <w:proofErr w:type="spellEnd"/>
      <w:r w:rsidRPr="007761F5">
        <w:rPr>
          <w:sz w:val="23"/>
          <w:szCs w:val="23"/>
        </w:rPr>
        <w:t xml:space="preserve"> Impulse Response). Determinar parámetros acústicos monoaurales y binaurales de recintos derivados de las respuestas impulsivas. </w:t>
      </w:r>
    </w:p>
    <w:p w:rsidR="00BE2C66" w:rsidRPr="007761F5" w:rsidRDefault="00BE2C66" w:rsidP="00E77073">
      <w:pPr>
        <w:pStyle w:val="Default"/>
        <w:jc w:val="both"/>
        <w:rPr>
          <w:sz w:val="23"/>
          <w:szCs w:val="23"/>
        </w:rPr>
      </w:pPr>
      <w:r w:rsidRPr="007761F5">
        <w:rPr>
          <w:sz w:val="23"/>
          <w:szCs w:val="23"/>
        </w:rPr>
        <w:t xml:space="preserve">Comparar parámetros acústicos de recintos para diferentes tipos de recintos. Análisis de reflexiones tempranas y tardías. </w:t>
      </w:r>
    </w:p>
    <w:p w:rsidR="00C83D57" w:rsidRDefault="00BE2C66" w:rsidP="00E77073">
      <w:pPr>
        <w:jc w:val="both"/>
        <w:rPr>
          <w:rFonts w:ascii="Times New Roman" w:hAnsi="Times New Roman" w:cs="Times New Roman"/>
          <w:sz w:val="23"/>
          <w:szCs w:val="23"/>
        </w:rPr>
      </w:pPr>
      <w:r w:rsidRPr="007761F5">
        <w:rPr>
          <w:rFonts w:ascii="Times New Roman" w:hAnsi="Times New Roman" w:cs="Times New Roman"/>
          <w:sz w:val="23"/>
          <w:szCs w:val="23"/>
        </w:rPr>
        <w:t>Familiarizarse con la norma IRAM 4109 (equivalente a ISO 3382).</w:t>
      </w:r>
    </w:p>
    <w:p w:rsidR="007761F5" w:rsidRDefault="007761F5" w:rsidP="00E77073">
      <w:pPr>
        <w:pStyle w:val="Default"/>
        <w:jc w:val="both"/>
      </w:pPr>
    </w:p>
    <w:p w:rsidR="007761F5" w:rsidRDefault="007761F5" w:rsidP="00E77073">
      <w:pPr>
        <w:pStyle w:val="Default"/>
        <w:jc w:val="both"/>
        <w:rPr>
          <w:sz w:val="23"/>
          <w:szCs w:val="23"/>
        </w:rPr>
      </w:pPr>
      <w:r>
        <w:t xml:space="preserve"> </w:t>
      </w:r>
      <w:r>
        <w:rPr>
          <w:b/>
          <w:bCs/>
          <w:sz w:val="23"/>
          <w:szCs w:val="23"/>
        </w:rPr>
        <w:t xml:space="preserve">Materiales e Instrumental necesarios. </w:t>
      </w:r>
    </w:p>
    <w:p w:rsidR="007761F5" w:rsidRDefault="007761F5" w:rsidP="00E77073">
      <w:pPr>
        <w:pStyle w:val="Default"/>
        <w:numPr>
          <w:ilvl w:val="0"/>
          <w:numId w:val="1"/>
        </w:numPr>
        <w:spacing w:after="49"/>
        <w:jc w:val="both"/>
        <w:rPr>
          <w:sz w:val="23"/>
          <w:szCs w:val="23"/>
        </w:rPr>
      </w:pPr>
      <w:r>
        <w:rPr>
          <w:sz w:val="23"/>
          <w:szCs w:val="23"/>
        </w:rPr>
        <w:t xml:space="preserve">Respuestas impulsivas monoaurales de recintos (MRIR) medidas. </w:t>
      </w:r>
    </w:p>
    <w:p w:rsidR="007761F5" w:rsidRDefault="007761F5" w:rsidP="00E77073">
      <w:pPr>
        <w:pStyle w:val="Default"/>
        <w:numPr>
          <w:ilvl w:val="0"/>
          <w:numId w:val="1"/>
        </w:numPr>
        <w:spacing w:after="49"/>
        <w:jc w:val="both"/>
        <w:rPr>
          <w:sz w:val="23"/>
          <w:szCs w:val="23"/>
        </w:rPr>
      </w:pPr>
      <w:r>
        <w:rPr>
          <w:sz w:val="23"/>
          <w:szCs w:val="23"/>
        </w:rPr>
        <w:t xml:space="preserve">Respuestas impulsivas binaurales de recintos (BRIR) medidas. </w:t>
      </w:r>
    </w:p>
    <w:p w:rsidR="007761F5" w:rsidRDefault="007761F5" w:rsidP="00E77073">
      <w:pPr>
        <w:pStyle w:val="Default"/>
        <w:numPr>
          <w:ilvl w:val="0"/>
          <w:numId w:val="1"/>
        </w:numPr>
        <w:spacing w:after="49"/>
        <w:jc w:val="both"/>
        <w:rPr>
          <w:sz w:val="23"/>
          <w:szCs w:val="23"/>
        </w:rPr>
      </w:pPr>
      <w:r>
        <w:rPr>
          <w:sz w:val="23"/>
          <w:szCs w:val="23"/>
        </w:rPr>
        <w:t xml:space="preserve">Software de aplicación para acústica de salas (DIRAC 6.0 DEMO) </w:t>
      </w:r>
    </w:p>
    <w:p w:rsidR="007761F5" w:rsidRDefault="007761F5" w:rsidP="00E77073">
      <w:pPr>
        <w:pStyle w:val="Default"/>
        <w:numPr>
          <w:ilvl w:val="0"/>
          <w:numId w:val="1"/>
        </w:numPr>
        <w:jc w:val="both"/>
        <w:rPr>
          <w:sz w:val="23"/>
          <w:szCs w:val="23"/>
        </w:rPr>
      </w:pPr>
      <w:r>
        <w:rPr>
          <w:sz w:val="23"/>
          <w:szCs w:val="23"/>
        </w:rPr>
        <w:t xml:space="preserve">Banda espectral de análisis de octava: 2 kHz, por ser la única disponible en el Demo de DIRAC 6.0, </w:t>
      </w:r>
    </w:p>
    <w:p w:rsidR="007761F5" w:rsidRDefault="007761F5" w:rsidP="00E77073">
      <w:pPr>
        <w:jc w:val="both"/>
        <w:rPr>
          <w:rFonts w:ascii="Times New Roman" w:hAnsi="Times New Roman" w:cs="Times New Roman"/>
        </w:rPr>
      </w:pPr>
    </w:p>
    <w:p w:rsidR="007761F5" w:rsidRDefault="007761F5" w:rsidP="00E77073">
      <w:pPr>
        <w:jc w:val="both"/>
        <w:rPr>
          <w:rFonts w:ascii="Times New Roman" w:hAnsi="Times New Roman" w:cs="Times New Roman"/>
          <w:b/>
          <w:sz w:val="23"/>
          <w:szCs w:val="23"/>
        </w:rPr>
      </w:pPr>
      <w:r w:rsidRPr="007761F5">
        <w:rPr>
          <w:rFonts w:ascii="Times New Roman" w:hAnsi="Times New Roman" w:cs="Times New Roman"/>
          <w:b/>
          <w:sz w:val="23"/>
          <w:szCs w:val="23"/>
        </w:rPr>
        <w:t>Desarrollo.</w:t>
      </w:r>
    </w:p>
    <w:p w:rsidR="00704052" w:rsidRPr="00704052" w:rsidRDefault="007761F5" w:rsidP="00E77073">
      <w:pPr>
        <w:pStyle w:val="Default"/>
        <w:jc w:val="both"/>
      </w:pPr>
      <w:r>
        <w:t xml:space="preserve">Seleccionamos del sitio web de la catedra </w:t>
      </w:r>
      <w:proofErr w:type="spellStart"/>
      <w:r>
        <w:t>FAyE</w:t>
      </w:r>
      <w:proofErr w:type="spellEnd"/>
      <w:r>
        <w:t xml:space="preserve"> tres respuestas impulsivas de recintos  monoaurales y tres respuestas impulsivas de recintos binaurales </w:t>
      </w:r>
      <w:r w:rsidR="00704052">
        <w:t xml:space="preserve">(MRIR y BRIR respectivamente, por sus siglas en ingles), las cuales fueron medidas para diferentes posiciones de la fuente y el receptor, en recintos con diferentes condiciones acústicas. </w:t>
      </w:r>
      <w:r w:rsidR="00704052">
        <w:rPr>
          <w:sz w:val="23"/>
          <w:szCs w:val="23"/>
        </w:rPr>
        <w:t xml:space="preserve">Las mediciones de MRIR fueron registradas utilizando un micrófono de medición tipo electrostático de ½ pulgada mientras que para el caso de las BRIR se utilizó un simulador de cabeza y torso. En ambos casos, se utilizó una fuente sonora omnidireccional tipo dodecaedro. </w:t>
      </w:r>
    </w:p>
    <w:p w:rsidR="00704052" w:rsidRDefault="00704052" w:rsidP="00E77073">
      <w:pPr>
        <w:pStyle w:val="Default"/>
        <w:jc w:val="both"/>
        <w:rPr>
          <w:sz w:val="23"/>
          <w:szCs w:val="23"/>
        </w:rPr>
      </w:pPr>
      <w:r>
        <w:rPr>
          <w:sz w:val="23"/>
          <w:szCs w:val="23"/>
        </w:rPr>
        <w:t xml:space="preserve"> </w:t>
      </w:r>
    </w:p>
    <w:p w:rsidR="00E25191" w:rsidRPr="00704052" w:rsidRDefault="00E25191" w:rsidP="00E77073">
      <w:pPr>
        <w:pStyle w:val="Default"/>
        <w:jc w:val="both"/>
      </w:pPr>
      <w:r>
        <w:rPr>
          <w:sz w:val="23"/>
          <w:szCs w:val="23"/>
        </w:rPr>
        <w:t xml:space="preserve">Las respuestas elegidas fueron: MRIR-A, MRIR-C y MRIR-D para el caso de las monoaurales y BRIR-2, BRIR-4 y BRIR-6 para las binaurales. </w:t>
      </w:r>
    </w:p>
    <w:p w:rsidR="00704052" w:rsidRPr="00704052" w:rsidRDefault="00704052" w:rsidP="00704052">
      <w:pPr>
        <w:pStyle w:val="Default"/>
      </w:pPr>
    </w:p>
    <w:p w:rsidR="007761F5" w:rsidRPr="00C67B6C" w:rsidRDefault="007761F5" w:rsidP="00BE2C66">
      <w:pPr>
        <w:rPr>
          <w:rFonts w:ascii="Times New Roman" w:hAnsi="Times New Roman" w:cs="Times New Roman"/>
        </w:rPr>
      </w:pPr>
    </w:p>
    <w:p w:rsidR="00E25191" w:rsidRDefault="00E25191" w:rsidP="00BE2C66">
      <w:pPr>
        <w:rPr>
          <w:rFonts w:ascii="Times New Roman" w:hAnsi="Times New Roman" w:cs="Times New Roman"/>
        </w:rPr>
      </w:pPr>
      <w:r>
        <w:rPr>
          <w:rFonts w:ascii="Times New Roman" w:hAnsi="Times New Roman" w:cs="Times New Roman"/>
        </w:rPr>
        <w:t>Para continuar con este trabajo práctico primero es necesario definir algunos parámetros necesarios para analizar las señales.</w:t>
      </w:r>
    </w:p>
    <w:p w:rsidR="00E25191" w:rsidRPr="006C1D09" w:rsidRDefault="006C1D09" w:rsidP="006C1D09">
      <w:pPr>
        <w:pStyle w:val="Prrafodelista"/>
        <w:numPr>
          <w:ilvl w:val="0"/>
          <w:numId w:val="3"/>
        </w:numPr>
        <w:rPr>
          <w:rFonts w:ascii="Times New Roman" w:hAnsi="Times New Roman" w:cs="Times New Roman"/>
        </w:rPr>
      </w:pPr>
      <w:r w:rsidRPr="006C1D09">
        <w:rPr>
          <w:rFonts w:ascii="Times New Roman" w:hAnsi="Times New Roman" w:cs="Times New Roman"/>
        </w:rPr>
        <w:t xml:space="preserve">Tiempo de Decaimiento Temprano (EDT – </w:t>
      </w:r>
      <w:proofErr w:type="spellStart"/>
      <w:r w:rsidRPr="006C1D09">
        <w:rPr>
          <w:rFonts w:ascii="Times New Roman" w:hAnsi="Times New Roman" w:cs="Times New Roman"/>
        </w:rPr>
        <w:t>Early</w:t>
      </w:r>
      <w:proofErr w:type="spellEnd"/>
      <w:r w:rsidRPr="006C1D09">
        <w:rPr>
          <w:rFonts w:ascii="Times New Roman" w:hAnsi="Times New Roman" w:cs="Times New Roman"/>
        </w:rPr>
        <w:t xml:space="preserve"> </w:t>
      </w:r>
      <w:proofErr w:type="spellStart"/>
      <w:r w:rsidRPr="006C1D09">
        <w:rPr>
          <w:rFonts w:ascii="Times New Roman" w:hAnsi="Times New Roman" w:cs="Times New Roman"/>
        </w:rPr>
        <w:t>Decay</w:t>
      </w:r>
      <w:proofErr w:type="spellEnd"/>
      <w:r w:rsidRPr="006C1D09">
        <w:rPr>
          <w:rFonts w:ascii="Times New Roman" w:hAnsi="Times New Roman" w:cs="Times New Roman"/>
        </w:rPr>
        <w:t xml:space="preserve"> Time):</w:t>
      </w:r>
    </w:p>
    <w:p w:rsidR="006C1D09" w:rsidRDefault="006C1D09" w:rsidP="00E77073">
      <w:pPr>
        <w:jc w:val="both"/>
        <w:rPr>
          <w:rFonts w:ascii="Times New Roman" w:hAnsi="Times New Roman" w:cs="Times New Roman"/>
        </w:rPr>
      </w:pPr>
      <w:r>
        <w:rPr>
          <w:rFonts w:ascii="Times New Roman" w:hAnsi="Times New Roman" w:cs="Times New Roman"/>
        </w:rPr>
        <w:tab/>
        <w:t xml:space="preserve">Es una </w:t>
      </w:r>
      <w:r w:rsidRPr="006C1D09">
        <w:rPr>
          <w:rFonts w:ascii="Times New Roman" w:hAnsi="Times New Roman" w:cs="Times New Roman"/>
        </w:rPr>
        <w:t>medida de la reverberación que considera la importancia subjetiva de la parte inicial del decaimiento de la reverberación. El EDT está basado en el tiempo que toma el sonido en decaer los primeros 10dB multiplicado por un factor de seis para relacionarlo con la definición original del tiempo de reverberación (60dB). Durante este período las reflexiones sonoras con mucha energía contribuyen considerablemente a la sensación de intimidad y envolvimiento en el local. El EDT está altamente correlacionado con el tiempo de reverberación.</w:t>
      </w:r>
    </w:p>
    <w:p w:rsidR="00E77073" w:rsidRDefault="00E77073" w:rsidP="00E77073">
      <w:pPr>
        <w:jc w:val="center"/>
        <w:rPr>
          <w:rFonts w:ascii="Times New Roman" w:hAnsi="Times New Roman" w:cs="Times New Roman"/>
        </w:rPr>
      </w:pPr>
      <w:r>
        <w:rPr>
          <w:rFonts w:ascii="Times New Roman" w:hAnsi="Times New Roman" w:cs="Times New Roman"/>
          <w:noProof/>
          <w:lang w:eastAsia="es-AR"/>
        </w:rPr>
        <w:drawing>
          <wp:inline distT="0" distB="0" distL="0" distR="0">
            <wp:extent cx="2409825" cy="1819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1819275"/>
                    </a:xfrm>
                    <a:prstGeom prst="rect">
                      <a:avLst/>
                    </a:prstGeom>
                    <a:noFill/>
                    <a:ln>
                      <a:noFill/>
                    </a:ln>
                  </pic:spPr>
                </pic:pic>
              </a:graphicData>
            </a:graphic>
          </wp:inline>
        </w:drawing>
      </w:r>
    </w:p>
    <w:p w:rsidR="006C1D09" w:rsidRPr="006C1D09" w:rsidRDefault="006C1D09" w:rsidP="006C1D09">
      <w:pPr>
        <w:pStyle w:val="Prrafodelista"/>
        <w:numPr>
          <w:ilvl w:val="0"/>
          <w:numId w:val="3"/>
        </w:numPr>
        <w:rPr>
          <w:rFonts w:ascii="Times New Roman" w:hAnsi="Times New Roman" w:cs="Times New Roman"/>
        </w:rPr>
      </w:pPr>
      <w:r>
        <w:rPr>
          <w:rFonts w:ascii="Times New Roman" w:hAnsi="Times New Roman" w:cs="Times New Roman"/>
        </w:rPr>
        <w:t xml:space="preserve">Tiempo de reverberación </w:t>
      </w:r>
      <w:r>
        <w:t>T</w:t>
      </w:r>
      <w:r>
        <w:rPr>
          <w:vertAlign w:val="subscript"/>
        </w:rPr>
        <w:t>10</w:t>
      </w:r>
      <w:r>
        <w:t>, T</w:t>
      </w:r>
      <w:r>
        <w:rPr>
          <w:vertAlign w:val="subscript"/>
        </w:rPr>
        <w:t>20</w:t>
      </w:r>
      <w:r>
        <w:t xml:space="preserve"> </w:t>
      </w:r>
      <w:r w:rsidRPr="006C1D09">
        <w:rPr>
          <w:rFonts w:ascii="Times New Roman" w:hAnsi="Times New Roman" w:cs="Times New Roman"/>
        </w:rPr>
        <w:t>y</w:t>
      </w:r>
      <w:r>
        <w:t xml:space="preserve"> T</w:t>
      </w:r>
      <w:r>
        <w:rPr>
          <w:vertAlign w:val="subscript"/>
        </w:rPr>
        <w:t>30</w:t>
      </w:r>
      <w:r>
        <w:t>:</w:t>
      </w:r>
    </w:p>
    <w:p w:rsidR="006C1D09" w:rsidRDefault="00E77073" w:rsidP="00E77073">
      <w:pPr>
        <w:ind w:firstLine="708"/>
        <w:jc w:val="both"/>
        <w:rPr>
          <w:rFonts w:ascii="Times New Roman" w:hAnsi="Times New Roman" w:cs="Times New Roman"/>
        </w:rPr>
      </w:pPr>
      <w:r w:rsidRPr="00E77073">
        <w:rPr>
          <w:rFonts w:ascii="Times New Roman" w:hAnsi="Times New Roman" w:cs="Times New Roman"/>
        </w:rPr>
        <w:t xml:space="preserve">T10, T20 </w:t>
      </w:r>
      <w:r w:rsidR="004F0A30">
        <w:rPr>
          <w:rFonts w:ascii="Times New Roman" w:hAnsi="Times New Roman" w:cs="Times New Roman"/>
        </w:rPr>
        <w:t>y T30 n</w:t>
      </w:r>
      <w:r>
        <w:rPr>
          <w:rFonts w:ascii="Times New Roman" w:hAnsi="Times New Roman" w:cs="Times New Roman"/>
        </w:rPr>
        <w:t>os dan información sobre el decaimiento del sonido y derivan del intervalo entre -5dB y -15dB, -25dB y -35dB respectivamente, el tiempo es calculado cuando alcanza los -60dB.</w:t>
      </w:r>
    </w:p>
    <w:p w:rsidR="004F0A30" w:rsidRDefault="004F0A30" w:rsidP="004F0A30">
      <w:pPr>
        <w:rPr>
          <w:rFonts w:ascii="Times New Roman" w:hAnsi="Times New Roman" w:cs="Times New Roman"/>
        </w:rPr>
      </w:pPr>
      <w:r>
        <w:rPr>
          <w:rFonts w:ascii="Times New Roman" w:hAnsi="Times New Roman" w:cs="Times New Roman"/>
          <w:noProof/>
          <w:lang w:eastAsia="es-AR"/>
        </w:rPr>
        <w:drawing>
          <wp:inline distT="0" distB="0" distL="0" distR="0" wp14:anchorId="2C39D2D8" wp14:editId="415A6CBB">
            <wp:extent cx="5941060" cy="17335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1733550"/>
                    </a:xfrm>
                    <a:prstGeom prst="rect">
                      <a:avLst/>
                    </a:prstGeom>
                    <a:noFill/>
                    <a:ln>
                      <a:noFill/>
                    </a:ln>
                  </pic:spPr>
                </pic:pic>
              </a:graphicData>
            </a:graphic>
          </wp:inline>
        </w:drawing>
      </w:r>
    </w:p>
    <w:p w:rsidR="00AC2D0A" w:rsidRDefault="00AC2D0A" w:rsidP="00AC2D0A">
      <w:pPr>
        <w:pStyle w:val="Default"/>
        <w:numPr>
          <w:ilvl w:val="0"/>
          <w:numId w:val="3"/>
        </w:numPr>
        <w:jc w:val="both"/>
        <w:rPr>
          <w:sz w:val="16"/>
          <w:szCs w:val="16"/>
        </w:rPr>
      </w:pPr>
      <w:r>
        <w:t xml:space="preserve">Claridad </w:t>
      </w:r>
      <w:r>
        <w:rPr>
          <w:sz w:val="23"/>
          <w:szCs w:val="23"/>
        </w:rPr>
        <w:t>C</w:t>
      </w:r>
      <w:r>
        <w:rPr>
          <w:sz w:val="16"/>
          <w:szCs w:val="16"/>
        </w:rPr>
        <w:t>20</w:t>
      </w:r>
      <w:r>
        <w:rPr>
          <w:sz w:val="23"/>
          <w:szCs w:val="23"/>
        </w:rPr>
        <w:t>, C</w:t>
      </w:r>
      <w:r>
        <w:rPr>
          <w:sz w:val="16"/>
          <w:szCs w:val="16"/>
        </w:rPr>
        <w:t>30</w:t>
      </w:r>
      <w:r>
        <w:rPr>
          <w:sz w:val="23"/>
          <w:szCs w:val="23"/>
        </w:rPr>
        <w:t>, C</w:t>
      </w:r>
      <w:r>
        <w:rPr>
          <w:sz w:val="16"/>
          <w:szCs w:val="16"/>
        </w:rPr>
        <w:t xml:space="preserve">50, </w:t>
      </w:r>
      <w:r>
        <w:rPr>
          <w:sz w:val="23"/>
          <w:szCs w:val="23"/>
        </w:rPr>
        <w:t>C</w:t>
      </w:r>
      <w:r>
        <w:rPr>
          <w:sz w:val="16"/>
          <w:szCs w:val="16"/>
        </w:rPr>
        <w:t>80</w:t>
      </w:r>
      <w:r w:rsidR="006C06BC">
        <w:rPr>
          <w:sz w:val="22"/>
          <w:szCs w:val="22"/>
        </w:rPr>
        <w:t>:</w:t>
      </w:r>
    </w:p>
    <w:p w:rsidR="00AC2D0A" w:rsidRPr="00AC2D0A" w:rsidRDefault="00AC2D0A" w:rsidP="00AC2D0A">
      <w:pPr>
        <w:pStyle w:val="Default"/>
        <w:jc w:val="both"/>
        <w:rPr>
          <w:sz w:val="22"/>
          <w:szCs w:val="22"/>
        </w:rPr>
      </w:pPr>
    </w:p>
    <w:p w:rsidR="00E77073" w:rsidRDefault="00AC2D0A" w:rsidP="00AC2D0A">
      <w:pPr>
        <w:pStyle w:val="Prrafodelista"/>
        <w:jc w:val="both"/>
        <w:rPr>
          <w:rFonts w:ascii="Times New Roman" w:hAnsi="Times New Roman" w:cs="Times New Roman"/>
        </w:rPr>
      </w:pPr>
      <w:r>
        <w:rPr>
          <w:rFonts w:ascii="Times New Roman" w:hAnsi="Times New Roman" w:cs="Times New Roman"/>
        </w:rPr>
        <w:t>L</w:t>
      </w:r>
      <w:r w:rsidRPr="00AC2D0A">
        <w:rPr>
          <w:rFonts w:ascii="Times New Roman" w:hAnsi="Times New Roman" w:cs="Times New Roman"/>
        </w:rPr>
        <w:t xml:space="preserve">a Claridad es la capacidad de discriminar adecuadamente las sílabas en una palabra o cada nota de un pasaje musical en un ambiente sonoro determinado. También denominado como «Índice del Sonido Temprano a Tardío», en Índice de Claridad con una ventana temporal de 80ms (C80) </w:t>
      </w:r>
      <w:r w:rsidRPr="00AC2D0A">
        <w:rPr>
          <w:rFonts w:ascii="Times New Roman" w:hAnsi="Times New Roman" w:cs="Times New Roman"/>
        </w:rPr>
        <w:lastRenderedPageBreak/>
        <w:t>está definido como la razón de la energía sonora temprana a tardía o la razón del sonido temprano a reverberante. Es la razón en decibelios entre la energía sonora recibida en los primeros «</w:t>
      </w:r>
      <w:r w:rsidR="002440A8">
        <w:rPr>
          <w:rFonts w:ascii="Times New Roman" w:hAnsi="Times New Roman" w:cs="Times New Roman"/>
        </w:rPr>
        <w:t>x</w:t>
      </w:r>
      <w:r w:rsidRPr="00AC2D0A">
        <w:rPr>
          <w:rFonts w:ascii="Times New Roman" w:hAnsi="Times New Roman" w:cs="Times New Roman"/>
        </w:rPr>
        <w:t>» segundos y la energía sonora recibida posteriormente.</w:t>
      </w:r>
    </w:p>
    <w:p w:rsidR="002440A8" w:rsidRDefault="002440A8" w:rsidP="002440A8">
      <w:pPr>
        <w:pStyle w:val="Prrafodelista"/>
        <w:rPr>
          <w:rFonts w:ascii="Times New Roman" w:hAnsi="Times New Roman" w:cs="Times New Roman"/>
        </w:rPr>
      </w:pPr>
    </w:p>
    <w:p w:rsidR="002440A8" w:rsidRDefault="002440A8" w:rsidP="002440A8">
      <w:pPr>
        <w:pStyle w:val="Prrafodelista"/>
        <w:jc w:val="center"/>
        <w:rPr>
          <w:rFonts w:ascii="Times New Roman" w:hAnsi="Times New Roman" w:cs="Times New Roman"/>
        </w:rPr>
      </w:pPr>
      <w:r>
        <w:rPr>
          <w:rFonts w:ascii="Times New Roman" w:hAnsi="Times New Roman" w:cs="Times New Roman"/>
          <w:noProof/>
          <w:lang w:eastAsia="es-AR"/>
        </w:rPr>
        <w:drawing>
          <wp:inline distT="0" distB="0" distL="0" distR="0">
            <wp:extent cx="4476750" cy="20866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086610"/>
                    </a:xfrm>
                    <a:prstGeom prst="rect">
                      <a:avLst/>
                    </a:prstGeom>
                    <a:noFill/>
                    <a:ln>
                      <a:noFill/>
                    </a:ln>
                  </pic:spPr>
                </pic:pic>
              </a:graphicData>
            </a:graphic>
          </wp:inline>
        </w:drawing>
      </w:r>
    </w:p>
    <w:p w:rsidR="002440A8" w:rsidRDefault="002440A8" w:rsidP="002440A8">
      <w:pPr>
        <w:pStyle w:val="Prrafodelista"/>
        <w:jc w:val="center"/>
        <w:rPr>
          <w:rFonts w:ascii="Times New Roman" w:hAnsi="Times New Roman" w:cs="Times New Roman"/>
        </w:rPr>
      </w:pPr>
    </w:p>
    <w:p w:rsidR="002440A8" w:rsidRPr="006C06BC" w:rsidRDefault="002440A8" w:rsidP="002440A8">
      <w:pPr>
        <w:pStyle w:val="Prrafodelista"/>
        <w:numPr>
          <w:ilvl w:val="0"/>
          <w:numId w:val="3"/>
        </w:numPr>
        <w:jc w:val="both"/>
        <w:rPr>
          <w:rFonts w:ascii="Times New Roman" w:hAnsi="Times New Roman" w:cs="Times New Roman"/>
        </w:rPr>
      </w:pPr>
      <w:r w:rsidRPr="006C06BC">
        <w:rPr>
          <w:rFonts w:ascii="Times New Roman" w:hAnsi="Times New Roman" w:cs="Times New Roman"/>
        </w:rPr>
        <w:t>Definición D</w:t>
      </w:r>
      <w:r w:rsidRPr="006C06BC">
        <w:rPr>
          <w:rFonts w:ascii="Times New Roman" w:hAnsi="Times New Roman" w:cs="Times New Roman"/>
          <w:sz w:val="16"/>
          <w:szCs w:val="16"/>
        </w:rPr>
        <w:t>50</w:t>
      </w:r>
      <w:r w:rsidRPr="006C06BC">
        <w:rPr>
          <w:rFonts w:ascii="Times New Roman" w:hAnsi="Times New Roman" w:cs="Times New Roman"/>
        </w:rPr>
        <w:t>:</w:t>
      </w:r>
    </w:p>
    <w:p w:rsidR="002440A8" w:rsidRDefault="002440A8" w:rsidP="002440A8">
      <w:pPr>
        <w:pStyle w:val="Prrafodelista"/>
        <w:jc w:val="both"/>
      </w:pPr>
    </w:p>
    <w:p w:rsidR="006C06BC" w:rsidRPr="006C06BC" w:rsidRDefault="006C06BC" w:rsidP="006C06BC">
      <w:pPr>
        <w:pStyle w:val="Prrafodelista"/>
        <w:jc w:val="both"/>
        <w:rPr>
          <w:rFonts w:ascii="Times New Roman" w:hAnsi="Times New Roman" w:cs="Times New Roman"/>
        </w:rPr>
      </w:pPr>
      <w:r w:rsidRPr="006C06BC">
        <w:rPr>
          <w:rFonts w:ascii="Times New Roman" w:hAnsi="Times New Roman" w:cs="Times New Roman"/>
        </w:rPr>
        <w:t xml:space="preserve">También denominado como </w:t>
      </w:r>
    </w:p>
    <w:p w:rsidR="002440A8" w:rsidRDefault="006C06BC" w:rsidP="006C06BC">
      <w:pPr>
        <w:pStyle w:val="Prrafodelista"/>
        <w:jc w:val="both"/>
        <w:rPr>
          <w:rFonts w:ascii="Times New Roman" w:hAnsi="Times New Roman" w:cs="Times New Roman"/>
        </w:rPr>
      </w:pPr>
      <w:r w:rsidRPr="006C06BC">
        <w:rPr>
          <w:rFonts w:ascii="Times New Roman" w:hAnsi="Times New Roman" w:cs="Times New Roman"/>
        </w:rPr>
        <w:t>Razón de energía temprana a total o Fracción de energía temprana, tiene una ventana temporal de 50ms y es la razón de energía recibida en los primeros 50ms y la energía total recibida. Sus valores fluc</w:t>
      </w:r>
      <w:r>
        <w:rPr>
          <w:rFonts w:ascii="Times New Roman" w:hAnsi="Times New Roman" w:cs="Times New Roman"/>
        </w:rPr>
        <w:t>túan entre 0 y 1.</w:t>
      </w:r>
    </w:p>
    <w:p w:rsidR="006C06BC" w:rsidRDefault="006C06BC" w:rsidP="006C06BC">
      <w:pPr>
        <w:pStyle w:val="Prrafodelista"/>
        <w:jc w:val="both"/>
        <w:rPr>
          <w:rFonts w:ascii="Times New Roman" w:hAnsi="Times New Roman" w:cs="Times New Roman"/>
        </w:rPr>
      </w:pPr>
    </w:p>
    <w:p w:rsidR="006C06BC" w:rsidRDefault="006C06BC" w:rsidP="006C06BC">
      <w:pPr>
        <w:pStyle w:val="Prrafodelista"/>
        <w:jc w:val="center"/>
        <w:rPr>
          <w:rFonts w:ascii="Times New Roman" w:hAnsi="Times New Roman" w:cs="Times New Roman"/>
        </w:rPr>
      </w:pPr>
      <w:r>
        <w:rPr>
          <w:rFonts w:ascii="Times New Roman" w:hAnsi="Times New Roman" w:cs="Times New Roman"/>
          <w:noProof/>
          <w:lang w:eastAsia="es-AR"/>
        </w:rPr>
        <w:drawing>
          <wp:inline distT="0" distB="0" distL="0" distR="0">
            <wp:extent cx="3990975" cy="2162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2162175"/>
                    </a:xfrm>
                    <a:prstGeom prst="rect">
                      <a:avLst/>
                    </a:prstGeom>
                    <a:noFill/>
                    <a:ln>
                      <a:noFill/>
                    </a:ln>
                  </pic:spPr>
                </pic:pic>
              </a:graphicData>
            </a:graphic>
          </wp:inline>
        </w:drawing>
      </w:r>
    </w:p>
    <w:p w:rsidR="009B18A7" w:rsidRDefault="009B18A7">
      <w:pPr>
        <w:rPr>
          <w:rFonts w:ascii="Times New Roman" w:hAnsi="Times New Roman" w:cs="Times New Roman"/>
        </w:rPr>
      </w:pPr>
      <w:r>
        <w:rPr>
          <w:rFonts w:ascii="Times New Roman" w:hAnsi="Times New Roman" w:cs="Times New Roman"/>
        </w:rPr>
        <w:br w:type="page"/>
      </w:r>
    </w:p>
    <w:p w:rsidR="006C06BC" w:rsidRDefault="006C06BC" w:rsidP="006C06BC">
      <w:pPr>
        <w:pStyle w:val="Prrafodelista"/>
        <w:jc w:val="both"/>
        <w:rPr>
          <w:rFonts w:ascii="Times New Roman" w:hAnsi="Times New Roman" w:cs="Times New Roman"/>
        </w:rPr>
      </w:pPr>
    </w:p>
    <w:p w:rsidR="006C06BC" w:rsidRDefault="006C06BC" w:rsidP="006C06BC">
      <w:pPr>
        <w:pStyle w:val="Prrafodelista"/>
        <w:numPr>
          <w:ilvl w:val="0"/>
          <w:numId w:val="3"/>
        </w:numPr>
        <w:jc w:val="both"/>
        <w:rPr>
          <w:rFonts w:ascii="Times New Roman" w:hAnsi="Times New Roman" w:cs="Times New Roman"/>
        </w:rPr>
      </w:pPr>
      <w:r w:rsidRPr="006C06BC">
        <w:rPr>
          <w:rFonts w:ascii="Times New Roman" w:hAnsi="Times New Roman" w:cs="Times New Roman"/>
        </w:rPr>
        <w:t>Tiempo Central T</w:t>
      </w:r>
      <w:r w:rsidRPr="00462E0F">
        <w:rPr>
          <w:rFonts w:ascii="Times New Roman" w:hAnsi="Times New Roman" w:cs="Times New Roman"/>
          <w:sz w:val="16"/>
        </w:rPr>
        <w:t>S</w:t>
      </w:r>
      <w:r>
        <w:rPr>
          <w:rFonts w:ascii="Times New Roman" w:hAnsi="Times New Roman" w:cs="Times New Roman"/>
        </w:rPr>
        <w:t>:</w:t>
      </w:r>
    </w:p>
    <w:p w:rsidR="006C06BC" w:rsidRDefault="006C06BC" w:rsidP="006C06BC">
      <w:pPr>
        <w:pStyle w:val="Prrafodelista"/>
        <w:jc w:val="both"/>
        <w:rPr>
          <w:rFonts w:ascii="Times New Roman" w:hAnsi="Times New Roman" w:cs="Times New Roman"/>
        </w:rPr>
      </w:pPr>
    </w:p>
    <w:p w:rsidR="006C06BC" w:rsidRDefault="006C06BC" w:rsidP="006C06BC">
      <w:pPr>
        <w:pStyle w:val="Prrafodelista"/>
        <w:jc w:val="both"/>
        <w:rPr>
          <w:rFonts w:ascii="Times New Roman" w:hAnsi="Times New Roman" w:cs="Times New Roman"/>
        </w:rPr>
      </w:pPr>
      <w:r w:rsidRPr="006C06BC">
        <w:rPr>
          <w:rFonts w:ascii="Times New Roman" w:hAnsi="Times New Roman" w:cs="Times New Roman"/>
        </w:rPr>
        <w:t>Es el tiempo en milisegundos donde el nivel de energía integrado antes del tiempo central es igual a la energía recibida después de é</w:t>
      </w:r>
      <w:r>
        <w:rPr>
          <w:rFonts w:ascii="Times New Roman" w:hAnsi="Times New Roman" w:cs="Times New Roman"/>
        </w:rPr>
        <w:t>l.</w:t>
      </w:r>
    </w:p>
    <w:p w:rsidR="009B18A7" w:rsidRDefault="009B18A7" w:rsidP="006C06BC">
      <w:pPr>
        <w:pStyle w:val="Prrafodelista"/>
        <w:jc w:val="both"/>
        <w:rPr>
          <w:rFonts w:ascii="Times New Roman" w:hAnsi="Times New Roman" w:cs="Times New Roman"/>
        </w:rPr>
      </w:pPr>
    </w:p>
    <w:p w:rsidR="009B18A7" w:rsidRDefault="009B18A7" w:rsidP="009B18A7">
      <w:pPr>
        <w:pStyle w:val="Prrafodelista"/>
        <w:jc w:val="center"/>
        <w:rPr>
          <w:rFonts w:ascii="Times New Roman" w:hAnsi="Times New Roman" w:cs="Times New Roman"/>
        </w:rPr>
      </w:pPr>
      <w:r>
        <w:rPr>
          <w:rFonts w:ascii="Times New Roman" w:hAnsi="Times New Roman" w:cs="Times New Roman"/>
          <w:noProof/>
          <w:lang w:eastAsia="es-AR"/>
        </w:rPr>
        <w:drawing>
          <wp:inline distT="0" distB="0" distL="0" distR="0">
            <wp:extent cx="2765425" cy="17443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425" cy="1744345"/>
                    </a:xfrm>
                    <a:prstGeom prst="rect">
                      <a:avLst/>
                    </a:prstGeom>
                    <a:noFill/>
                    <a:ln>
                      <a:noFill/>
                    </a:ln>
                  </pic:spPr>
                </pic:pic>
              </a:graphicData>
            </a:graphic>
          </wp:inline>
        </w:drawing>
      </w:r>
    </w:p>
    <w:p w:rsidR="009B18A7" w:rsidRDefault="009B18A7" w:rsidP="009B18A7">
      <w:pPr>
        <w:pStyle w:val="Prrafodelista"/>
        <w:jc w:val="center"/>
        <w:rPr>
          <w:rFonts w:ascii="Times New Roman" w:hAnsi="Times New Roman" w:cs="Times New Roman"/>
        </w:rPr>
      </w:pPr>
    </w:p>
    <w:p w:rsidR="009B18A7" w:rsidRDefault="009B18A7" w:rsidP="009B18A7">
      <w:pPr>
        <w:pStyle w:val="Prrafodelista"/>
        <w:numPr>
          <w:ilvl w:val="0"/>
          <w:numId w:val="3"/>
        </w:numPr>
        <w:jc w:val="both"/>
        <w:rPr>
          <w:rFonts w:ascii="Times New Roman" w:hAnsi="Times New Roman" w:cs="Times New Roman"/>
        </w:rPr>
      </w:pPr>
      <w:proofErr w:type="spellStart"/>
      <w:r w:rsidRPr="009B18A7">
        <w:rPr>
          <w:rFonts w:ascii="Times New Roman" w:hAnsi="Times New Roman" w:cs="Times New Roman"/>
        </w:rPr>
        <w:t>Hallmass</w:t>
      </w:r>
      <w:proofErr w:type="spellEnd"/>
      <w:r w:rsidRPr="009B18A7">
        <w:rPr>
          <w:rFonts w:ascii="Times New Roman" w:hAnsi="Times New Roman" w:cs="Times New Roman"/>
        </w:rPr>
        <w:t xml:space="preserve"> H</w:t>
      </w:r>
      <w:r>
        <w:rPr>
          <w:rFonts w:ascii="Times New Roman" w:hAnsi="Times New Roman" w:cs="Times New Roman"/>
        </w:rPr>
        <w:t>:</w:t>
      </w:r>
    </w:p>
    <w:p w:rsidR="009B18A7" w:rsidRDefault="009B18A7" w:rsidP="009B18A7">
      <w:pPr>
        <w:pStyle w:val="Prrafodelista"/>
        <w:jc w:val="both"/>
        <w:rPr>
          <w:rFonts w:ascii="Times New Roman" w:hAnsi="Times New Roman" w:cs="Times New Roman"/>
        </w:rPr>
      </w:pPr>
    </w:p>
    <w:p w:rsidR="00462E0F" w:rsidRPr="00462E0F" w:rsidRDefault="009B18A7" w:rsidP="00462E0F">
      <w:pPr>
        <w:pStyle w:val="Prrafodelista"/>
        <w:jc w:val="both"/>
        <w:rPr>
          <w:rFonts w:ascii="Times New Roman" w:hAnsi="Times New Roman" w:cs="Times New Roman"/>
          <w:szCs w:val="16"/>
        </w:rPr>
      </w:pPr>
      <w:r>
        <w:rPr>
          <w:rFonts w:ascii="Times New Roman" w:hAnsi="Times New Roman" w:cs="Times New Roman"/>
        </w:rPr>
        <w:t xml:space="preserve">Se define como </w:t>
      </w:r>
      <w:r w:rsidR="00462E0F">
        <w:rPr>
          <w:rFonts w:ascii="Times New Roman" w:hAnsi="Times New Roman" w:cs="Times New Roman"/>
        </w:rPr>
        <w:t>-</w:t>
      </w:r>
      <w:r>
        <w:rPr>
          <w:rFonts w:ascii="Times New Roman" w:hAnsi="Times New Roman" w:cs="Times New Roman"/>
        </w:rPr>
        <w:t>C</w:t>
      </w:r>
      <w:r>
        <w:rPr>
          <w:rFonts w:ascii="Times New Roman" w:hAnsi="Times New Roman" w:cs="Times New Roman"/>
          <w:sz w:val="16"/>
          <w:szCs w:val="16"/>
        </w:rPr>
        <w:t>50</w:t>
      </w:r>
      <w:r w:rsidR="00462E0F" w:rsidRPr="00462E0F">
        <w:rPr>
          <w:rFonts w:ascii="Times New Roman" w:hAnsi="Times New Roman" w:cs="Times New Roman"/>
          <w:szCs w:val="16"/>
        </w:rPr>
        <w:t>.</w:t>
      </w:r>
    </w:p>
    <w:p w:rsidR="00462E0F" w:rsidRDefault="00462E0F" w:rsidP="00462E0F">
      <w:pPr>
        <w:pStyle w:val="Prrafodelista"/>
        <w:jc w:val="both"/>
        <w:rPr>
          <w:rFonts w:ascii="Times New Roman" w:hAnsi="Times New Roman" w:cs="Times New Roman"/>
          <w:szCs w:val="16"/>
        </w:rPr>
      </w:pPr>
    </w:p>
    <w:p w:rsidR="00462E0F" w:rsidRDefault="00462E0F" w:rsidP="00462E0F">
      <w:pPr>
        <w:pStyle w:val="Prrafodelista"/>
        <w:numPr>
          <w:ilvl w:val="0"/>
          <w:numId w:val="3"/>
        </w:numPr>
        <w:jc w:val="both"/>
        <w:rPr>
          <w:rFonts w:ascii="Times New Roman" w:hAnsi="Times New Roman" w:cs="Times New Roman"/>
          <w:szCs w:val="16"/>
        </w:rPr>
      </w:pPr>
      <w:r>
        <w:rPr>
          <w:rFonts w:ascii="Times New Roman" w:hAnsi="Times New Roman" w:cs="Times New Roman"/>
          <w:szCs w:val="16"/>
        </w:rPr>
        <w:t>Relación respuesta i</w:t>
      </w:r>
      <w:r w:rsidRPr="00462E0F">
        <w:rPr>
          <w:rFonts w:ascii="Times New Roman" w:hAnsi="Times New Roman" w:cs="Times New Roman"/>
          <w:szCs w:val="16"/>
        </w:rPr>
        <w:t>mpulsiva-Ruido INR</w:t>
      </w:r>
      <w:r>
        <w:rPr>
          <w:rFonts w:ascii="Times New Roman" w:hAnsi="Times New Roman" w:cs="Times New Roman"/>
          <w:szCs w:val="16"/>
        </w:rPr>
        <w:t>:</w:t>
      </w:r>
    </w:p>
    <w:p w:rsidR="00462E0F" w:rsidRDefault="00462E0F" w:rsidP="00462E0F">
      <w:pPr>
        <w:pStyle w:val="Prrafodelista"/>
        <w:jc w:val="both"/>
        <w:rPr>
          <w:rFonts w:ascii="Times New Roman" w:hAnsi="Times New Roman" w:cs="Times New Roman"/>
          <w:szCs w:val="16"/>
        </w:rPr>
      </w:pPr>
    </w:p>
    <w:p w:rsidR="00462E0F" w:rsidRDefault="00462E0F" w:rsidP="00462E0F">
      <w:pPr>
        <w:pStyle w:val="Prrafodelista"/>
        <w:jc w:val="both"/>
        <w:rPr>
          <w:rFonts w:ascii="Times New Roman" w:hAnsi="Times New Roman" w:cs="Times New Roman"/>
          <w:szCs w:val="16"/>
        </w:rPr>
      </w:pPr>
      <w:r w:rsidRPr="00462E0F">
        <w:rPr>
          <w:rFonts w:ascii="Times New Roman" w:hAnsi="Times New Roman" w:cs="Times New Roman"/>
          <w:szCs w:val="16"/>
        </w:rPr>
        <w:t>Se define como el logaritmo del cociente entre el máximo nivel de la respuesta al impuls</w:t>
      </w:r>
      <w:r w:rsidR="00A77205">
        <w:rPr>
          <w:rFonts w:ascii="Times New Roman" w:hAnsi="Times New Roman" w:cs="Times New Roman"/>
          <w:szCs w:val="16"/>
        </w:rPr>
        <w:t>o</w:t>
      </w:r>
      <w:r w:rsidRPr="00462E0F">
        <w:rPr>
          <w:rFonts w:ascii="Times New Roman" w:hAnsi="Times New Roman" w:cs="Times New Roman"/>
          <w:szCs w:val="16"/>
        </w:rPr>
        <w:t xml:space="preserve"> </w:t>
      </w:r>
      <w:r>
        <w:rPr>
          <w:rFonts w:ascii="Times New Roman" w:hAnsi="Times New Roman" w:cs="Times New Roman"/>
          <w:szCs w:val="16"/>
        </w:rPr>
        <w:t>con el nivel de ruido.</w:t>
      </w:r>
    </w:p>
    <w:p w:rsidR="00462E0F" w:rsidRDefault="00462E0F" w:rsidP="00462E0F">
      <w:pPr>
        <w:pStyle w:val="Prrafodelista"/>
        <w:jc w:val="both"/>
        <w:rPr>
          <w:rFonts w:ascii="Times New Roman" w:hAnsi="Times New Roman" w:cs="Times New Roman"/>
          <w:szCs w:val="16"/>
        </w:rPr>
      </w:pPr>
    </w:p>
    <w:p w:rsidR="00462E0F" w:rsidRDefault="00462E0F" w:rsidP="00462E0F">
      <w:pPr>
        <w:pStyle w:val="Prrafodelista"/>
        <w:jc w:val="center"/>
        <w:rPr>
          <w:rFonts w:ascii="Times New Roman" w:hAnsi="Times New Roman" w:cs="Times New Roman"/>
          <w:szCs w:val="16"/>
        </w:rPr>
      </w:pPr>
      <w:r>
        <w:rPr>
          <w:rFonts w:ascii="Times New Roman" w:hAnsi="Times New Roman" w:cs="Times New Roman"/>
          <w:noProof/>
          <w:szCs w:val="16"/>
          <w:lang w:eastAsia="es-AR"/>
        </w:rPr>
        <w:drawing>
          <wp:inline distT="0" distB="0" distL="0" distR="0">
            <wp:extent cx="3408045" cy="1763395"/>
            <wp:effectExtent l="0" t="0" r="190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045" cy="1763395"/>
                    </a:xfrm>
                    <a:prstGeom prst="rect">
                      <a:avLst/>
                    </a:prstGeom>
                    <a:noFill/>
                    <a:ln>
                      <a:noFill/>
                    </a:ln>
                  </pic:spPr>
                </pic:pic>
              </a:graphicData>
            </a:graphic>
          </wp:inline>
        </w:drawing>
      </w:r>
    </w:p>
    <w:p w:rsidR="00A77205" w:rsidRDefault="00A77205">
      <w:pPr>
        <w:rPr>
          <w:rFonts w:ascii="Times New Roman" w:hAnsi="Times New Roman" w:cs="Times New Roman"/>
          <w:szCs w:val="16"/>
        </w:rPr>
      </w:pPr>
      <w:r>
        <w:rPr>
          <w:rFonts w:ascii="Times New Roman" w:hAnsi="Times New Roman" w:cs="Times New Roman"/>
          <w:szCs w:val="16"/>
        </w:rPr>
        <w:br w:type="page"/>
      </w:r>
    </w:p>
    <w:p w:rsidR="00462E0F" w:rsidRDefault="00462E0F" w:rsidP="00462E0F">
      <w:pPr>
        <w:pStyle w:val="Prrafodelista"/>
        <w:jc w:val="center"/>
        <w:rPr>
          <w:rFonts w:ascii="Times New Roman" w:hAnsi="Times New Roman" w:cs="Times New Roman"/>
          <w:szCs w:val="16"/>
        </w:rPr>
      </w:pPr>
    </w:p>
    <w:p w:rsidR="00462E0F" w:rsidRDefault="00462E0F" w:rsidP="00462E0F">
      <w:pPr>
        <w:pStyle w:val="Prrafodelista"/>
        <w:numPr>
          <w:ilvl w:val="0"/>
          <w:numId w:val="3"/>
        </w:numPr>
        <w:spacing w:after="0" w:line="240" w:lineRule="auto"/>
        <w:rPr>
          <w:rFonts w:ascii="Times New Roman" w:eastAsia="Times New Roman" w:hAnsi="Times New Roman" w:cs="Times New Roman"/>
          <w:lang w:eastAsia="es-AR"/>
        </w:rPr>
      </w:pPr>
      <w:r w:rsidRPr="00462E0F">
        <w:rPr>
          <w:rFonts w:ascii="Times New Roman" w:eastAsia="Times New Roman" w:hAnsi="Times New Roman" w:cs="Times New Roman"/>
          <w:lang w:eastAsia="es-AR"/>
        </w:rPr>
        <w:t>Relación Señal-Ruido SNR</w:t>
      </w:r>
      <w:r>
        <w:rPr>
          <w:rFonts w:ascii="Times New Roman" w:eastAsia="Times New Roman" w:hAnsi="Times New Roman" w:cs="Times New Roman"/>
          <w:lang w:eastAsia="es-AR"/>
        </w:rPr>
        <w:t>:</w:t>
      </w:r>
    </w:p>
    <w:p w:rsidR="00462E0F" w:rsidRDefault="00462E0F" w:rsidP="00462E0F">
      <w:pPr>
        <w:pStyle w:val="Prrafodelista"/>
        <w:spacing w:after="0" w:line="240" w:lineRule="auto"/>
        <w:rPr>
          <w:rFonts w:ascii="Times New Roman" w:eastAsia="Times New Roman" w:hAnsi="Times New Roman" w:cs="Times New Roman"/>
          <w:lang w:eastAsia="es-AR"/>
        </w:rPr>
      </w:pPr>
    </w:p>
    <w:p w:rsidR="00A77205" w:rsidRDefault="00A77205" w:rsidP="00A77205">
      <w:pPr>
        <w:pStyle w:val="Prrafodelista"/>
        <w:jc w:val="both"/>
        <w:rPr>
          <w:rFonts w:ascii="Times New Roman" w:hAnsi="Times New Roman" w:cs="Times New Roman"/>
          <w:szCs w:val="16"/>
        </w:rPr>
      </w:pPr>
      <w:r w:rsidRPr="00462E0F">
        <w:rPr>
          <w:rFonts w:ascii="Times New Roman" w:hAnsi="Times New Roman" w:cs="Times New Roman"/>
          <w:szCs w:val="16"/>
        </w:rPr>
        <w:t xml:space="preserve">Se define como el logaritmo del cociente entre el nivel </w:t>
      </w:r>
      <w:r>
        <w:rPr>
          <w:rFonts w:ascii="Times New Roman" w:hAnsi="Times New Roman" w:cs="Times New Roman"/>
          <w:szCs w:val="16"/>
        </w:rPr>
        <w:t>de</w:t>
      </w:r>
      <w:r w:rsidRPr="00462E0F">
        <w:rPr>
          <w:rFonts w:ascii="Times New Roman" w:hAnsi="Times New Roman" w:cs="Times New Roman"/>
          <w:szCs w:val="16"/>
        </w:rPr>
        <w:t>l impuls</w:t>
      </w:r>
      <w:r>
        <w:rPr>
          <w:rFonts w:ascii="Times New Roman" w:hAnsi="Times New Roman" w:cs="Times New Roman"/>
          <w:szCs w:val="16"/>
        </w:rPr>
        <w:t>o</w:t>
      </w:r>
      <w:r w:rsidRPr="00462E0F">
        <w:rPr>
          <w:rFonts w:ascii="Times New Roman" w:hAnsi="Times New Roman" w:cs="Times New Roman"/>
          <w:szCs w:val="16"/>
        </w:rPr>
        <w:t xml:space="preserve"> </w:t>
      </w:r>
      <w:r>
        <w:rPr>
          <w:rFonts w:ascii="Times New Roman" w:hAnsi="Times New Roman" w:cs="Times New Roman"/>
          <w:szCs w:val="16"/>
        </w:rPr>
        <w:t>con el nivel de ruido.</w:t>
      </w:r>
    </w:p>
    <w:p w:rsidR="00A77205" w:rsidRDefault="00A77205" w:rsidP="00A77205">
      <w:pPr>
        <w:pStyle w:val="Prrafodelista"/>
        <w:jc w:val="both"/>
        <w:rPr>
          <w:rFonts w:ascii="Times New Roman" w:hAnsi="Times New Roman" w:cs="Times New Roman"/>
          <w:szCs w:val="16"/>
        </w:rPr>
      </w:pPr>
    </w:p>
    <w:p w:rsidR="00A77205" w:rsidRDefault="00A77205" w:rsidP="00A77205">
      <w:pPr>
        <w:pStyle w:val="Prrafodelista"/>
        <w:jc w:val="center"/>
        <w:rPr>
          <w:rFonts w:ascii="Times New Roman" w:hAnsi="Times New Roman" w:cs="Times New Roman"/>
          <w:szCs w:val="16"/>
        </w:rPr>
      </w:pPr>
      <w:r>
        <w:rPr>
          <w:rFonts w:ascii="Times New Roman" w:hAnsi="Times New Roman" w:cs="Times New Roman"/>
          <w:noProof/>
          <w:szCs w:val="16"/>
          <w:lang w:eastAsia="es-AR"/>
        </w:rPr>
        <w:drawing>
          <wp:inline distT="0" distB="0" distL="0" distR="0">
            <wp:extent cx="3399790" cy="1514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9790" cy="1514475"/>
                    </a:xfrm>
                    <a:prstGeom prst="rect">
                      <a:avLst/>
                    </a:prstGeom>
                    <a:noFill/>
                    <a:ln>
                      <a:noFill/>
                    </a:ln>
                  </pic:spPr>
                </pic:pic>
              </a:graphicData>
            </a:graphic>
          </wp:inline>
        </w:drawing>
      </w:r>
    </w:p>
    <w:p w:rsidR="00A77205" w:rsidRDefault="00A77205" w:rsidP="00A77205">
      <w:pPr>
        <w:pStyle w:val="Prrafodelista"/>
        <w:jc w:val="center"/>
        <w:rPr>
          <w:rFonts w:ascii="Times New Roman" w:hAnsi="Times New Roman" w:cs="Times New Roman"/>
          <w:szCs w:val="16"/>
        </w:rPr>
      </w:pPr>
    </w:p>
    <w:p w:rsidR="00A77205" w:rsidRPr="00A77205" w:rsidRDefault="00A77205" w:rsidP="00A77205">
      <w:pPr>
        <w:pStyle w:val="Prrafodelista"/>
        <w:numPr>
          <w:ilvl w:val="0"/>
          <w:numId w:val="3"/>
        </w:numPr>
        <w:jc w:val="both"/>
        <w:rPr>
          <w:rFonts w:ascii="Times New Roman" w:hAnsi="Times New Roman" w:cs="Times New Roman"/>
          <w:szCs w:val="16"/>
        </w:rPr>
      </w:pPr>
      <w:r>
        <w:rPr>
          <w:rFonts w:ascii="Times New Roman" w:hAnsi="Times New Roman" w:cs="Times New Roman"/>
          <w:szCs w:val="16"/>
        </w:rPr>
        <w:t>Sonoridad r</w:t>
      </w:r>
      <w:r w:rsidRPr="00A77205">
        <w:rPr>
          <w:rFonts w:ascii="Times New Roman" w:hAnsi="Times New Roman" w:cs="Times New Roman"/>
          <w:szCs w:val="16"/>
        </w:rPr>
        <w:t>elativa G</w:t>
      </w:r>
      <w:r w:rsidRPr="00A77205">
        <w:rPr>
          <w:rFonts w:ascii="Times New Roman" w:hAnsi="Times New Roman" w:cs="Times New Roman"/>
          <w:sz w:val="16"/>
          <w:szCs w:val="16"/>
        </w:rPr>
        <w:t>rel</w:t>
      </w:r>
    </w:p>
    <w:p w:rsidR="00462E0F" w:rsidRDefault="00462E0F" w:rsidP="00462E0F">
      <w:pPr>
        <w:pStyle w:val="Prrafodelista"/>
        <w:spacing w:after="0" w:line="240" w:lineRule="auto"/>
        <w:jc w:val="both"/>
        <w:rPr>
          <w:rFonts w:ascii="Times New Roman" w:eastAsia="Times New Roman" w:hAnsi="Times New Roman" w:cs="Times New Roman"/>
          <w:lang w:eastAsia="es-AR"/>
        </w:rPr>
      </w:pPr>
    </w:p>
    <w:p w:rsidR="00A22EF5" w:rsidRDefault="00A22EF5" w:rsidP="00462E0F">
      <w:pPr>
        <w:pStyle w:val="Prrafodelista"/>
        <w:spacing w:after="0" w:line="240" w:lineRule="auto"/>
        <w:jc w:val="both"/>
        <w:rPr>
          <w:rFonts w:ascii="Times New Roman" w:eastAsia="Times New Roman" w:hAnsi="Times New Roman" w:cs="Times New Roman"/>
          <w:lang w:eastAsia="es-AR"/>
        </w:rPr>
      </w:pPr>
      <w:r w:rsidRPr="00A22EF5">
        <w:rPr>
          <w:rFonts w:ascii="Times New Roman" w:eastAsia="Times New Roman" w:hAnsi="Times New Roman" w:cs="Times New Roman"/>
          <w:lang w:eastAsia="es-AR"/>
        </w:rPr>
        <w:t xml:space="preserve">Se define como el nivel de presión </w:t>
      </w:r>
      <w:r>
        <w:rPr>
          <w:rFonts w:ascii="Times New Roman" w:eastAsia="Times New Roman" w:hAnsi="Times New Roman" w:cs="Times New Roman"/>
          <w:lang w:eastAsia="es-AR"/>
        </w:rPr>
        <w:t>sonora causado por una fuente omnidireccional medida a 10m de distancia de la fuente.</w:t>
      </w:r>
    </w:p>
    <w:p w:rsidR="00A22EF5" w:rsidRDefault="00A22EF5" w:rsidP="00462E0F">
      <w:pPr>
        <w:pStyle w:val="Prrafodelista"/>
        <w:spacing w:after="0" w:line="240" w:lineRule="auto"/>
        <w:jc w:val="both"/>
        <w:rPr>
          <w:rFonts w:ascii="Times New Roman" w:eastAsia="Times New Roman" w:hAnsi="Times New Roman" w:cs="Times New Roman"/>
          <w:lang w:eastAsia="es-AR"/>
        </w:rPr>
      </w:pPr>
    </w:p>
    <w:p w:rsidR="00BF23D0" w:rsidRPr="00F9132C" w:rsidRDefault="00F9132C" w:rsidP="00F9132C">
      <w:pPr>
        <w:pStyle w:val="Prrafodelista"/>
        <w:numPr>
          <w:ilvl w:val="0"/>
          <w:numId w:val="3"/>
        </w:numPr>
        <w:spacing w:after="0" w:line="240" w:lineRule="auto"/>
        <w:jc w:val="both"/>
        <w:rPr>
          <w:rFonts w:ascii="Times New Roman" w:eastAsia="Times New Roman" w:hAnsi="Times New Roman" w:cs="Times New Roman"/>
          <w:lang w:eastAsia="es-AR"/>
        </w:rPr>
      </w:pPr>
      <w:r w:rsidRPr="00F9132C">
        <w:rPr>
          <w:rFonts w:ascii="Times New Roman" w:eastAsia="Times New Roman" w:hAnsi="Times New Roman" w:cs="Times New Roman"/>
          <w:lang w:eastAsia="es-AR"/>
        </w:rPr>
        <w:t xml:space="preserve">Coeficiente  de </w:t>
      </w:r>
      <w:r>
        <w:rPr>
          <w:rFonts w:ascii="Times New Roman" w:eastAsia="Times New Roman" w:hAnsi="Times New Roman" w:cs="Times New Roman"/>
          <w:lang w:eastAsia="es-AR"/>
        </w:rPr>
        <w:t>c</w:t>
      </w:r>
      <w:r w:rsidRPr="00F9132C">
        <w:rPr>
          <w:rFonts w:ascii="Times New Roman" w:eastAsia="Times New Roman" w:hAnsi="Times New Roman" w:cs="Times New Roman"/>
          <w:lang w:eastAsia="es-AR"/>
        </w:rPr>
        <w:t>orrelación cruzada Inter-Aural (IACC)</w:t>
      </w:r>
    </w:p>
    <w:p w:rsidR="00BF23D0" w:rsidRDefault="00BF23D0" w:rsidP="00462E0F">
      <w:pPr>
        <w:pStyle w:val="Prrafodelista"/>
        <w:spacing w:after="0" w:line="240" w:lineRule="auto"/>
        <w:jc w:val="both"/>
        <w:rPr>
          <w:rFonts w:ascii="Times New Roman" w:eastAsia="Times New Roman" w:hAnsi="Times New Roman" w:cs="Times New Roman"/>
          <w:lang w:eastAsia="es-AR"/>
        </w:rPr>
      </w:pPr>
    </w:p>
    <w:p w:rsidR="00F9132C" w:rsidRPr="00F9132C" w:rsidRDefault="00F9132C" w:rsidP="00F9132C">
      <w:pPr>
        <w:pStyle w:val="Prrafodelista"/>
        <w:spacing w:after="0" w:line="240" w:lineRule="auto"/>
        <w:jc w:val="both"/>
        <w:rPr>
          <w:rFonts w:ascii="Times New Roman" w:eastAsia="Times New Roman" w:hAnsi="Times New Roman" w:cs="Times New Roman"/>
          <w:lang w:eastAsia="es-AR"/>
        </w:rPr>
      </w:pPr>
      <w:r>
        <w:rPr>
          <w:rFonts w:ascii="Times New Roman" w:eastAsia="Times New Roman" w:hAnsi="Times New Roman" w:cs="Times New Roman"/>
          <w:lang w:eastAsia="es-AR"/>
        </w:rPr>
        <w:t xml:space="preserve">Es la medida de cuanto correlacionan el oído izquierdo con el derecho, </w:t>
      </w:r>
      <w:r w:rsidRPr="00F9132C">
        <w:rPr>
          <w:rFonts w:ascii="Times New Roman" w:eastAsia="Times New Roman" w:hAnsi="Times New Roman" w:cs="Times New Roman"/>
          <w:lang w:eastAsia="es-AR"/>
        </w:rPr>
        <w:t xml:space="preserve">resulta del valor máximo </w:t>
      </w:r>
      <w:r>
        <w:rPr>
          <w:rFonts w:ascii="Times New Roman" w:eastAsia="Times New Roman" w:hAnsi="Times New Roman" w:cs="Times New Roman"/>
          <w:lang w:eastAsia="es-AR"/>
        </w:rPr>
        <w:t xml:space="preserve"> q</w:t>
      </w:r>
      <w:r w:rsidRPr="00F9132C">
        <w:rPr>
          <w:rFonts w:ascii="Times New Roman" w:eastAsia="Times New Roman" w:hAnsi="Times New Roman" w:cs="Times New Roman"/>
          <w:lang w:eastAsia="es-AR"/>
        </w:rPr>
        <w:t>ue se obtiene de IACF</w:t>
      </w:r>
      <w:r>
        <w:rPr>
          <w:rFonts w:ascii="Times New Roman" w:eastAsia="Times New Roman" w:hAnsi="Times New Roman" w:cs="Times New Roman"/>
          <w:lang w:eastAsia="es-AR"/>
        </w:rPr>
        <w:t xml:space="preserve"> </w:t>
      </w:r>
      <w:r w:rsidRPr="00F9132C">
        <w:rPr>
          <w:rFonts w:ascii="Times New Roman" w:eastAsia="Times New Roman" w:hAnsi="Times New Roman" w:cs="Times New Roman"/>
          <w:lang w:eastAsia="es-AR"/>
        </w:rPr>
        <w:t>para valore</w:t>
      </w:r>
      <w:r>
        <w:rPr>
          <w:rFonts w:ascii="Times New Roman" w:eastAsia="Times New Roman" w:hAnsi="Times New Roman" w:cs="Times New Roman"/>
          <w:lang w:eastAsia="es-AR"/>
        </w:rPr>
        <w:t>s de retardo entre -1 ms y +1ms</w:t>
      </w:r>
      <w:r w:rsidRPr="00F9132C">
        <w:rPr>
          <w:rFonts w:ascii="Times New Roman" w:eastAsia="Times New Roman" w:hAnsi="Times New Roman" w:cs="Times New Roman"/>
          <w:lang w:eastAsia="es-AR"/>
        </w:rPr>
        <w:t xml:space="preserve">. Los valores de las constantes de integración t1 y t2 varían según que porción de las BRIR que se </w:t>
      </w:r>
      <w:r>
        <w:rPr>
          <w:rFonts w:ascii="Times New Roman" w:eastAsia="Times New Roman" w:hAnsi="Times New Roman" w:cs="Times New Roman"/>
          <w:lang w:eastAsia="es-AR"/>
        </w:rPr>
        <w:t>d</w:t>
      </w:r>
      <w:r w:rsidRPr="00F9132C">
        <w:rPr>
          <w:rFonts w:ascii="Times New Roman" w:eastAsia="Times New Roman" w:hAnsi="Times New Roman" w:cs="Times New Roman"/>
          <w:lang w:eastAsia="es-AR"/>
        </w:rPr>
        <w:t>esea evaluar. Si es de interés toda la BRIR t1=0 y t2= tiempo de reverberación (IACC</w:t>
      </w:r>
      <w:r w:rsidRPr="00F9132C">
        <w:rPr>
          <w:rFonts w:ascii="Times New Roman" w:eastAsia="Times New Roman" w:hAnsi="Times New Roman" w:cs="Times New Roman"/>
          <w:sz w:val="16"/>
          <w:lang w:eastAsia="es-AR"/>
        </w:rPr>
        <w:t>0,∞</w:t>
      </w:r>
      <w:r w:rsidRPr="00F9132C">
        <w:rPr>
          <w:rFonts w:ascii="Times New Roman" w:eastAsia="Times New Roman" w:hAnsi="Times New Roman" w:cs="Times New Roman"/>
          <w:lang w:eastAsia="es-AR"/>
        </w:rPr>
        <w:t xml:space="preserve">); si es de interés las </w:t>
      </w:r>
      <w:r>
        <w:rPr>
          <w:rFonts w:ascii="Times New Roman" w:eastAsia="Times New Roman" w:hAnsi="Times New Roman" w:cs="Times New Roman"/>
          <w:lang w:eastAsia="es-AR"/>
        </w:rPr>
        <w:t>r</w:t>
      </w:r>
      <w:r w:rsidRPr="00F9132C">
        <w:rPr>
          <w:rFonts w:ascii="Times New Roman" w:eastAsia="Times New Roman" w:hAnsi="Times New Roman" w:cs="Times New Roman"/>
          <w:lang w:eastAsia="es-AR"/>
        </w:rPr>
        <w:t>eflexiones tempranas t1=0 y  t2=80ms  (IACC</w:t>
      </w:r>
      <w:r w:rsidRPr="00F9132C">
        <w:rPr>
          <w:rFonts w:ascii="Times New Roman" w:eastAsia="Times New Roman" w:hAnsi="Times New Roman" w:cs="Times New Roman"/>
          <w:sz w:val="16"/>
          <w:lang w:eastAsia="es-AR"/>
        </w:rPr>
        <w:t>0,80</w:t>
      </w:r>
      <w:r w:rsidRPr="00F9132C">
        <w:rPr>
          <w:rFonts w:ascii="Times New Roman" w:eastAsia="Times New Roman" w:hAnsi="Times New Roman" w:cs="Times New Roman"/>
          <w:lang w:eastAsia="es-AR"/>
        </w:rPr>
        <w:t>) y  finalmente  para  evaluar  la  cola  de  reverberación  t1=80ms t2= tiempo de reverberación (IACC</w:t>
      </w:r>
      <w:r w:rsidRPr="00F9132C">
        <w:rPr>
          <w:rFonts w:ascii="Times New Roman" w:eastAsia="Times New Roman" w:hAnsi="Times New Roman" w:cs="Times New Roman"/>
          <w:sz w:val="16"/>
          <w:lang w:eastAsia="es-AR"/>
        </w:rPr>
        <w:t>80, ∞</w:t>
      </w:r>
      <w:r w:rsidRPr="00F9132C">
        <w:rPr>
          <w:rFonts w:ascii="Times New Roman" w:eastAsia="Times New Roman" w:hAnsi="Times New Roman" w:cs="Times New Roman"/>
          <w:lang w:eastAsia="es-AR"/>
        </w:rPr>
        <w:t>).</w:t>
      </w:r>
    </w:p>
    <w:p w:rsidR="00F9132C" w:rsidRDefault="00F9132C" w:rsidP="00462E0F">
      <w:pPr>
        <w:pStyle w:val="Prrafodelista"/>
        <w:spacing w:after="0" w:line="240" w:lineRule="auto"/>
        <w:jc w:val="both"/>
        <w:rPr>
          <w:rFonts w:ascii="Times New Roman" w:eastAsia="Times New Roman" w:hAnsi="Times New Roman" w:cs="Times New Roman"/>
          <w:lang w:eastAsia="es-AR"/>
        </w:rPr>
      </w:pPr>
    </w:p>
    <w:p w:rsidR="00A100B3" w:rsidRDefault="00A100B3">
      <w:pPr>
        <w:rPr>
          <w:rFonts w:ascii="Times New Roman" w:eastAsia="Times New Roman" w:hAnsi="Times New Roman" w:cs="Times New Roman"/>
          <w:lang w:eastAsia="es-AR"/>
        </w:rPr>
      </w:pPr>
      <w:r>
        <w:rPr>
          <w:rFonts w:ascii="Times New Roman" w:eastAsia="Times New Roman" w:hAnsi="Times New Roman" w:cs="Times New Roman"/>
          <w:lang w:eastAsia="es-AR"/>
        </w:rPr>
        <w:br w:type="page"/>
      </w:r>
    </w:p>
    <w:p w:rsidR="00A100B3" w:rsidRDefault="00A100B3" w:rsidP="00462E0F">
      <w:pPr>
        <w:pStyle w:val="Prrafodelista"/>
        <w:spacing w:after="0" w:line="240" w:lineRule="auto"/>
        <w:jc w:val="both"/>
        <w:rPr>
          <w:rFonts w:ascii="Times New Roman" w:eastAsia="Times New Roman" w:hAnsi="Times New Roman" w:cs="Times New Roman"/>
          <w:b/>
          <w:lang w:eastAsia="es-AR"/>
        </w:rPr>
      </w:pPr>
      <w:r w:rsidRPr="00A100B3">
        <w:rPr>
          <w:rFonts w:ascii="Times New Roman" w:eastAsia="Times New Roman" w:hAnsi="Times New Roman" w:cs="Times New Roman"/>
          <w:b/>
          <w:lang w:eastAsia="es-AR"/>
        </w:rPr>
        <w:lastRenderedPageBreak/>
        <w:t>Comparación de los parámetros para señales monoaurales</w:t>
      </w: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Default="008714BF" w:rsidP="00462E0F">
      <w:pPr>
        <w:pStyle w:val="Prrafodelista"/>
        <w:spacing w:after="0" w:line="240" w:lineRule="auto"/>
        <w:jc w:val="both"/>
        <w:rPr>
          <w:rFonts w:ascii="Times New Roman" w:eastAsia="Times New Roman" w:hAnsi="Times New Roman" w:cs="Times New Roman"/>
          <w:b/>
          <w:lang w:eastAsia="es-AR"/>
        </w:rPr>
      </w:pPr>
    </w:p>
    <w:p w:rsidR="008714BF" w:rsidRPr="008714BF" w:rsidRDefault="008714BF" w:rsidP="008714BF">
      <w:pPr>
        <w:spacing w:after="0" w:line="240" w:lineRule="auto"/>
        <w:jc w:val="both"/>
        <w:rPr>
          <w:rFonts w:ascii="Times New Roman" w:eastAsia="Times New Roman" w:hAnsi="Times New Roman" w:cs="Times New Roman"/>
          <w:b/>
          <w:lang w:eastAsia="es-AR"/>
        </w:rPr>
      </w:pPr>
    </w:p>
    <w:tbl>
      <w:tblPr>
        <w:tblpPr w:leftFromText="141" w:rightFromText="141" w:vertAnchor="page" w:horzAnchor="margin" w:tblpXSpec="center" w:tblpY="2598"/>
        <w:tblW w:w="0" w:type="auto"/>
        <w:tblCellMar>
          <w:left w:w="0" w:type="dxa"/>
          <w:right w:w="0" w:type="dxa"/>
        </w:tblCellMar>
        <w:tblLook w:val="04A0" w:firstRow="1" w:lastRow="0" w:firstColumn="1" w:lastColumn="0" w:noHBand="0" w:noVBand="1"/>
      </w:tblPr>
      <w:tblGrid>
        <w:gridCol w:w="1124"/>
        <w:gridCol w:w="829"/>
        <w:gridCol w:w="818"/>
        <w:gridCol w:w="838"/>
      </w:tblGrid>
      <w:tr w:rsidR="00A100B3" w:rsidRPr="00423F7E" w:rsidTr="00A100B3">
        <w:trPr>
          <w:trHeight w:val="315"/>
        </w:trPr>
        <w:tc>
          <w:tcPr>
            <w:tcW w:w="0" w:type="auto"/>
            <w:tcBorders>
              <w:top w:val="single" w:sz="18" w:space="0" w:color="000000"/>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Parámetros</w:t>
            </w:r>
          </w:p>
        </w:tc>
        <w:tc>
          <w:tcPr>
            <w:tcW w:w="0" w:type="auto"/>
            <w:tcBorders>
              <w:top w:val="single" w:sz="18" w:space="0" w:color="000000"/>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Calibri" w:eastAsia="Times New Roman" w:hAnsi="Calibri" w:cs="Calibri"/>
                <w:sz w:val="24"/>
                <w:szCs w:val="24"/>
                <w:lang w:eastAsia="es-AR"/>
              </w:rPr>
            </w:pPr>
            <w:r w:rsidRPr="00423F7E">
              <w:rPr>
                <w:rFonts w:ascii="Calibri" w:eastAsia="Times New Roman" w:hAnsi="Calibri" w:cs="Calibri"/>
                <w:sz w:val="24"/>
                <w:szCs w:val="24"/>
                <w:lang w:eastAsia="es-AR"/>
              </w:rPr>
              <w:t>MRIR-A</w:t>
            </w:r>
          </w:p>
        </w:tc>
        <w:tc>
          <w:tcPr>
            <w:tcW w:w="0" w:type="auto"/>
            <w:tcBorders>
              <w:top w:val="single" w:sz="18" w:space="0" w:color="000000"/>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Calibri" w:eastAsia="Times New Roman" w:hAnsi="Calibri" w:cs="Calibri"/>
                <w:sz w:val="24"/>
                <w:szCs w:val="24"/>
                <w:lang w:eastAsia="es-AR"/>
              </w:rPr>
            </w:pPr>
            <w:r w:rsidRPr="00423F7E">
              <w:rPr>
                <w:rFonts w:ascii="Calibri" w:eastAsia="Times New Roman" w:hAnsi="Calibri" w:cs="Calibri"/>
                <w:sz w:val="24"/>
                <w:szCs w:val="24"/>
                <w:lang w:eastAsia="es-AR"/>
              </w:rPr>
              <w:t>MRIR-C</w:t>
            </w:r>
          </w:p>
        </w:tc>
        <w:tc>
          <w:tcPr>
            <w:tcW w:w="0" w:type="auto"/>
            <w:tcBorders>
              <w:top w:val="single" w:sz="18" w:space="0" w:color="000000"/>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Calibri" w:eastAsia="Times New Roman" w:hAnsi="Calibri" w:cs="Calibri"/>
                <w:sz w:val="24"/>
                <w:szCs w:val="24"/>
                <w:lang w:eastAsia="es-AR"/>
              </w:rPr>
            </w:pPr>
            <w:r w:rsidRPr="00423F7E">
              <w:rPr>
                <w:rFonts w:ascii="Calibri" w:eastAsia="Times New Roman" w:hAnsi="Calibri" w:cs="Calibri"/>
                <w:sz w:val="24"/>
                <w:szCs w:val="24"/>
                <w:lang w:eastAsia="es-AR"/>
              </w:rPr>
              <w:t>MRIR-D</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Frec [Hz]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2000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2000</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EDT [s]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1,648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2,720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4,973</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T10 [s]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1,776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3,160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5,213</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T20 [s]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1,728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3,376</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5,293</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T30 [s]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3,482</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5,276</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INR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48</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SNR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32</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36</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Grel.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-245,43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-219,48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-245,70</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Ts [ms]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104,5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161,7</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367,7</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C30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-3,62</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-7,60</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C50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-2,31</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-6,52</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C80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-0,19</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-5,29</w:t>
            </w:r>
          </w:p>
        </w:tc>
      </w:tr>
      <w:tr w:rsidR="00A100B3" w:rsidRPr="00423F7E" w:rsidTr="00A100B3">
        <w:trPr>
          <w:trHeight w:val="315"/>
        </w:trPr>
        <w:tc>
          <w:tcPr>
            <w:tcW w:w="0" w:type="auto"/>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D50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0,37</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0,18</w:t>
            </w:r>
          </w:p>
        </w:tc>
      </w:tr>
      <w:tr w:rsidR="00A100B3" w:rsidRPr="00423F7E" w:rsidTr="00A100B3">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H [dB]</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0,69</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2,31</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100B3" w:rsidRPr="00423F7E" w:rsidRDefault="00A100B3" w:rsidP="00A100B3">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6,52</w:t>
            </w:r>
          </w:p>
        </w:tc>
      </w:tr>
    </w:tbl>
    <w:p w:rsidR="00A100B3" w:rsidRDefault="00A100B3">
      <w:pPr>
        <w:rPr>
          <w:rFonts w:ascii="Arial" w:eastAsia="Times New Roman" w:hAnsi="Arial" w:cs="Arial"/>
          <w:sz w:val="21"/>
          <w:szCs w:val="21"/>
          <w:lang w:eastAsia="es-AR"/>
        </w:rPr>
      </w:pPr>
    </w:p>
    <w:p w:rsidR="00A43DF0" w:rsidRDefault="00A43DF0" w:rsidP="008714BF">
      <w:pPr>
        <w:jc w:val="both"/>
        <w:rPr>
          <w:rFonts w:ascii="Arial" w:eastAsia="Times New Roman" w:hAnsi="Arial" w:cs="Arial"/>
          <w:sz w:val="21"/>
          <w:szCs w:val="21"/>
          <w:lang w:eastAsia="es-AR"/>
        </w:rPr>
      </w:pPr>
    </w:p>
    <w:p w:rsidR="003C724F" w:rsidRDefault="003C724F" w:rsidP="008714BF">
      <w:pPr>
        <w:jc w:val="both"/>
        <w:rPr>
          <w:rFonts w:ascii="Arial" w:eastAsia="Times New Roman" w:hAnsi="Arial" w:cs="Arial"/>
          <w:sz w:val="21"/>
          <w:szCs w:val="21"/>
          <w:lang w:eastAsia="es-AR"/>
        </w:rPr>
      </w:pPr>
      <w:r>
        <w:rPr>
          <w:rFonts w:ascii="Arial" w:eastAsia="Times New Roman" w:hAnsi="Arial" w:cs="Arial"/>
          <w:sz w:val="21"/>
          <w:szCs w:val="21"/>
          <w:lang w:eastAsia="es-AR"/>
        </w:rPr>
        <w:t xml:space="preserve">Comparando algunos parámetros podemos obtener información sobre los distintos puntos del recinto. </w:t>
      </w:r>
      <w:r w:rsidR="00293255">
        <w:rPr>
          <w:rFonts w:ascii="Arial" w:eastAsia="Times New Roman" w:hAnsi="Arial" w:cs="Arial"/>
          <w:sz w:val="21"/>
          <w:szCs w:val="21"/>
          <w:lang w:eastAsia="es-AR"/>
        </w:rPr>
        <w:t>A medida que nos alejamos de la fuente el EDT aumenta puesto que nos acercamos al campo reverberante lejano. Lo mismo sucede con la claridad y definición solo que en este caso disminuyen a medida que nos alejamos de la fuente</w:t>
      </w:r>
      <w:r w:rsidR="00B33AE4">
        <w:rPr>
          <w:rFonts w:ascii="Arial" w:eastAsia="Times New Roman" w:hAnsi="Arial" w:cs="Arial"/>
          <w:sz w:val="21"/>
          <w:szCs w:val="21"/>
          <w:lang w:eastAsia="es-AR"/>
        </w:rPr>
        <w:t>. El Ts aumenta de manera sostenida a medida que pasamos del campo cercano al campo reverberante.</w:t>
      </w:r>
    </w:p>
    <w:p w:rsidR="008714BF" w:rsidRDefault="008714BF" w:rsidP="008714BF">
      <w:pPr>
        <w:jc w:val="both"/>
        <w:rPr>
          <w:rFonts w:ascii="Arial" w:eastAsia="Times New Roman" w:hAnsi="Arial" w:cs="Arial"/>
          <w:sz w:val="21"/>
          <w:szCs w:val="21"/>
          <w:lang w:eastAsia="es-AR"/>
        </w:rPr>
      </w:pPr>
    </w:p>
    <w:p w:rsidR="00A100B3" w:rsidRDefault="00A100B3" w:rsidP="008714BF">
      <w:pPr>
        <w:jc w:val="both"/>
        <w:rPr>
          <w:rFonts w:ascii="Arial" w:eastAsia="Times New Roman" w:hAnsi="Arial" w:cs="Arial"/>
          <w:sz w:val="21"/>
          <w:szCs w:val="21"/>
          <w:lang w:eastAsia="es-AR"/>
        </w:rPr>
      </w:pPr>
      <w:r>
        <w:rPr>
          <w:rFonts w:ascii="Arial" w:eastAsia="Times New Roman" w:hAnsi="Arial" w:cs="Arial"/>
          <w:sz w:val="21"/>
          <w:szCs w:val="21"/>
          <w:lang w:eastAsia="es-AR"/>
        </w:rPr>
        <w:br w:type="page"/>
      </w:r>
    </w:p>
    <w:p w:rsidR="00423F7E" w:rsidRDefault="00A100B3">
      <w:pPr>
        <w:rPr>
          <w:rFonts w:ascii="Arial" w:eastAsia="Times New Roman" w:hAnsi="Arial" w:cs="Arial"/>
          <w:b/>
          <w:sz w:val="21"/>
          <w:szCs w:val="21"/>
          <w:lang w:eastAsia="es-AR"/>
        </w:rPr>
      </w:pPr>
      <w:r>
        <w:rPr>
          <w:rFonts w:ascii="Arial" w:eastAsia="Times New Roman" w:hAnsi="Arial" w:cs="Arial"/>
          <w:b/>
          <w:sz w:val="21"/>
          <w:szCs w:val="21"/>
          <w:lang w:eastAsia="es-AR"/>
        </w:rPr>
        <w:lastRenderedPageBreak/>
        <w:t>Comparación de los parámetros para señales binaurales</w:t>
      </w:r>
    </w:p>
    <w:p w:rsidR="00A43DF0" w:rsidRPr="00A100B3" w:rsidRDefault="00A43DF0">
      <w:pPr>
        <w:rPr>
          <w:rFonts w:ascii="Arial" w:eastAsia="Times New Roman" w:hAnsi="Arial" w:cs="Arial"/>
          <w:b/>
          <w:sz w:val="21"/>
          <w:szCs w:val="21"/>
          <w:lang w:eastAsia="es-AR"/>
        </w:rPr>
      </w:pPr>
    </w:p>
    <w:tbl>
      <w:tblPr>
        <w:tblW w:w="0" w:type="auto"/>
        <w:tblInd w:w="1707" w:type="dxa"/>
        <w:tblCellMar>
          <w:left w:w="0" w:type="dxa"/>
          <w:right w:w="0" w:type="dxa"/>
        </w:tblCellMar>
        <w:tblLook w:val="04A0" w:firstRow="1" w:lastRow="0" w:firstColumn="1" w:lastColumn="0" w:noHBand="0" w:noVBand="1"/>
      </w:tblPr>
      <w:tblGrid>
        <w:gridCol w:w="1252"/>
        <w:gridCol w:w="780"/>
        <w:gridCol w:w="780"/>
        <w:gridCol w:w="780"/>
        <w:gridCol w:w="780"/>
        <w:gridCol w:w="780"/>
        <w:gridCol w:w="780"/>
      </w:tblGrid>
      <w:tr w:rsidR="00A100B3" w:rsidRPr="00423F7E" w:rsidTr="00423F7E">
        <w:trPr>
          <w:trHeight w:val="315"/>
        </w:trPr>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rPr>
                <w:rFonts w:ascii="Arial" w:eastAsia="Times New Roman" w:hAnsi="Arial" w:cs="Arial"/>
                <w:sz w:val="20"/>
                <w:szCs w:val="20"/>
                <w:lang w:eastAsia="es-AR"/>
              </w:rPr>
            </w:pPr>
          </w:p>
        </w:tc>
        <w:tc>
          <w:tcPr>
            <w:tcW w:w="0" w:type="auto"/>
            <w:gridSpan w:val="2"/>
            <w:tcBorders>
              <w:top w:val="single" w:sz="18" w:space="0" w:color="000000"/>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Calibri" w:eastAsia="Times New Roman" w:hAnsi="Calibri" w:cs="Calibri"/>
                <w:sz w:val="24"/>
                <w:szCs w:val="24"/>
                <w:lang w:eastAsia="es-AR"/>
              </w:rPr>
            </w:pPr>
            <w:r w:rsidRPr="00423F7E">
              <w:rPr>
                <w:rFonts w:ascii="Calibri" w:eastAsia="Times New Roman" w:hAnsi="Calibri" w:cs="Calibri"/>
                <w:sz w:val="24"/>
                <w:szCs w:val="24"/>
                <w:lang w:eastAsia="es-AR"/>
              </w:rPr>
              <w:t>BRIR-2</w:t>
            </w:r>
          </w:p>
        </w:tc>
        <w:tc>
          <w:tcPr>
            <w:tcW w:w="0" w:type="auto"/>
            <w:gridSpan w:val="2"/>
            <w:tcBorders>
              <w:top w:val="single" w:sz="18" w:space="0" w:color="000000"/>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Calibri" w:eastAsia="Times New Roman" w:hAnsi="Calibri" w:cs="Calibri"/>
                <w:sz w:val="24"/>
                <w:szCs w:val="24"/>
                <w:lang w:eastAsia="es-AR"/>
              </w:rPr>
            </w:pPr>
            <w:r w:rsidRPr="00423F7E">
              <w:rPr>
                <w:rFonts w:ascii="Calibri" w:eastAsia="Times New Roman" w:hAnsi="Calibri" w:cs="Calibri"/>
                <w:sz w:val="24"/>
                <w:szCs w:val="24"/>
                <w:lang w:eastAsia="es-AR"/>
              </w:rPr>
              <w:t>BRIR-4</w:t>
            </w:r>
          </w:p>
        </w:tc>
        <w:tc>
          <w:tcPr>
            <w:tcW w:w="0" w:type="auto"/>
            <w:gridSpan w:val="2"/>
            <w:tcBorders>
              <w:top w:val="single" w:sz="18" w:space="0" w:color="000000"/>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Calibri" w:eastAsia="Times New Roman" w:hAnsi="Calibri" w:cs="Calibri"/>
                <w:sz w:val="24"/>
                <w:szCs w:val="24"/>
                <w:lang w:eastAsia="es-AR"/>
              </w:rPr>
            </w:pPr>
            <w:r w:rsidRPr="00423F7E">
              <w:rPr>
                <w:rFonts w:ascii="Calibri" w:eastAsia="Times New Roman" w:hAnsi="Calibri" w:cs="Calibri"/>
                <w:sz w:val="24"/>
                <w:szCs w:val="24"/>
                <w:lang w:eastAsia="es-AR"/>
              </w:rPr>
              <w:t>BRIR-6</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Parámetros</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Canal 1</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Canal 2</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Canal 1</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Canal 2</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Canal 1</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Canal 2</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Frec [Hz]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2000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2000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2000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2000</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EDT [s]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5,900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6,070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5,752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5,725</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5,992</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T10 [s]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5,958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5,838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5,924</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5,842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6,330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5,985</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T20 [s]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5,978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5,950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6,092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6,247</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6,113</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T30 [s]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5,856</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5,923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5,896</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6,065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6,087</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6,037</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INR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41</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42</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42</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43</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SNR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31</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32</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32</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Grel.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-219,23</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-216,96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-220,04</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-218,08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-219,28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-216,87</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IACC 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0,15</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0,04</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0,06</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0,06</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IACC 0,80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0,86</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0,28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0,31</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0,31</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IACC 80,+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0,04</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0,04</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0,05</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0,05</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Ts [ms]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402,7</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398,6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459,3</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457,6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403,8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380,9</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C30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-9,15</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-8,87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-14,76</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-14,38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-13,75</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-8,19</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C50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-8,18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-7,91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-12,58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-11,32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-9,18</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-5,65</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C80 [dB]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-6,14</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-8,80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-8,70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-6,72</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-4,27</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D50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0,13</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0,05</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0,11</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0,21</w:t>
            </w:r>
          </w:p>
        </w:tc>
      </w:tr>
      <w:tr w:rsidR="00A100B3" w:rsidRPr="00423F7E" w:rsidTr="00423F7E">
        <w:trPr>
          <w:trHeight w:val="315"/>
        </w:trPr>
        <w:tc>
          <w:tcPr>
            <w:tcW w:w="0" w:type="auto"/>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H [dB]</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8,18</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7,91</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12,58</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11,32</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9,18</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423F7E" w:rsidRPr="00423F7E" w:rsidRDefault="00423F7E" w:rsidP="00423F7E">
            <w:pPr>
              <w:spacing w:after="0" w:line="240" w:lineRule="auto"/>
              <w:jc w:val="center"/>
              <w:rPr>
                <w:rFonts w:ascii="Arial" w:eastAsia="Times New Roman" w:hAnsi="Arial" w:cs="Arial"/>
                <w:sz w:val="20"/>
                <w:szCs w:val="20"/>
                <w:lang w:eastAsia="es-AR"/>
              </w:rPr>
            </w:pPr>
            <w:r w:rsidRPr="00423F7E">
              <w:rPr>
                <w:rFonts w:ascii="Arial" w:eastAsia="Times New Roman" w:hAnsi="Arial" w:cs="Arial"/>
                <w:sz w:val="20"/>
                <w:szCs w:val="20"/>
                <w:lang w:eastAsia="es-AR"/>
              </w:rPr>
              <w:t>5,65</w:t>
            </w:r>
          </w:p>
        </w:tc>
      </w:tr>
    </w:tbl>
    <w:p w:rsidR="00423F7E" w:rsidRDefault="00423F7E">
      <w:pPr>
        <w:rPr>
          <w:rFonts w:ascii="Arial" w:eastAsia="Times New Roman" w:hAnsi="Arial" w:cs="Arial"/>
          <w:sz w:val="21"/>
          <w:szCs w:val="21"/>
          <w:lang w:eastAsia="es-AR"/>
        </w:rPr>
      </w:pPr>
    </w:p>
    <w:p w:rsidR="00B33AE4" w:rsidRPr="00F9132C" w:rsidRDefault="00B33AE4" w:rsidP="00B33AE4">
      <w:pPr>
        <w:jc w:val="both"/>
        <w:rPr>
          <w:rFonts w:ascii="Arial" w:eastAsia="Times New Roman" w:hAnsi="Arial" w:cs="Arial"/>
          <w:sz w:val="21"/>
          <w:szCs w:val="21"/>
          <w:lang w:eastAsia="es-AR"/>
        </w:rPr>
      </w:pPr>
    </w:p>
    <w:p w:rsidR="00A22EF5" w:rsidRPr="00F652CA" w:rsidRDefault="00F468D3" w:rsidP="00F652CA">
      <w:pPr>
        <w:jc w:val="both"/>
        <w:rPr>
          <w:rFonts w:ascii="Times New Roman" w:eastAsia="Times New Roman" w:hAnsi="Times New Roman" w:cs="Times New Roman"/>
          <w:b/>
          <w:sz w:val="21"/>
          <w:szCs w:val="21"/>
          <w:lang w:eastAsia="es-AR"/>
        </w:rPr>
      </w:pPr>
      <w:r>
        <w:rPr>
          <w:rFonts w:ascii="Arial" w:eastAsia="Times New Roman" w:hAnsi="Arial" w:cs="Arial"/>
          <w:sz w:val="21"/>
          <w:szCs w:val="21"/>
          <w:lang w:eastAsia="es-AR"/>
        </w:rPr>
        <w:t xml:space="preserve"> </w:t>
      </w:r>
      <w:r w:rsidR="00F652CA" w:rsidRPr="00F652CA">
        <w:rPr>
          <w:rFonts w:ascii="Times New Roman" w:eastAsia="Times New Roman" w:hAnsi="Times New Roman" w:cs="Times New Roman"/>
          <w:b/>
          <w:sz w:val="21"/>
          <w:szCs w:val="21"/>
          <w:lang w:eastAsia="es-AR"/>
        </w:rPr>
        <w:t>Conclusión</w:t>
      </w:r>
    </w:p>
    <w:p w:rsidR="00A7062C" w:rsidRDefault="00A7062C" w:rsidP="009B18A7">
      <w:pPr>
        <w:jc w:val="both"/>
        <w:rPr>
          <w:rFonts w:ascii="Times New Roman" w:hAnsi="Times New Roman" w:cs="Times New Roman"/>
        </w:rPr>
      </w:pPr>
      <w:r>
        <w:rPr>
          <w:rFonts w:ascii="Times New Roman" w:hAnsi="Times New Roman" w:cs="Times New Roman"/>
        </w:rPr>
        <w:t>Para este trabajo se analizaron diversos parámetros de repuestas impulsivas de recintos pero estos solo fueron para frecuencias de 2000Hz ya que el software utilizado es una demo</w:t>
      </w:r>
      <w:r w:rsidR="00A65464">
        <w:rPr>
          <w:rFonts w:ascii="Times New Roman" w:hAnsi="Times New Roman" w:cs="Times New Roman"/>
        </w:rPr>
        <w:t>.</w:t>
      </w:r>
    </w:p>
    <w:p w:rsidR="009B18A7" w:rsidRPr="00F9132C" w:rsidRDefault="00A7062C" w:rsidP="009B18A7">
      <w:pPr>
        <w:jc w:val="both"/>
        <w:rPr>
          <w:rFonts w:ascii="Times New Roman" w:hAnsi="Times New Roman" w:cs="Times New Roman"/>
        </w:rPr>
      </w:pPr>
      <w:r>
        <w:rPr>
          <w:rFonts w:ascii="Times New Roman" w:hAnsi="Times New Roman" w:cs="Times New Roman"/>
        </w:rPr>
        <w:t>Con los parámetros analizados podemos obtener la información suficiente para caracterizar un recinto dado</w:t>
      </w:r>
      <w:r w:rsidR="00A65464">
        <w:rPr>
          <w:rFonts w:ascii="Times New Roman" w:hAnsi="Times New Roman" w:cs="Times New Roman"/>
        </w:rPr>
        <w:t>. Ya sea sobre un receptor monoaural o binaural.</w:t>
      </w:r>
    </w:p>
    <w:p w:rsidR="00A43DF0" w:rsidRDefault="00A43DF0" w:rsidP="00A43DF0">
      <w:pPr>
        <w:pStyle w:val="Prrafodelista"/>
        <w:jc w:val="both"/>
        <w:rPr>
          <w:rFonts w:ascii="Times New Roman" w:hAnsi="Times New Roman" w:cs="Times New Roman"/>
        </w:rPr>
      </w:pPr>
    </w:p>
    <w:p w:rsidR="00A43DF0" w:rsidRDefault="00A43DF0" w:rsidP="00A43DF0">
      <w:pPr>
        <w:pStyle w:val="Prrafodelista"/>
        <w:jc w:val="both"/>
        <w:rPr>
          <w:rFonts w:ascii="Times New Roman" w:hAnsi="Times New Roman" w:cs="Times New Roman"/>
        </w:rPr>
      </w:pPr>
    </w:p>
    <w:p w:rsidR="00A43DF0" w:rsidRDefault="00A43DF0" w:rsidP="00A43DF0">
      <w:pPr>
        <w:pStyle w:val="Prrafodelista"/>
        <w:jc w:val="both"/>
        <w:rPr>
          <w:rFonts w:ascii="Times New Roman" w:hAnsi="Times New Roman" w:cs="Times New Roman"/>
        </w:rPr>
      </w:pPr>
    </w:p>
    <w:p w:rsidR="00A43DF0" w:rsidRDefault="00A43DF0" w:rsidP="00A43DF0">
      <w:pPr>
        <w:pStyle w:val="Prrafodelista"/>
        <w:jc w:val="both"/>
        <w:rPr>
          <w:rFonts w:ascii="Times New Roman" w:hAnsi="Times New Roman" w:cs="Times New Roman"/>
        </w:rPr>
      </w:pPr>
    </w:p>
    <w:p w:rsidR="00A43DF0" w:rsidRDefault="00A43DF0" w:rsidP="00A43DF0">
      <w:pPr>
        <w:pStyle w:val="Prrafodelista"/>
        <w:jc w:val="both"/>
        <w:rPr>
          <w:rFonts w:ascii="Times New Roman" w:hAnsi="Times New Roman" w:cs="Times New Roman"/>
        </w:rPr>
      </w:pPr>
    </w:p>
    <w:p w:rsidR="00A43DF0" w:rsidRDefault="00A43DF0" w:rsidP="00A43DF0">
      <w:pPr>
        <w:pStyle w:val="Prrafodelista"/>
        <w:jc w:val="both"/>
        <w:rPr>
          <w:rFonts w:ascii="Times New Roman" w:hAnsi="Times New Roman" w:cs="Times New Roman"/>
        </w:rPr>
      </w:pPr>
    </w:p>
    <w:p w:rsidR="009B18A7" w:rsidRDefault="009B18A7" w:rsidP="00A43DF0">
      <w:pPr>
        <w:pStyle w:val="Prrafodelista"/>
        <w:jc w:val="both"/>
        <w:rPr>
          <w:rFonts w:ascii="Times New Roman" w:hAnsi="Times New Roman" w:cs="Times New Roman"/>
        </w:rPr>
      </w:pPr>
      <w:r>
        <w:rPr>
          <w:rFonts w:ascii="Times New Roman" w:hAnsi="Times New Roman" w:cs="Times New Roman"/>
        </w:rPr>
        <w:t>Referencia</w:t>
      </w:r>
    </w:p>
    <w:p w:rsidR="00A43DF0" w:rsidRDefault="00A43DF0" w:rsidP="00A43DF0">
      <w:pPr>
        <w:pStyle w:val="Prrafodelista"/>
        <w:jc w:val="both"/>
        <w:rPr>
          <w:rFonts w:ascii="Times New Roman" w:hAnsi="Times New Roman" w:cs="Times New Roman"/>
        </w:rPr>
      </w:pPr>
    </w:p>
    <w:p w:rsidR="009B18A7" w:rsidRDefault="00840498" w:rsidP="00A43DF0">
      <w:pPr>
        <w:pStyle w:val="Prrafodelista"/>
        <w:jc w:val="both"/>
        <w:rPr>
          <w:rFonts w:ascii="Times New Roman" w:hAnsi="Times New Roman" w:cs="Times New Roman"/>
        </w:rPr>
      </w:pPr>
      <w:hyperlink r:id="rId16" w:history="1">
        <w:r w:rsidR="00A43DF0" w:rsidRPr="00520303">
          <w:rPr>
            <w:rStyle w:val="Hipervnculo"/>
            <w:rFonts w:ascii="Times New Roman" w:hAnsi="Times New Roman" w:cs="Times New Roman"/>
          </w:rPr>
          <w:t>https://climacusticaparaarquitectos.files.wordpress.com/2011/08/parametros-de-acustica.pdf</w:t>
        </w:r>
      </w:hyperlink>
    </w:p>
    <w:p w:rsidR="00A43DF0" w:rsidRDefault="00A43DF0" w:rsidP="00A43DF0">
      <w:pPr>
        <w:pStyle w:val="Prrafodelista"/>
        <w:jc w:val="both"/>
        <w:rPr>
          <w:rFonts w:ascii="Times New Roman" w:hAnsi="Times New Roman" w:cs="Times New Roman"/>
        </w:rPr>
      </w:pPr>
    </w:p>
    <w:p w:rsidR="00A43DF0" w:rsidRDefault="00A43DF0" w:rsidP="00A43DF0">
      <w:pPr>
        <w:ind w:left="720"/>
        <w:jc w:val="both"/>
        <w:rPr>
          <w:rFonts w:ascii="Times New Roman" w:hAnsi="Times New Roman" w:cs="Times New Roman"/>
        </w:rPr>
      </w:pPr>
      <w:r w:rsidRPr="00A43DF0">
        <w:rPr>
          <w:rFonts w:ascii="Times New Roman" w:hAnsi="Times New Roman" w:cs="Times New Roman"/>
        </w:rPr>
        <w:t xml:space="preserve">Sebastián P. </w:t>
      </w:r>
      <w:proofErr w:type="spellStart"/>
      <w:r w:rsidRPr="00A43DF0">
        <w:rPr>
          <w:rFonts w:ascii="Times New Roman" w:hAnsi="Times New Roman" w:cs="Times New Roman"/>
        </w:rPr>
        <w:t>Ferreyra</w:t>
      </w:r>
      <w:proofErr w:type="spellEnd"/>
      <w:r w:rsidRPr="00A43DF0">
        <w:rPr>
          <w:rFonts w:ascii="Times New Roman" w:hAnsi="Times New Roman" w:cs="Times New Roman"/>
        </w:rPr>
        <w:t>; Oscar A. Ramos (2008)</w:t>
      </w:r>
      <w:r w:rsidRPr="00A43DF0">
        <w:t xml:space="preserve"> </w:t>
      </w:r>
      <w:r>
        <w:t>“</w:t>
      </w:r>
      <w:r w:rsidRPr="00A43DF0">
        <w:rPr>
          <w:rFonts w:ascii="Times New Roman" w:hAnsi="Times New Roman" w:cs="Times New Roman"/>
        </w:rPr>
        <w:t>Análisis espacial de parámetros acústicos de recintos  a partir de MRIR y BRIR” VI Congreso Iberoamericano de Acústica - FIA 2008-A118</w:t>
      </w:r>
    </w:p>
    <w:p w:rsidR="00A43DF0" w:rsidRPr="008E45F2" w:rsidRDefault="00A43DF0" w:rsidP="008E45F2">
      <w:pPr>
        <w:ind w:left="720"/>
        <w:jc w:val="both"/>
        <w:rPr>
          <w:rFonts w:ascii="Times New Roman" w:hAnsi="Times New Roman" w:cs="Times New Roman"/>
          <w:lang w:val="en-US"/>
        </w:rPr>
      </w:pPr>
      <w:proofErr w:type="spellStart"/>
      <w:r w:rsidRPr="008E45F2">
        <w:rPr>
          <w:rFonts w:ascii="Times New Roman" w:hAnsi="Times New Roman" w:cs="Times New Roman"/>
          <w:lang w:val="en-US"/>
        </w:rPr>
        <w:t>Schröeder</w:t>
      </w:r>
      <w:proofErr w:type="spellEnd"/>
      <w:r w:rsidRPr="008E45F2">
        <w:rPr>
          <w:rFonts w:ascii="Times New Roman" w:hAnsi="Times New Roman" w:cs="Times New Roman"/>
          <w:lang w:val="en-US"/>
        </w:rPr>
        <w:t xml:space="preserve"> Manfred;</w:t>
      </w:r>
      <w:r w:rsidR="008E45F2" w:rsidRPr="008E45F2">
        <w:rPr>
          <w:rFonts w:ascii="Times New Roman" w:hAnsi="Times New Roman" w:cs="Times New Roman"/>
          <w:lang w:val="en-US"/>
        </w:rPr>
        <w:t xml:space="preserve"> (2007) “Springer Handbook of Acoustics”</w:t>
      </w:r>
      <w:r w:rsidR="008E45F2">
        <w:rPr>
          <w:rFonts w:ascii="Times New Roman" w:hAnsi="Times New Roman" w:cs="Times New Roman"/>
          <w:lang w:val="en-US"/>
        </w:rPr>
        <w:t xml:space="preserve"> </w:t>
      </w:r>
      <w:r w:rsidR="008E45F2" w:rsidRPr="008E45F2">
        <w:rPr>
          <w:rFonts w:ascii="Times-Roman" w:hAnsi="Times-Roman" w:cs="Times-Roman"/>
          <w:sz w:val="19"/>
          <w:szCs w:val="19"/>
          <w:lang w:val="en-US"/>
        </w:rPr>
        <w:t>Stanford, CA 94305, USA</w:t>
      </w:r>
    </w:p>
    <w:sectPr w:rsidR="00A43DF0" w:rsidRPr="008E45F2">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498" w:rsidRDefault="00840498" w:rsidP="007761F5">
      <w:pPr>
        <w:spacing w:after="0" w:line="240" w:lineRule="auto"/>
      </w:pPr>
      <w:r>
        <w:separator/>
      </w:r>
    </w:p>
  </w:endnote>
  <w:endnote w:type="continuationSeparator" w:id="0">
    <w:p w:rsidR="00840498" w:rsidRDefault="00840498" w:rsidP="00776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498" w:rsidRDefault="00840498" w:rsidP="007761F5">
      <w:pPr>
        <w:spacing w:after="0" w:line="240" w:lineRule="auto"/>
      </w:pPr>
      <w:r>
        <w:separator/>
      </w:r>
    </w:p>
  </w:footnote>
  <w:footnote w:type="continuationSeparator" w:id="0">
    <w:p w:rsidR="00840498" w:rsidRDefault="00840498" w:rsidP="007761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2CA" w:rsidRDefault="00840498" w:rsidP="007761F5">
    <w:pPr>
      <w:pStyle w:val="Textoindependiente"/>
      <w:spacing w:line="14" w:lineRule="auto"/>
      <w:rPr>
        <w:sz w:val="20"/>
        <w:lang w:val="es-ES"/>
      </w:rPr>
    </w:pPr>
    <w:r>
      <w:rPr>
        <w:rFonts w:ascii="Times New Roman" w:hAnsi="Times New Roman"/>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00.45pt;margin-top:-11.2pt;width:1in;height:54.6pt;z-index:251659264" o:allowincell="f" filled="t">
          <v:imagedata r:id="rId1" o:title=""/>
          <w10:wrap type="topAndBottom"/>
        </v:shape>
        <o:OLEObject Type="Embed" ProgID="PBrush" ShapeID="_x0000_s2049" DrawAspect="Content" ObjectID="_1556546161" r:id="rId2"/>
      </w:pict>
    </w:r>
    <w:r w:rsidR="00F652CA">
      <w:rPr>
        <w:rFonts w:ascii="Times New Roman" w:hAnsi="Times New Roman"/>
        <w:i/>
        <w:noProof/>
        <w:lang w:val="es-AR" w:eastAsia="es-AR"/>
      </w:rPr>
      <w:drawing>
        <wp:anchor distT="0" distB="0" distL="114300" distR="114300" simplePos="0" relativeHeight="251660288" behindDoc="0" locked="0" layoutInCell="0" allowOverlap="1" wp14:anchorId="082F3D94" wp14:editId="175A14CF">
          <wp:simplePos x="0" y="0"/>
          <wp:positionH relativeFrom="column">
            <wp:posOffset>707390</wp:posOffset>
          </wp:positionH>
          <wp:positionV relativeFrom="page">
            <wp:posOffset>390364</wp:posOffset>
          </wp:positionV>
          <wp:extent cx="457835" cy="548640"/>
          <wp:effectExtent l="0" t="0" r="0" b="3810"/>
          <wp:wrapNone/>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
                  <a:srcRect/>
                  <a:stretch>
                    <a:fillRect/>
                  </a:stretch>
                </pic:blipFill>
                <pic:spPr bwMode="auto">
                  <a:xfrm>
                    <a:off x="0" y="0"/>
                    <a:ext cx="457835" cy="548640"/>
                  </a:xfrm>
                  <a:prstGeom prst="rect">
                    <a:avLst/>
                  </a:prstGeom>
                  <a:noFill/>
                  <a:ln w="9525">
                    <a:noFill/>
                    <a:miter lim="800000"/>
                    <a:headEnd/>
                    <a:tailEnd/>
                  </a:ln>
                </pic:spPr>
              </pic:pic>
            </a:graphicData>
          </a:graphic>
        </wp:anchor>
      </w:drawing>
    </w:r>
  </w:p>
  <w:p w:rsidR="00F652CA" w:rsidRDefault="00F652CA" w:rsidP="007761F5">
    <w:pPr>
      <w:pStyle w:val="Textoindependiente"/>
      <w:spacing w:line="14" w:lineRule="auto"/>
      <w:rPr>
        <w:sz w:val="20"/>
        <w:lang w:val="es-ES"/>
      </w:rPr>
    </w:pPr>
  </w:p>
  <w:p w:rsidR="00F652CA" w:rsidRDefault="00F652CA" w:rsidP="007761F5">
    <w:pPr>
      <w:pStyle w:val="Textoindependiente"/>
      <w:spacing w:line="14" w:lineRule="auto"/>
      <w:rPr>
        <w:sz w:val="20"/>
        <w:lang w:val="es-ES"/>
      </w:rPr>
    </w:pPr>
  </w:p>
  <w:p w:rsidR="00F652CA" w:rsidRPr="007929E1" w:rsidRDefault="00F652CA" w:rsidP="007761F5">
    <w:pPr>
      <w:pStyle w:val="Encabezado"/>
      <w:jc w:val="center"/>
      <w:rPr>
        <w:rFonts w:ascii="Times New Roman" w:hAnsi="Times New Roman"/>
        <w:b/>
        <w:i/>
        <w:lang w:val="es-ES"/>
      </w:rPr>
    </w:pPr>
    <w:r w:rsidRPr="007929E1">
      <w:rPr>
        <w:rFonts w:ascii="Times New Roman" w:hAnsi="Times New Roman"/>
        <w:b/>
        <w:i/>
        <w:lang w:val="es-ES"/>
      </w:rPr>
      <w:t>UNIVERSIDAD TECNOLÓGICA NACIONAL</w:t>
    </w:r>
  </w:p>
  <w:p w:rsidR="00F652CA" w:rsidRPr="007929E1" w:rsidRDefault="00F652CA" w:rsidP="007761F5">
    <w:pPr>
      <w:pStyle w:val="Encabezado"/>
      <w:jc w:val="center"/>
      <w:rPr>
        <w:rFonts w:ascii="Times New Roman" w:hAnsi="Times New Roman"/>
        <w:i/>
        <w:lang w:val="es-ES"/>
      </w:rPr>
    </w:pPr>
    <w:r w:rsidRPr="007929E1">
      <w:rPr>
        <w:rFonts w:ascii="Times New Roman" w:hAnsi="Times New Roman"/>
        <w:b/>
        <w:i/>
        <w:lang w:val="es-ES"/>
      </w:rPr>
      <w:t>FACULTAD REGIONAL CORDOBA</w:t>
    </w:r>
  </w:p>
  <w:p w:rsidR="00F652CA" w:rsidRDefault="00F652CA" w:rsidP="007761F5">
    <w:pPr>
      <w:pStyle w:val="Encabezado"/>
      <w:jc w:val="center"/>
      <w:rPr>
        <w:rFonts w:ascii="Times New Roman" w:hAnsi="Times New Roman"/>
        <w:b/>
        <w:i/>
        <w:caps/>
      </w:rPr>
    </w:pPr>
    <w:r>
      <w:rPr>
        <w:rFonts w:ascii="Times New Roman" w:hAnsi="Times New Roman"/>
        <w:b/>
        <w:i/>
        <w:caps/>
      </w:rPr>
      <w:t>Departamento Ingeniería Electrónica</w:t>
    </w:r>
  </w:p>
  <w:p w:rsidR="00F652CA" w:rsidRDefault="00F652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E20"/>
    <w:multiLevelType w:val="hybridMultilevel"/>
    <w:tmpl w:val="2E749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19B0F0A"/>
    <w:multiLevelType w:val="hybridMultilevel"/>
    <w:tmpl w:val="B0D086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BE037EC"/>
    <w:multiLevelType w:val="hybridMultilevel"/>
    <w:tmpl w:val="25AA5B0A"/>
    <w:lvl w:ilvl="0" w:tplc="06E4CE90">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C66"/>
    <w:rsid w:val="000419EA"/>
    <w:rsid w:val="00103ABB"/>
    <w:rsid w:val="002440A8"/>
    <w:rsid w:val="00293255"/>
    <w:rsid w:val="002E2D99"/>
    <w:rsid w:val="003C724F"/>
    <w:rsid w:val="00423F7E"/>
    <w:rsid w:val="00462E0F"/>
    <w:rsid w:val="004E61E1"/>
    <w:rsid w:val="004F0A30"/>
    <w:rsid w:val="006C06BC"/>
    <w:rsid w:val="006C1D09"/>
    <w:rsid w:val="00704052"/>
    <w:rsid w:val="00767B92"/>
    <w:rsid w:val="007761F5"/>
    <w:rsid w:val="00840498"/>
    <w:rsid w:val="008714BF"/>
    <w:rsid w:val="008E45F2"/>
    <w:rsid w:val="009B18A7"/>
    <w:rsid w:val="00A100B3"/>
    <w:rsid w:val="00A22EF5"/>
    <w:rsid w:val="00A43DF0"/>
    <w:rsid w:val="00A65464"/>
    <w:rsid w:val="00A7062C"/>
    <w:rsid w:val="00A77205"/>
    <w:rsid w:val="00AC2D0A"/>
    <w:rsid w:val="00B33AE4"/>
    <w:rsid w:val="00BE2C66"/>
    <w:rsid w:val="00BF23D0"/>
    <w:rsid w:val="00C67B6C"/>
    <w:rsid w:val="00C83D57"/>
    <w:rsid w:val="00E25191"/>
    <w:rsid w:val="00E77073"/>
    <w:rsid w:val="00F468D3"/>
    <w:rsid w:val="00F652CA"/>
    <w:rsid w:val="00F913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1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E2C66"/>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nhideWhenUsed/>
    <w:rsid w:val="007761F5"/>
    <w:pPr>
      <w:tabs>
        <w:tab w:val="center" w:pos="4680"/>
        <w:tab w:val="right" w:pos="9360"/>
      </w:tabs>
      <w:spacing w:after="0" w:line="240" w:lineRule="auto"/>
    </w:pPr>
  </w:style>
  <w:style w:type="character" w:customStyle="1" w:styleId="EncabezadoCar">
    <w:name w:val="Encabezado Car"/>
    <w:basedOn w:val="Fuentedeprrafopredeter"/>
    <w:link w:val="Encabezado"/>
    <w:rsid w:val="007761F5"/>
  </w:style>
  <w:style w:type="paragraph" w:styleId="Piedepgina">
    <w:name w:val="footer"/>
    <w:basedOn w:val="Normal"/>
    <w:link w:val="PiedepginaCar"/>
    <w:uiPriority w:val="99"/>
    <w:unhideWhenUsed/>
    <w:rsid w:val="007761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761F5"/>
  </w:style>
  <w:style w:type="paragraph" w:styleId="Textoindependiente">
    <w:name w:val="Body Text"/>
    <w:basedOn w:val="Normal"/>
    <w:link w:val="TextoindependienteCar"/>
    <w:uiPriority w:val="1"/>
    <w:qFormat/>
    <w:rsid w:val="007761F5"/>
    <w:pPr>
      <w:widowControl w:val="0"/>
      <w:spacing w:after="0" w:line="240" w:lineRule="auto"/>
    </w:pPr>
    <w:rPr>
      <w:rFonts w:ascii="Arial" w:eastAsia="Arial" w:hAnsi="Arial" w:cs="Arial"/>
      <w:sz w:val="24"/>
      <w:szCs w:val="24"/>
      <w:lang w:val="en-US"/>
    </w:rPr>
  </w:style>
  <w:style w:type="character" w:customStyle="1" w:styleId="TextoindependienteCar">
    <w:name w:val="Texto independiente Car"/>
    <w:basedOn w:val="Fuentedeprrafopredeter"/>
    <w:link w:val="Textoindependiente"/>
    <w:uiPriority w:val="1"/>
    <w:rsid w:val="007761F5"/>
    <w:rPr>
      <w:rFonts w:ascii="Arial" w:eastAsia="Arial" w:hAnsi="Arial" w:cs="Arial"/>
      <w:sz w:val="24"/>
      <w:szCs w:val="24"/>
      <w:lang w:val="en-US"/>
    </w:rPr>
  </w:style>
  <w:style w:type="paragraph" w:styleId="Prrafodelista">
    <w:name w:val="List Paragraph"/>
    <w:basedOn w:val="Normal"/>
    <w:uiPriority w:val="34"/>
    <w:qFormat/>
    <w:rsid w:val="006C1D09"/>
    <w:pPr>
      <w:ind w:left="720"/>
      <w:contextualSpacing/>
    </w:pPr>
  </w:style>
  <w:style w:type="paragraph" w:styleId="Textodeglobo">
    <w:name w:val="Balloon Text"/>
    <w:basedOn w:val="Normal"/>
    <w:link w:val="TextodegloboCar"/>
    <w:uiPriority w:val="99"/>
    <w:semiHidden/>
    <w:unhideWhenUsed/>
    <w:rsid w:val="00E77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7073"/>
    <w:rPr>
      <w:rFonts w:ascii="Tahoma" w:hAnsi="Tahoma" w:cs="Tahoma"/>
      <w:sz w:val="16"/>
      <w:szCs w:val="16"/>
    </w:rPr>
  </w:style>
  <w:style w:type="character" w:styleId="Hipervnculo">
    <w:name w:val="Hyperlink"/>
    <w:basedOn w:val="Fuentedeprrafopredeter"/>
    <w:uiPriority w:val="99"/>
    <w:unhideWhenUsed/>
    <w:rsid w:val="00A43D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1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E2C66"/>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nhideWhenUsed/>
    <w:rsid w:val="007761F5"/>
    <w:pPr>
      <w:tabs>
        <w:tab w:val="center" w:pos="4680"/>
        <w:tab w:val="right" w:pos="9360"/>
      </w:tabs>
      <w:spacing w:after="0" w:line="240" w:lineRule="auto"/>
    </w:pPr>
  </w:style>
  <w:style w:type="character" w:customStyle="1" w:styleId="EncabezadoCar">
    <w:name w:val="Encabezado Car"/>
    <w:basedOn w:val="Fuentedeprrafopredeter"/>
    <w:link w:val="Encabezado"/>
    <w:rsid w:val="007761F5"/>
  </w:style>
  <w:style w:type="paragraph" w:styleId="Piedepgina">
    <w:name w:val="footer"/>
    <w:basedOn w:val="Normal"/>
    <w:link w:val="PiedepginaCar"/>
    <w:uiPriority w:val="99"/>
    <w:unhideWhenUsed/>
    <w:rsid w:val="007761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761F5"/>
  </w:style>
  <w:style w:type="paragraph" w:styleId="Textoindependiente">
    <w:name w:val="Body Text"/>
    <w:basedOn w:val="Normal"/>
    <w:link w:val="TextoindependienteCar"/>
    <w:uiPriority w:val="1"/>
    <w:qFormat/>
    <w:rsid w:val="007761F5"/>
    <w:pPr>
      <w:widowControl w:val="0"/>
      <w:spacing w:after="0" w:line="240" w:lineRule="auto"/>
    </w:pPr>
    <w:rPr>
      <w:rFonts w:ascii="Arial" w:eastAsia="Arial" w:hAnsi="Arial" w:cs="Arial"/>
      <w:sz w:val="24"/>
      <w:szCs w:val="24"/>
      <w:lang w:val="en-US"/>
    </w:rPr>
  </w:style>
  <w:style w:type="character" w:customStyle="1" w:styleId="TextoindependienteCar">
    <w:name w:val="Texto independiente Car"/>
    <w:basedOn w:val="Fuentedeprrafopredeter"/>
    <w:link w:val="Textoindependiente"/>
    <w:uiPriority w:val="1"/>
    <w:rsid w:val="007761F5"/>
    <w:rPr>
      <w:rFonts w:ascii="Arial" w:eastAsia="Arial" w:hAnsi="Arial" w:cs="Arial"/>
      <w:sz w:val="24"/>
      <w:szCs w:val="24"/>
      <w:lang w:val="en-US"/>
    </w:rPr>
  </w:style>
  <w:style w:type="paragraph" w:styleId="Prrafodelista">
    <w:name w:val="List Paragraph"/>
    <w:basedOn w:val="Normal"/>
    <w:uiPriority w:val="34"/>
    <w:qFormat/>
    <w:rsid w:val="006C1D09"/>
    <w:pPr>
      <w:ind w:left="720"/>
      <w:contextualSpacing/>
    </w:pPr>
  </w:style>
  <w:style w:type="paragraph" w:styleId="Textodeglobo">
    <w:name w:val="Balloon Text"/>
    <w:basedOn w:val="Normal"/>
    <w:link w:val="TextodegloboCar"/>
    <w:uiPriority w:val="99"/>
    <w:semiHidden/>
    <w:unhideWhenUsed/>
    <w:rsid w:val="00E77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7073"/>
    <w:rPr>
      <w:rFonts w:ascii="Tahoma" w:hAnsi="Tahoma" w:cs="Tahoma"/>
      <w:sz w:val="16"/>
      <w:szCs w:val="16"/>
    </w:rPr>
  </w:style>
  <w:style w:type="character" w:styleId="Hipervnculo">
    <w:name w:val="Hyperlink"/>
    <w:basedOn w:val="Fuentedeprrafopredeter"/>
    <w:uiPriority w:val="99"/>
    <w:unhideWhenUsed/>
    <w:rsid w:val="00A43D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8014">
      <w:bodyDiv w:val="1"/>
      <w:marLeft w:val="0"/>
      <w:marRight w:val="0"/>
      <w:marTop w:val="0"/>
      <w:marBottom w:val="0"/>
      <w:divBdr>
        <w:top w:val="none" w:sz="0" w:space="0" w:color="auto"/>
        <w:left w:val="none" w:sz="0" w:space="0" w:color="auto"/>
        <w:bottom w:val="none" w:sz="0" w:space="0" w:color="auto"/>
        <w:right w:val="none" w:sz="0" w:space="0" w:color="auto"/>
      </w:divBdr>
      <w:divsChild>
        <w:div w:id="1467235816">
          <w:marLeft w:val="0"/>
          <w:marRight w:val="0"/>
          <w:marTop w:val="0"/>
          <w:marBottom w:val="0"/>
          <w:divBdr>
            <w:top w:val="none" w:sz="0" w:space="0" w:color="auto"/>
            <w:left w:val="none" w:sz="0" w:space="0" w:color="auto"/>
            <w:bottom w:val="none" w:sz="0" w:space="0" w:color="auto"/>
            <w:right w:val="none" w:sz="0" w:space="0" w:color="auto"/>
          </w:divBdr>
        </w:div>
        <w:div w:id="205024455">
          <w:marLeft w:val="0"/>
          <w:marRight w:val="0"/>
          <w:marTop w:val="0"/>
          <w:marBottom w:val="0"/>
          <w:divBdr>
            <w:top w:val="none" w:sz="0" w:space="0" w:color="auto"/>
            <w:left w:val="none" w:sz="0" w:space="0" w:color="auto"/>
            <w:bottom w:val="none" w:sz="0" w:space="0" w:color="auto"/>
            <w:right w:val="none" w:sz="0" w:space="0" w:color="auto"/>
          </w:divBdr>
        </w:div>
        <w:div w:id="1073550501">
          <w:marLeft w:val="0"/>
          <w:marRight w:val="0"/>
          <w:marTop w:val="0"/>
          <w:marBottom w:val="0"/>
          <w:divBdr>
            <w:top w:val="none" w:sz="0" w:space="0" w:color="auto"/>
            <w:left w:val="none" w:sz="0" w:space="0" w:color="auto"/>
            <w:bottom w:val="none" w:sz="0" w:space="0" w:color="auto"/>
            <w:right w:val="none" w:sz="0" w:space="0" w:color="auto"/>
          </w:divBdr>
        </w:div>
        <w:div w:id="343754436">
          <w:marLeft w:val="0"/>
          <w:marRight w:val="0"/>
          <w:marTop w:val="0"/>
          <w:marBottom w:val="0"/>
          <w:divBdr>
            <w:top w:val="none" w:sz="0" w:space="0" w:color="auto"/>
            <w:left w:val="none" w:sz="0" w:space="0" w:color="auto"/>
            <w:bottom w:val="none" w:sz="0" w:space="0" w:color="auto"/>
            <w:right w:val="none" w:sz="0" w:space="0" w:color="auto"/>
          </w:divBdr>
        </w:div>
        <w:div w:id="1953127947">
          <w:marLeft w:val="0"/>
          <w:marRight w:val="0"/>
          <w:marTop w:val="0"/>
          <w:marBottom w:val="0"/>
          <w:divBdr>
            <w:top w:val="none" w:sz="0" w:space="0" w:color="auto"/>
            <w:left w:val="none" w:sz="0" w:space="0" w:color="auto"/>
            <w:bottom w:val="none" w:sz="0" w:space="0" w:color="auto"/>
            <w:right w:val="none" w:sz="0" w:space="0" w:color="auto"/>
          </w:divBdr>
        </w:div>
        <w:div w:id="1885289620">
          <w:marLeft w:val="0"/>
          <w:marRight w:val="0"/>
          <w:marTop w:val="0"/>
          <w:marBottom w:val="0"/>
          <w:divBdr>
            <w:top w:val="none" w:sz="0" w:space="0" w:color="auto"/>
            <w:left w:val="none" w:sz="0" w:space="0" w:color="auto"/>
            <w:bottom w:val="none" w:sz="0" w:space="0" w:color="auto"/>
            <w:right w:val="none" w:sz="0" w:space="0" w:color="auto"/>
          </w:divBdr>
        </w:div>
        <w:div w:id="527373712">
          <w:marLeft w:val="0"/>
          <w:marRight w:val="0"/>
          <w:marTop w:val="0"/>
          <w:marBottom w:val="0"/>
          <w:divBdr>
            <w:top w:val="none" w:sz="0" w:space="0" w:color="auto"/>
            <w:left w:val="none" w:sz="0" w:space="0" w:color="auto"/>
            <w:bottom w:val="none" w:sz="0" w:space="0" w:color="auto"/>
            <w:right w:val="none" w:sz="0" w:space="0" w:color="auto"/>
          </w:divBdr>
        </w:div>
        <w:div w:id="1286694839">
          <w:marLeft w:val="0"/>
          <w:marRight w:val="0"/>
          <w:marTop w:val="0"/>
          <w:marBottom w:val="0"/>
          <w:divBdr>
            <w:top w:val="none" w:sz="0" w:space="0" w:color="auto"/>
            <w:left w:val="none" w:sz="0" w:space="0" w:color="auto"/>
            <w:bottom w:val="none" w:sz="0" w:space="0" w:color="auto"/>
            <w:right w:val="none" w:sz="0" w:space="0" w:color="auto"/>
          </w:divBdr>
        </w:div>
      </w:divsChild>
    </w:div>
    <w:div w:id="84958393">
      <w:bodyDiv w:val="1"/>
      <w:marLeft w:val="0"/>
      <w:marRight w:val="0"/>
      <w:marTop w:val="0"/>
      <w:marBottom w:val="0"/>
      <w:divBdr>
        <w:top w:val="none" w:sz="0" w:space="0" w:color="auto"/>
        <w:left w:val="none" w:sz="0" w:space="0" w:color="auto"/>
        <w:bottom w:val="none" w:sz="0" w:space="0" w:color="auto"/>
        <w:right w:val="none" w:sz="0" w:space="0" w:color="auto"/>
      </w:divBdr>
      <w:divsChild>
        <w:div w:id="1090659243">
          <w:marLeft w:val="0"/>
          <w:marRight w:val="0"/>
          <w:marTop w:val="0"/>
          <w:marBottom w:val="0"/>
          <w:divBdr>
            <w:top w:val="none" w:sz="0" w:space="0" w:color="auto"/>
            <w:left w:val="none" w:sz="0" w:space="0" w:color="auto"/>
            <w:bottom w:val="none" w:sz="0" w:space="0" w:color="auto"/>
            <w:right w:val="none" w:sz="0" w:space="0" w:color="auto"/>
          </w:divBdr>
        </w:div>
        <w:div w:id="2030333177">
          <w:marLeft w:val="0"/>
          <w:marRight w:val="0"/>
          <w:marTop w:val="0"/>
          <w:marBottom w:val="0"/>
          <w:divBdr>
            <w:top w:val="none" w:sz="0" w:space="0" w:color="auto"/>
            <w:left w:val="none" w:sz="0" w:space="0" w:color="auto"/>
            <w:bottom w:val="none" w:sz="0" w:space="0" w:color="auto"/>
            <w:right w:val="none" w:sz="0" w:space="0" w:color="auto"/>
          </w:divBdr>
        </w:div>
        <w:div w:id="909656385">
          <w:marLeft w:val="0"/>
          <w:marRight w:val="0"/>
          <w:marTop w:val="0"/>
          <w:marBottom w:val="0"/>
          <w:divBdr>
            <w:top w:val="none" w:sz="0" w:space="0" w:color="auto"/>
            <w:left w:val="none" w:sz="0" w:space="0" w:color="auto"/>
            <w:bottom w:val="none" w:sz="0" w:space="0" w:color="auto"/>
            <w:right w:val="none" w:sz="0" w:space="0" w:color="auto"/>
          </w:divBdr>
        </w:div>
      </w:divsChild>
    </w:div>
    <w:div w:id="309138370">
      <w:bodyDiv w:val="1"/>
      <w:marLeft w:val="0"/>
      <w:marRight w:val="0"/>
      <w:marTop w:val="0"/>
      <w:marBottom w:val="0"/>
      <w:divBdr>
        <w:top w:val="none" w:sz="0" w:space="0" w:color="auto"/>
        <w:left w:val="none" w:sz="0" w:space="0" w:color="auto"/>
        <w:bottom w:val="none" w:sz="0" w:space="0" w:color="auto"/>
        <w:right w:val="none" w:sz="0" w:space="0" w:color="auto"/>
      </w:divBdr>
      <w:divsChild>
        <w:div w:id="2100369979">
          <w:marLeft w:val="0"/>
          <w:marRight w:val="0"/>
          <w:marTop w:val="0"/>
          <w:marBottom w:val="0"/>
          <w:divBdr>
            <w:top w:val="none" w:sz="0" w:space="0" w:color="auto"/>
            <w:left w:val="none" w:sz="0" w:space="0" w:color="auto"/>
            <w:bottom w:val="none" w:sz="0" w:space="0" w:color="auto"/>
            <w:right w:val="none" w:sz="0" w:space="0" w:color="auto"/>
          </w:divBdr>
        </w:div>
        <w:div w:id="1216311231">
          <w:marLeft w:val="0"/>
          <w:marRight w:val="0"/>
          <w:marTop w:val="0"/>
          <w:marBottom w:val="0"/>
          <w:divBdr>
            <w:top w:val="none" w:sz="0" w:space="0" w:color="auto"/>
            <w:left w:val="none" w:sz="0" w:space="0" w:color="auto"/>
            <w:bottom w:val="none" w:sz="0" w:space="0" w:color="auto"/>
            <w:right w:val="none" w:sz="0" w:space="0" w:color="auto"/>
          </w:divBdr>
        </w:div>
        <w:div w:id="691683422">
          <w:marLeft w:val="0"/>
          <w:marRight w:val="0"/>
          <w:marTop w:val="0"/>
          <w:marBottom w:val="0"/>
          <w:divBdr>
            <w:top w:val="none" w:sz="0" w:space="0" w:color="auto"/>
            <w:left w:val="none" w:sz="0" w:space="0" w:color="auto"/>
            <w:bottom w:val="none" w:sz="0" w:space="0" w:color="auto"/>
            <w:right w:val="none" w:sz="0" w:space="0" w:color="auto"/>
          </w:divBdr>
        </w:div>
        <w:div w:id="1864707846">
          <w:marLeft w:val="0"/>
          <w:marRight w:val="0"/>
          <w:marTop w:val="0"/>
          <w:marBottom w:val="0"/>
          <w:divBdr>
            <w:top w:val="none" w:sz="0" w:space="0" w:color="auto"/>
            <w:left w:val="none" w:sz="0" w:space="0" w:color="auto"/>
            <w:bottom w:val="none" w:sz="0" w:space="0" w:color="auto"/>
            <w:right w:val="none" w:sz="0" w:space="0" w:color="auto"/>
          </w:divBdr>
        </w:div>
      </w:divsChild>
    </w:div>
    <w:div w:id="324550054">
      <w:bodyDiv w:val="1"/>
      <w:marLeft w:val="0"/>
      <w:marRight w:val="0"/>
      <w:marTop w:val="0"/>
      <w:marBottom w:val="0"/>
      <w:divBdr>
        <w:top w:val="none" w:sz="0" w:space="0" w:color="auto"/>
        <w:left w:val="none" w:sz="0" w:space="0" w:color="auto"/>
        <w:bottom w:val="none" w:sz="0" w:space="0" w:color="auto"/>
        <w:right w:val="none" w:sz="0" w:space="0" w:color="auto"/>
      </w:divBdr>
    </w:div>
    <w:div w:id="468208444">
      <w:bodyDiv w:val="1"/>
      <w:marLeft w:val="0"/>
      <w:marRight w:val="0"/>
      <w:marTop w:val="0"/>
      <w:marBottom w:val="0"/>
      <w:divBdr>
        <w:top w:val="none" w:sz="0" w:space="0" w:color="auto"/>
        <w:left w:val="none" w:sz="0" w:space="0" w:color="auto"/>
        <w:bottom w:val="none" w:sz="0" w:space="0" w:color="auto"/>
        <w:right w:val="none" w:sz="0" w:space="0" w:color="auto"/>
      </w:divBdr>
      <w:divsChild>
        <w:div w:id="2131823229">
          <w:marLeft w:val="0"/>
          <w:marRight w:val="0"/>
          <w:marTop w:val="0"/>
          <w:marBottom w:val="0"/>
          <w:divBdr>
            <w:top w:val="none" w:sz="0" w:space="0" w:color="auto"/>
            <w:left w:val="none" w:sz="0" w:space="0" w:color="auto"/>
            <w:bottom w:val="none" w:sz="0" w:space="0" w:color="auto"/>
            <w:right w:val="none" w:sz="0" w:space="0" w:color="auto"/>
          </w:divBdr>
        </w:div>
        <w:div w:id="1894996684">
          <w:marLeft w:val="0"/>
          <w:marRight w:val="0"/>
          <w:marTop w:val="0"/>
          <w:marBottom w:val="0"/>
          <w:divBdr>
            <w:top w:val="none" w:sz="0" w:space="0" w:color="auto"/>
            <w:left w:val="none" w:sz="0" w:space="0" w:color="auto"/>
            <w:bottom w:val="none" w:sz="0" w:space="0" w:color="auto"/>
            <w:right w:val="none" w:sz="0" w:space="0" w:color="auto"/>
          </w:divBdr>
        </w:div>
        <w:div w:id="1928609771">
          <w:marLeft w:val="0"/>
          <w:marRight w:val="0"/>
          <w:marTop w:val="0"/>
          <w:marBottom w:val="0"/>
          <w:divBdr>
            <w:top w:val="none" w:sz="0" w:space="0" w:color="auto"/>
            <w:left w:val="none" w:sz="0" w:space="0" w:color="auto"/>
            <w:bottom w:val="none" w:sz="0" w:space="0" w:color="auto"/>
            <w:right w:val="none" w:sz="0" w:space="0" w:color="auto"/>
          </w:divBdr>
        </w:div>
        <w:div w:id="957223427">
          <w:marLeft w:val="0"/>
          <w:marRight w:val="0"/>
          <w:marTop w:val="0"/>
          <w:marBottom w:val="0"/>
          <w:divBdr>
            <w:top w:val="none" w:sz="0" w:space="0" w:color="auto"/>
            <w:left w:val="none" w:sz="0" w:space="0" w:color="auto"/>
            <w:bottom w:val="none" w:sz="0" w:space="0" w:color="auto"/>
            <w:right w:val="none" w:sz="0" w:space="0" w:color="auto"/>
          </w:divBdr>
        </w:div>
      </w:divsChild>
    </w:div>
    <w:div w:id="599533713">
      <w:bodyDiv w:val="1"/>
      <w:marLeft w:val="0"/>
      <w:marRight w:val="0"/>
      <w:marTop w:val="0"/>
      <w:marBottom w:val="0"/>
      <w:divBdr>
        <w:top w:val="none" w:sz="0" w:space="0" w:color="auto"/>
        <w:left w:val="none" w:sz="0" w:space="0" w:color="auto"/>
        <w:bottom w:val="none" w:sz="0" w:space="0" w:color="auto"/>
        <w:right w:val="none" w:sz="0" w:space="0" w:color="auto"/>
      </w:divBdr>
      <w:divsChild>
        <w:div w:id="249583299">
          <w:marLeft w:val="0"/>
          <w:marRight w:val="0"/>
          <w:marTop w:val="0"/>
          <w:marBottom w:val="0"/>
          <w:divBdr>
            <w:top w:val="none" w:sz="0" w:space="0" w:color="auto"/>
            <w:left w:val="none" w:sz="0" w:space="0" w:color="auto"/>
            <w:bottom w:val="none" w:sz="0" w:space="0" w:color="auto"/>
            <w:right w:val="none" w:sz="0" w:space="0" w:color="auto"/>
          </w:divBdr>
        </w:div>
        <w:div w:id="214245516">
          <w:marLeft w:val="0"/>
          <w:marRight w:val="0"/>
          <w:marTop w:val="0"/>
          <w:marBottom w:val="0"/>
          <w:divBdr>
            <w:top w:val="none" w:sz="0" w:space="0" w:color="auto"/>
            <w:left w:val="none" w:sz="0" w:space="0" w:color="auto"/>
            <w:bottom w:val="none" w:sz="0" w:space="0" w:color="auto"/>
            <w:right w:val="none" w:sz="0" w:space="0" w:color="auto"/>
          </w:divBdr>
        </w:div>
      </w:divsChild>
    </w:div>
    <w:div w:id="808474672">
      <w:bodyDiv w:val="1"/>
      <w:marLeft w:val="0"/>
      <w:marRight w:val="0"/>
      <w:marTop w:val="0"/>
      <w:marBottom w:val="0"/>
      <w:divBdr>
        <w:top w:val="none" w:sz="0" w:space="0" w:color="auto"/>
        <w:left w:val="none" w:sz="0" w:space="0" w:color="auto"/>
        <w:bottom w:val="none" w:sz="0" w:space="0" w:color="auto"/>
        <w:right w:val="none" w:sz="0" w:space="0" w:color="auto"/>
      </w:divBdr>
      <w:divsChild>
        <w:div w:id="2142460211">
          <w:marLeft w:val="0"/>
          <w:marRight w:val="0"/>
          <w:marTop w:val="0"/>
          <w:marBottom w:val="0"/>
          <w:divBdr>
            <w:top w:val="none" w:sz="0" w:space="0" w:color="auto"/>
            <w:left w:val="none" w:sz="0" w:space="0" w:color="auto"/>
            <w:bottom w:val="none" w:sz="0" w:space="0" w:color="auto"/>
            <w:right w:val="none" w:sz="0" w:space="0" w:color="auto"/>
          </w:divBdr>
        </w:div>
        <w:div w:id="383337136">
          <w:marLeft w:val="0"/>
          <w:marRight w:val="0"/>
          <w:marTop w:val="0"/>
          <w:marBottom w:val="0"/>
          <w:divBdr>
            <w:top w:val="none" w:sz="0" w:space="0" w:color="auto"/>
            <w:left w:val="none" w:sz="0" w:space="0" w:color="auto"/>
            <w:bottom w:val="none" w:sz="0" w:space="0" w:color="auto"/>
            <w:right w:val="none" w:sz="0" w:space="0" w:color="auto"/>
          </w:divBdr>
        </w:div>
        <w:div w:id="2061591522">
          <w:marLeft w:val="0"/>
          <w:marRight w:val="0"/>
          <w:marTop w:val="0"/>
          <w:marBottom w:val="0"/>
          <w:divBdr>
            <w:top w:val="none" w:sz="0" w:space="0" w:color="auto"/>
            <w:left w:val="none" w:sz="0" w:space="0" w:color="auto"/>
            <w:bottom w:val="none" w:sz="0" w:space="0" w:color="auto"/>
            <w:right w:val="none" w:sz="0" w:space="0" w:color="auto"/>
          </w:divBdr>
        </w:div>
        <w:div w:id="199589124">
          <w:marLeft w:val="0"/>
          <w:marRight w:val="0"/>
          <w:marTop w:val="0"/>
          <w:marBottom w:val="0"/>
          <w:divBdr>
            <w:top w:val="none" w:sz="0" w:space="0" w:color="auto"/>
            <w:left w:val="none" w:sz="0" w:space="0" w:color="auto"/>
            <w:bottom w:val="none" w:sz="0" w:space="0" w:color="auto"/>
            <w:right w:val="none" w:sz="0" w:space="0" w:color="auto"/>
          </w:divBdr>
        </w:div>
        <w:div w:id="684480932">
          <w:marLeft w:val="0"/>
          <w:marRight w:val="0"/>
          <w:marTop w:val="0"/>
          <w:marBottom w:val="0"/>
          <w:divBdr>
            <w:top w:val="none" w:sz="0" w:space="0" w:color="auto"/>
            <w:left w:val="none" w:sz="0" w:space="0" w:color="auto"/>
            <w:bottom w:val="none" w:sz="0" w:space="0" w:color="auto"/>
            <w:right w:val="none" w:sz="0" w:space="0" w:color="auto"/>
          </w:divBdr>
        </w:div>
        <w:div w:id="298611530">
          <w:marLeft w:val="0"/>
          <w:marRight w:val="0"/>
          <w:marTop w:val="0"/>
          <w:marBottom w:val="0"/>
          <w:divBdr>
            <w:top w:val="none" w:sz="0" w:space="0" w:color="auto"/>
            <w:left w:val="none" w:sz="0" w:space="0" w:color="auto"/>
            <w:bottom w:val="none" w:sz="0" w:space="0" w:color="auto"/>
            <w:right w:val="none" w:sz="0" w:space="0" w:color="auto"/>
          </w:divBdr>
        </w:div>
        <w:div w:id="314068957">
          <w:marLeft w:val="0"/>
          <w:marRight w:val="0"/>
          <w:marTop w:val="0"/>
          <w:marBottom w:val="0"/>
          <w:divBdr>
            <w:top w:val="none" w:sz="0" w:space="0" w:color="auto"/>
            <w:left w:val="none" w:sz="0" w:space="0" w:color="auto"/>
            <w:bottom w:val="none" w:sz="0" w:space="0" w:color="auto"/>
            <w:right w:val="none" w:sz="0" w:space="0" w:color="auto"/>
          </w:divBdr>
        </w:div>
        <w:div w:id="2052414175">
          <w:marLeft w:val="0"/>
          <w:marRight w:val="0"/>
          <w:marTop w:val="0"/>
          <w:marBottom w:val="0"/>
          <w:divBdr>
            <w:top w:val="none" w:sz="0" w:space="0" w:color="auto"/>
            <w:left w:val="none" w:sz="0" w:space="0" w:color="auto"/>
            <w:bottom w:val="none" w:sz="0" w:space="0" w:color="auto"/>
            <w:right w:val="none" w:sz="0" w:space="0" w:color="auto"/>
          </w:divBdr>
        </w:div>
      </w:divsChild>
    </w:div>
    <w:div w:id="861241050">
      <w:bodyDiv w:val="1"/>
      <w:marLeft w:val="0"/>
      <w:marRight w:val="0"/>
      <w:marTop w:val="0"/>
      <w:marBottom w:val="0"/>
      <w:divBdr>
        <w:top w:val="none" w:sz="0" w:space="0" w:color="auto"/>
        <w:left w:val="none" w:sz="0" w:space="0" w:color="auto"/>
        <w:bottom w:val="none" w:sz="0" w:space="0" w:color="auto"/>
        <w:right w:val="none" w:sz="0" w:space="0" w:color="auto"/>
      </w:divBdr>
    </w:div>
    <w:div w:id="899285814">
      <w:bodyDiv w:val="1"/>
      <w:marLeft w:val="0"/>
      <w:marRight w:val="0"/>
      <w:marTop w:val="0"/>
      <w:marBottom w:val="0"/>
      <w:divBdr>
        <w:top w:val="none" w:sz="0" w:space="0" w:color="auto"/>
        <w:left w:val="none" w:sz="0" w:space="0" w:color="auto"/>
        <w:bottom w:val="none" w:sz="0" w:space="0" w:color="auto"/>
        <w:right w:val="none" w:sz="0" w:space="0" w:color="auto"/>
      </w:divBdr>
      <w:divsChild>
        <w:div w:id="604383467">
          <w:marLeft w:val="0"/>
          <w:marRight w:val="0"/>
          <w:marTop w:val="0"/>
          <w:marBottom w:val="0"/>
          <w:divBdr>
            <w:top w:val="none" w:sz="0" w:space="0" w:color="auto"/>
            <w:left w:val="none" w:sz="0" w:space="0" w:color="auto"/>
            <w:bottom w:val="none" w:sz="0" w:space="0" w:color="auto"/>
            <w:right w:val="none" w:sz="0" w:space="0" w:color="auto"/>
          </w:divBdr>
        </w:div>
        <w:div w:id="1325742189">
          <w:marLeft w:val="0"/>
          <w:marRight w:val="0"/>
          <w:marTop w:val="0"/>
          <w:marBottom w:val="0"/>
          <w:divBdr>
            <w:top w:val="none" w:sz="0" w:space="0" w:color="auto"/>
            <w:left w:val="none" w:sz="0" w:space="0" w:color="auto"/>
            <w:bottom w:val="none" w:sz="0" w:space="0" w:color="auto"/>
            <w:right w:val="none" w:sz="0" w:space="0" w:color="auto"/>
          </w:divBdr>
        </w:div>
      </w:divsChild>
    </w:div>
    <w:div w:id="1023943148">
      <w:bodyDiv w:val="1"/>
      <w:marLeft w:val="0"/>
      <w:marRight w:val="0"/>
      <w:marTop w:val="0"/>
      <w:marBottom w:val="0"/>
      <w:divBdr>
        <w:top w:val="none" w:sz="0" w:space="0" w:color="auto"/>
        <w:left w:val="none" w:sz="0" w:space="0" w:color="auto"/>
        <w:bottom w:val="none" w:sz="0" w:space="0" w:color="auto"/>
        <w:right w:val="none" w:sz="0" w:space="0" w:color="auto"/>
      </w:divBdr>
      <w:divsChild>
        <w:div w:id="260377288">
          <w:marLeft w:val="0"/>
          <w:marRight w:val="0"/>
          <w:marTop w:val="0"/>
          <w:marBottom w:val="0"/>
          <w:divBdr>
            <w:top w:val="none" w:sz="0" w:space="0" w:color="auto"/>
            <w:left w:val="none" w:sz="0" w:space="0" w:color="auto"/>
            <w:bottom w:val="none" w:sz="0" w:space="0" w:color="auto"/>
            <w:right w:val="none" w:sz="0" w:space="0" w:color="auto"/>
          </w:divBdr>
        </w:div>
        <w:div w:id="925766322">
          <w:marLeft w:val="0"/>
          <w:marRight w:val="0"/>
          <w:marTop w:val="0"/>
          <w:marBottom w:val="0"/>
          <w:divBdr>
            <w:top w:val="none" w:sz="0" w:space="0" w:color="auto"/>
            <w:left w:val="none" w:sz="0" w:space="0" w:color="auto"/>
            <w:bottom w:val="none" w:sz="0" w:space="0" w:color="auto"/>
            <w:right w:val="none" w:sz="0" w:space="0" w:color="auto"/>
          </w:divBdr>
        </w:div>
      </w:divsChild>
    </w:div>
    <w:div w:id="1039547302">
      <w:bodyDiv w:val="1"/>
      <w:marLeft w:val="0"/>
      <w:marRight w:val="0"/>
      <w:marTop w:val="0"/>
      <w:marBottom w:val="0"/>
      <w:divBdr>
        <w:top w:val="none" w:sz="0" w:space="0" w:color="auto"/>
        <w:left w:val="none" w:sz="0" w:space="0" w:color="auto"/>
        <w:bottom w:val="none" w:sz="0" w:space="0" w:color="auto"/>
        <w:right w:val="none" w:sz="0" w:space="0" w:color="auto"/>
      </w:divBdr>
      <w:divsChild>
        <w:div w:id="373581600">
          <w:marLeft w:val="0"/>
          <w:marRight w:val="0"/>
          <w:marTop w:val="0"/>
          <w:marBottom w:val="0"/>
          <w:divBdr>
            <w:top w:val="none" w:sz="0" w:space="0" w:color="auto"/>
            <w:left w:val="none" w:sz="0" w:space="0" w:color="auto"/>
            <w:bottom w:val="none" w:sz="0" w:space="0" w:color="auto"/>
            <w:right w:val="none" w:sz="0" w:space="0" w:color="auto"/>
          </w:divBdr>
        </w:div>
        <w:div w:id="1381124530">
          <w:marLeft w:val="0"/>
          <w:marRight w:val="0"/>
          <w:marTop w:val="0"/>
          <w:marBottom w:val="0"/>
          <w:divBdr>
            <w:top w:val="none" w:sz="0" w:space="0" w:color="auto"/>
            <w:left w:val="none" w:sz="0" w:space="0" w:color="auto"/>
            <w:bottom w:val="none" w:sz="0" w:space="0" w:color="auto"/>
            <w:right w:val="none" w:sz="0" w:space="0" w:color="auto"/>
          </w:divBdr>
        </w:div>
      </w:divsChild>
    </w:div>
    <w:div w:id="1134642884">
      <w:bodyDiv w:val="1"/>
      <w:marLeft w:val="0"/>
      <w:marRight w:val="0"/>
      <w:marTop w:val="0"/>
      <w:marBottom w:val="0"/>
      <w:divBdr>
        <w:top w:val="none" w:sz="0" w:space="0" w:color="auto"/>
        <w:left w:val="none" w:sz="0" w:space="0" w:color="auto"/>
        <w:bottom w:val="none" w:sz="0" w:space="0" w:color="auto"/>
        <w:right w:val="none" w:sz="0" w:space="0" w:color="auto"/>
      </w:divBdr>
      <w:divsChild>
        <w:div w:id="414205686">
          <w:marLeft w:val="0"/>
          <w:marRight w:val="0"/>
          <w:marTop w:val="0"/>
          <w:marBottom w:val="0"/>
          <w:divBdr>
            <w:top w:val="none" w:sz="0" w:space="0" w:color="auto"/>
            <w:left w:val="none" w:sz="0" w:space="0" w:color="auto"/>
            <w:bottom w:val="none" w:sz="0" w:space="0" w:color="auto"/>
            <w:right w:val="none" w:sz="0" w:space="0" w:color="auto"/>
          </w:divBdr>
        </w:div>
        <w:div w:id="1637956477">
          <w:marLeft w:val="0"/>
          <w:marRight w:val="0"/>
          <w:marTop w:val="0"/>
          <w:marBottom w:val="0"/>
          <w:divBdr>
            <w:top w:val="none" w:sz="0" w:space="0" w:color="auto"/>
            <w:left w:val="none" w:sz="0" w:space="0" w:color="auto"/>
            <w:bottom w:val="none" w:sz="0" w:space="0" w:color="auto"/>
            <w:right w:val="none" w:sz="0" w:space="0" w:color="auto"/>
          </w:divBdr>
        </w:div>
      </w:divsChild>
    </w:div>
    <w:div w:id="1188445146">
      <w:bodyDiv w:val="1"/>
      <w:marLeft w:val="0"/>
      <w:marRight w:val="0"/>
      <w:marTop w:val="0"/>
      <w:marBottom w:val="0"/>
      <w:divBdr>
        <w:top w:val="none" w:sz="0" w:space="0" w:color="auto"/>
        <w:left w:val="none" w:sz="0" w:space="0" w:color="auto"/>
        <w:bottom w:val="none" w:sz="0" w:space="0" w:color="auto"/>
        <w:right w:val="none" w:sz="0" w:space="0" w:color="auto"/>
      </w:divBdr>
      <w:divsChild>
        <w:div w:id="1951160769">
          <w:marLeft w:val="0"/>
          <w:marRight w:val="0"/>
          <w:marTop w:val="0"/>
          <w:marBottom w:val="0"/>
          <w:divBdr>
            <w:top w:val="none" w:sz="0" w:space="0" w:color="auto"/>
            <w:left w:val="none" w:sz="0" w:space="0" w:color="auto"/>
            <w:bottom w:val="none" w:sz="0" w:space="0" w:color="auto"/>
            <w:right w:val="none" w:sz="0" w:space="0" w:color="auto"/>
          </w:divBdr>
        </w:div>
        <w:div w:id="1970282429">
          <w:marLeft w:val="0"/>
          <w:marRight w:val="0"/>
          <w:marTop w:val="0"/>
          <w:marBottom w:val="0"/>
          <w:divBdr>
            <w:top w:val="none" w:sz="0" w:space="0" w:color="auto"/>
            <w:left w:val="none" w:sz="0" w:space="0" w:color="auto"/>
            <w:bottom w:val="none" w:sz="0" w:space="0" w:color="auto"/>
            <w:right w:val="none" w:sz="0" w:space="0" w:color="auto"/>
          </w:divBdr>
        </w:div>
        <w:div w:id="668337663">
          <w:marLeft w:val="0"/>
          <w:marRight w:val="0"/>
          <w:marTop w:val="0"/>
          <w:marBottom w:val="0"/>
          <w:divBdr>
            <w:top w:val="none" w:sz="0" w:space="0" w:color="auto"/>
            <w:left w:val="none" w:sz="0" w:space="0" w:color="auto"/>
            <w:bottom w:val="none" w:sz="0" w:space="0" w:color="auto"/>
            <w:right w:val="none" w:sz="0" w:space="0" w:color="auto"/>
          </w:divBdr>
        </w:div>
        <w:div w:id="257295834">
          <w:marLeft w:val="0"/>
          <w:marRight w:val="0"/>
          <w:marTop w:val="0"/>
          <w:marBottom w:val="0"/>
          <w:divBdr>
            <w:top w:val="none" w:sz="0" w:space="0" w:color="auto"/>
            <w:left w:val="none" w:sz="0" w:space="0" w:color="auto"/>
            <w:bottom w:val="none" w:sz="0" w:space="0" w:color="auto"/>
            <w:right w:val="none" w:sz="0" w:space="0" w:color="auto"/>
          </w:divBdr>
        </w:div>
        <w:div w:id="80297372">
          <w:marLeft w:val="0"/>
          <w:marRight w:val="0"/>
          <w:marTop w:val="0"/>
          <w:marBottom w:val="0"/>
          <w:divBdr>
            <w:top w:val="none" w:sz="0" w:space="0" w:color="auto"/>
            <w:left w:val="none" w:sz="0" w:space="0" w:color="auto"/>
            <w:bottom w:val="none" w:sz="0" w:space="0" w:color="auto"/>
            <w:right w:val="none" w:sz="0" w:space="0" w:color="auto"/>
          </w:divBdr>
        </w:div>
        <w:div w:id="595282853">
          <w:marLeft w:val="0"/>
          <w:marRight w:val="0"/>
          <w:marTop w:val="0"/>
          <w:marBottom w:val="0"/>
          <w:divBdr>
            <w:top w:val="none" w:sz="0" w:space="0" w:color="auto"/>
            <w:left w:val="none" w:sz="0" w:space="0" w:color="auto"/>
            <w:bottom w:val="none" w:sz="0" w:space="0" w:color="auto"/>
            <w:right w:val="none" w:sz="0" w:space="0" w:color="auto"/>
          </w:divBdr>
        </w:div>
        <w:div w:id="167139733">
          <w:marLeft w:val="0"/>
          <w:marRight w:val="0"/>
          <w:marTop w:val="0"/>
          <w:marBottom w:val="0"/>
          <w:divBdr>
            <w:top w:val="none" w:sz="0" w:space="0" w:color="auto"/>
            <w:left w:val="none" w:sz="0" w:space="0" w:color="auto"/>
            <w:bottom w:val="none" w:sz="0" w:space="0" w:color="auto"/>
            <w:right w:val="none" w:sz="0" w:space="0" w:color="auto"/>
          </w:divBdr>
        </w:div>
        <w:div w:id="1273630726">
          <w:marLeft w:val="0"/>
          <w:marRight w:val="0"/>
          <w:marTop w:val="0"/>
          <w:marBottom w:val="0"/>
          <w:divBdr>
            <w:top w:val="none" w:sz="0" w:space="0" w:color="auto"/>
            <w:left w:val="none" w:sz="0" w:space="0" w:color="auto"/>
            <w:bottom w:val="none" w:sz="0" w:space="0" w:color="auto"/>
            <w:right w:val="none" w:sz="0" w:space="0" w:color="auto"/>
          </w:divBdr>
        </w:div>
      </w:divsChild>
    </w:div>
    <w:div w:id="1406300106">
      <w:bodyDiv w:val="1"/>
      <w:marLeft w:val="0"/>
      <w:marRight w:val="0"/>
      <w:marTop w:val="0"/>
      <w:marBottom w:val="0"/>
      <w:divBdr>
        <w:top w:val="none" w:sz="0" w:space="0" w:color="auto"/>
        <w:left w:val="none" w:sz="0" w:space="0" w:color="auto"/>
        <w:bottom w:val="none" w:sz="0" w:space="0" w:color="auto"/>
        <w:right w:val="none" w:sz="0" w:space="0" w:color="auto"/>
      </w:divBdr>
      <w:divsChild>
        <w:div w:id="340395852">
          <w:marLeft w:val="0"/>
          <w:marRight w:val="0"/>
          <w:marTop w:val="0"/>
          <w:marBottom w:val="0"/>
          <w:divBdr>
            <w:top w:val="none" w:sz="0" w:space="0" w:color="auto"/>
            <w:left w:val="none" w:sz="0" w:space="0" w:color="auto"/>
            <w:bottom w:val="none" w:sz="0" w:space="0" w:color="auto"/>
            <w:right w:val="none" w:sz="0" w:space="0" w:color="auto"/>
          </w:divBdr>
        </w:div>
        <w:div w:id="178979900">
          <w:marLeft w:val="0"/>
          <w:marRight w:val="0"/>
          <w:marTop w:val="0"/>
          <w:marBottom w:val="0"/>
          <w:divBdr>
            <w:top w:val="none" w:sz="0" w:space="0" w:color="auto"/>
            <w:left w:val="none" w:sz="0" w:space="0" w:color="auto"/>
            <w:bottom w:val="none" w:sz="0" w:space="0" w:color="auto"/>
            <w:right w:val="none" w:sz="0" w:space="0" w:color="auto"/>
          </w:divBdr>
        </w:div>
        <w:div w:id="5522357">
          <w:marLeft w:val="0"/>
          <w:marRight w:val="0"/>
          <w:marTop w:val="0"/>
          <w:marBottom w:val="0"/>
          <w:divBdr>
            <w:top w:val="none" w:sz="0" w:space="0" w:color="auto"/>
            <w:left w:val="none" w:sz="0" w:space="0" w:color="auto"/>
            <w:bottom w:val="none" w:sz="0" w:space="0" w:color="auto"/>
            <w:right w:val="none" w:sz="0" w:space="0" w:color="auto"/>
          </w:divBdr>
        </w:div>
        <w:div w:id="611867296">
          <w:marLeft w:val="0"/>
          <w:marRight w:val="0"/>
          <w:marTop w:val="0"/>
          <w:marBottom w:val="0"/>
          <w:divBdr>
            <w:top w:val="none" w:sz="0" w:space="0" w:color="auto"/>
            <w:left w:val="none" w:sz="0" w:space="0" w:color="auto"/>
            <w:bottom w:val="none" w:sz="0" w:space="0" w:color="auto"/>
            <w:right w:val="none" w:sz="0" w:space="0" w:color="auto"/>
          </w:divBdr>
        </w:div>
      </w:divsChild>
    </w:div>
    <w:div w:id="1443304718">
      <w:bodyDiv w:val="1"/>
      <w:marLeft w:val="0"/>
      <w:marRight w:val="0"/>
      <w:marTop w:val="0"/>
      <w:marBottom w:val="0"/>
      <w:divBdr>
        <w:top w:val="none" w:sz="0" w:space="0" w:color="auto"/>
        <w:left w:val="none" w:sz="0" w:space="0" w:color="auto"/>
        <w:bottom w:val="none" w:sz="0" w:space="0" w:color="auto"/>
        <w:right w:val="none" w:sz="0" w:space="0" w:color="auto"/>
      </w:divBdr>
      <w:divsChild>
        <w:div w:id="2091005699">
          <w:marLeft w:val="0"/>
          <w:marRight w:val="0"/>
          <w:marTop w:val="0"/>
          <w:marBottom w:val="0"/>
          <w:divBdr>
            <w:top w:val="none" w:sz="0" w:space="0" w:color="auto"/>
            <w:left w:val="none" w:sz="0" w:space="0" w:color="auto"/>
            <w:bottom w:val="none" w:sz="0" w:space="0" w:color="auto"/>
            <w:right w:val="none" w:sz="0" w:space="0" w:color="auto"/>
          </w:divBdr>
        </w:div>
        <w:div w:id="257636852">
          <w:marLeft w:val="0"/>
          <w:marRight w:val="0"/>
          <w:marTop w:val="0"/>
          <w:marBottom w:val="0"/>
          <w:divBdr>
            <w:top w:val="none" w:sz="0" w:space="0" w:color="auto"/>
            <w:left w:val="none" w:sz="0" w:space="0" w:color="auto"/>
            <w:bottom w:val="none" w:sz="0" w:space="0" w:color="auto"/>
            <w:right w:val="none" w:sz="0" w:space="0" w:color="auto"/>
          </w:divBdr>
        </w:div>
        <w:div w:id="1401126304">
          <w:marLeft w:val="0"/>
          <w:marRight w:val="0"/>
          <w:marTop w:val="0"/>
          <w:marBottom w:val="0"/>
          <w:divBdr>
            <w:top w:val="none" w:sz="0" w:space="0" w:color="auto"/>
            <w:left w:val="none" w:sz="0" w:space="0" w:color="auto"/>
            <w:bottom w:val="none" w:sz="0" w:space="0" w:color="auto"/>
            <w:right w:val="none" w:sz="0" w:space="0" w:color="auto"/>
          </w:divBdr>
        </w:div>
        <w:div w:id="99379502">
          <w:marLeft w:val="0"/>
          <w:marRight w:val="0"/>
          <w:marTop w:val="0"/>
          <w:marBottom w:val="0"/>
          <w:divBdr>
            <w:top w:val="none" w:sz="0" w:space="0" w:color="auto"/>
            <w:left w:val="none" w:sz="0" w:space="0" w:color="auto"/>
            <w:bottom w:val="none" w:sz="0" w:space="0" w:color="auto"/>
            <w:right w:val="none" w:sz="0" w:space="0" w:color="auto"/>
          </w:divBdr>
        </w:div>
        <w:div w:id="971910595">
          <w:marLeft w:val="0"/>
          <w:marRight w:val="0"/>
          <w:marTop w:val="0"/>
          <w:marBottom w:val="0"/>
          <w:divBdr>
            <w:top w:val="none" w:sz="0" w:space="0" w:color="auto"/>
            <w:left w:val="none" w:sz="0" w:space="0" w:color="auto"/>
            <w:bottom w:val="none" w:sz="0" w:space="0" w:color="auto"/>
            <w:right w:val="none" w:sz="0" w:space="0" w:color="auto"/>
          </w:divBdr>
        </w:div>
        <w:div w:id="922647833">
          <w:marLeft w:val="0"/>
          <w:marRight w:val="0"/>
          <w:marTop w:val="0"/>
          <w:marBottom w:val="0"/>
          <w:divBdr>
            <w:top w:val="none" w:sz="0" w:space="0" w:color="auto"/>
            <w:left w:val="none" w:sz="0" w:space="0" w:color="auto"/>
            <w:bottom w:val="none" w:sz="0" w:space="0" w:color="auto"/>
            <w:right w:val="none" w:sz="0" w:space="0" w:color="auto"/>
          </w:divBdr>
        </w:div>
        <w:div w:id="1599019836">
          <w:marLeft w:val="0"/>
          <w:marRight w:val="0"/>
          <w:marTop w:val="0"/>
          <w:marBottom w:val="0"/>
          <w:divBdr>
            <w:top w:val="none" w:sz="0" w:space="0" w:color="auto"/>
            <w:left w:val="none" w:sz="0" w:space="0" w:color="auto"/>
            <w:bottom w:val="none" w:sz="0" w:space="0" w:color="auto"/>
            <w:right w:val="none" w:sz="0" w:space="0" w:color="auto"/>
          </w:divBdr>
        </w:div>
        <w:div w:id="1679625132">
          <w:marLeft w:val="0"/>
          <w:marRight w:val="0"/>
          <w:marTop w:val="0"/>
          <w:marBottom w:val="0"/>
          <w:divBdr>
            <w:top w:val="none" w:sz="0" w:space="0" w:color="auto"/>
            <w:left w:val="none" w:sz="0" w:space="0" w:color="auto"/>
            <w:bottom w:val="none" w:sz="0" w:space="0" w:color="auto"/>
            <w:right w:val="none" w:sz="0" w:space="0" w:color="auto"/>
          </w:divBdr>
        </w:div>
      </w:divsChild>
    </w:div>
    <w:div w:id="1512646342">
      <w:bodyDiv w:val="1"/>
      <w:marLeft w:val="0"/>
      <w:marRight w:val="0"/>
      <w:marTop w:val="0"/>
      <w:marBottom w:val="0"/>
      <w:divBdr>
        <w:top w:val="none" w:sz="0" w:space="0" w:color="auto"/>
        <w:left w:val="none" w:sz="0" w:space="0" w:color="auto"/>
        <w:bottom w:val="none" w:sz="0" w:space="0" w:color="auto"/>
        <w:right w:val="none" w:sz="0" w:space="0" w:color="auto"/>
      </w:divBdr>
      <w:divsChild>
        <w:div w:id="566038085">
          <w:marLeft w:val="0"/>
          <w:marRight w:val="0"/>
          <w:marTop w:val="0"/>
          <w:marBottom w:val="0"/>
          <w:divBdr>
            <w:top w:val="none" w:sz="0" w:space="0" w:color="auto"/>
            <w:left w:val="none" w:sz="0" w:space="0" w:color="auto"/>
            <w:bottom w:val="none" w:sz="0" w:space="0" w:color="auto"/>
            <w:right w:val="none" w:sz="0" w:space="0" w:color="auto"/>
          </w:divBdr>
        </w:div>
        <w:div w:id="1983266317">
          <w:marLeft w:val="0"/>
          <w:marRight w:val="0"/>
          <w:marTop w:val="0"/>
          <w:marBottom w:val="0"/>
          <w:divBdr>
            <w:top w:val="none" w:sz="0" w:space="0" w:color="auto"/>
            <w:left w:val="none" w:sz="0" w:space="0" w:color="auto"/>
            <w:bottom w:val="none" w:sz="0" w:space="0" w:color="auto"/>
            <w:right w:val="none" w:sz="0" w:space="0" w:color="auto"/>
          </w:divBdr>
        </w:div>
        <w:div w:id="112023059">
          <w:marLeft w:val="0"/>
          <w:marRight w:val="0"/>
          <w:marTop w:val="0"/>
          <w:marBottom w:val="0"/>
          <w:divBdr>
            <w:top w:val="none" w:sz="0" w:space="0" w:color="auto"/>
            <w:left w:val="none" w:sz="0" w:space="0" w:color="auto"/>
            <w:bottom w:val="none" w:sz="0" w:space="0" w:color="auto"/>
            <w:right w:val="none" w:sz="0" w:space="0" w:color="auto"/>
          </w:divBdr>
        </w:div>
        <w:div w:id="952321315">
          <w:marLeft w:val="0"/>
          <w:marRight w:val="0"/>
          <w:marTop w:val="0"/>
          <w:marBottom w:val="0"/>
          <w:divBdr>
            <w:top w:val="none" w:sz="0" w:space="0" w:color="auto"/>
            <w:left w:val="none" w:sz="0" w:space="0" w:color="auto"/>
            <w:bottom w:val="none" w:sz="0" w:space="0" w:color="auto"/>
            <w:right w:val="none" w:sz="0" w:space="0" w:color="auto"/>
          </w:divBdr>
        </w:div>
      </w:divsChild>
    </w:div>
    <w:div w:id="1516730288">
      <w:bodyDiv w:val="1"/>
      <w:marLeft w:val="0"/>
      <w:marRight w:val="0"/>
      <w:marTop w:val="0"/>
      <w:marBottom w:val="0"/>
      <w:divBdr>
        <w:top w:val="none" w:sz="0" w:space="0" w:color="auto"/>
        <w:left w:val="none" w:sz="0" w:space="0" w:color="auto"/>
        <w:bottom w:val="none" w:sz="0" w:space="0" w:color="auto"/>
        <w:right w:val="none" w:sz="0" w:space="0" w:color="auto"/>
      </w:divBdr>
      <w:divsChild>
        <w:div w:id="1108159743">
          <w:marLeft w:val="0"/>
          <w:marRight w:val="0"/>
          <w:marTop w:val="0"/>
          <w:marBottom w:val="0"/>
          <w:divBdr>
            <w:top w:val="none" w:sz="0" w:space="0" w:color="auto"/>
            <w:left w:val="none" w:sz="0" w:space="0" w:color="auto"/>
            <w:bottom w:val="none" w:sz="0" w:space="0" w:color="auto"/>
            <w:right w:val="none" w:sz="0" w:space="0" w:color="auto"/>
          </w:divBdr>
        </w:div>
        <w:div w:id="1223252857">
          <w:marLeft w:val="0"/>
          <w:marRight w:val="0"/>
          <w:marTop w:val="0"/>
          <w:marBottom w:val="0"/>
          <w:divBdr>
            <w:top w:val="none" w:sz="0" w:space="0" w:color="auto"/>
            <w:left w:val="none" w:sz="0" w:space="0" w:color="auto"/>
            <w:bottom w:val="none" w:sz="0" w:space="0" w:color="auto"/>
            <w:right w:val="none" w:sz="0" w:space="0" w:color="auto"/>
          </w:divBdr>
        </w:div>
        <w:div w:id="1240168874">
          <w:marLeft w:val="0"/>
          <w:marRight w:val="0"/>
          <w:marTop w:val="0"/>
          <w:marBottom w:val="0"/>
          <w:divBdr>
            <w:top w:val="none" w:sz="0" w:space="0" w:color="auto"/>
            <w:left w:val="none" w:sz="0" w:space="0" w:color="auto"/>
            <w:bottom w:val="none" w:sz="0" w:space="0" w:color="auto"/>
            <w:right w:val="none" w:sz="0" w:space="0" w:color="auto"/>
          </w:divBdr>
        </w:div>
        <w:div w:id="634145386">
          <w:marLeft w:val="0"/>
          <w:marRight w:val="0"/>
          <w:marTop w:val="0"/>
          <w:marBottom w:val="0"/>
          <w:divBdr>
            <w:top w:val="none" w:sz="0" w:space="0" w:color="auto"/>
            <w:left w:val="none" w:sz="0" w:space="0" w:color="auto"/>
            <w:bottom w:val="none" w:sz="0" w:space="0" w:color="auto"/>
            <w:right w:val="none" w:sz="0" w:space="0" w:color="auto"/>
          </w:divBdr>
        </w:div>
      </w:divsChild>
    </w:div>
    <w:div w:id="1767340398">
      <w:bodyDiv w:val="1"/>
      <w:marLeft w:val="0"/>
      <w:marRight w:val="0"/>
      <w:marTop w:val="0"/>
      <w:marBottom w:val="0"/>
      <w:divBdr>
        <w:top w:val="none" w:sz="0" w:space="0" w:color="auto"/>
        <w:left w:val="none" w:sz="0" w:space="0" w:color="auto"/>
        <w:bottom w:val="none" w:sz="0" w:space="0" w:color="auto"/>
        <w:right w:val="none" w:sz="0" w:space="0" w:color="auto"/>
      </w:divBdr>
      <w:divsChild>
        <w:div w:id="1621916475">
          <w:marLeft w:val="0"/>
          <w:marRight w:val="0"/>
          <w:marTop w:val="0"/>
          <w:marBottom w:val="0"/>
          <w:divBdr>
            <w:top w:val="none" w:sz="0" w:space="0" w:color="auto"/>
            <w:left w:val="none" w:sz="0" w:space="0" w:color="auto"/>
            <w:bottom w:val="none" w:sz="0" w:space="0" w:color="auto"/>
            <w:right w:val="none" w:sz="0" w:space="0" w:color="auto"/>
          </w:divBdr>
        </w:div>
        <w:div w:id="985477286">
          <w:marLeft w:val="0"/>
          <w:marRight w:val="0"/>
          <w:marTop w:val="0"/>
          <w:marBottom w:val="0"/>
          <w:divBdr>
            <w:top w:val="none" w:sz="0" w:space="0" w:color="auto"/>
            <w:left w:val="none" w:sz="0" w:space="0" w:color="auto"/>
            <w:bottom w:val="none" w:sz="0" w:space="0" w:color="auto"/>
            <w:right w:val="none" w:sz="0" w:space="0" w:color="auto"/>
          </w:divBdr>
        </w:div>
        <w:div w:id="1946767374">
          <w:marLeft w:val="0"/>
          <w:marRight w:val="0"/>
          <w:marTop w:val="0"/>
          <w:marBottom w:val="0"/>
          <w:divBdr>
            <w:top w:val="none" w:sz="0" w:space="0" w:color="auto"/>
            <w:left w:val="none" w:sz="0" w:space="0" w:color="auto"/>
            <w:bottom w:val="none" w:sz="0" w:space="0" w:color="auto"/>
            <w:right w:val="none" w:sz="0" w:space="0" w:color="auto"/>
          </w:divBdr>
        </w:div>
        <w:div w:id="1187331665">
          <w:marLeft w:val="0"/>
          <w:marRight w:val="0"/>
          <w:marTop w:val="0"/>
          <w:marBottom w:val="0"/>
          <w:divBdr>
            <w:top w:val="none" w:sz="0" w:space="0" w:color="auto"/>
            <w:left w:val="none" w:sz="0" w:space="0" w:color="auto"/>
            <w:bottom w:val="none" w:sz="0" w:space="0" w:color="auto"/>
            <w:right w:val="none" w:sz="0" w:space="0" w:color="auto"/>
          </w:divBdr>
        </w:div>
        <w:div w:id="1081874417">
          <w:marLeft w:val="0"/>
          <w:marRight w:val="0"/>
          <w:marTop w:val="0"/>
          <w:marBottom w:val="0"/>
          <w:divBdr>
            <w:top w:val="none" w:sz="0" w:space="0" w:color="auto"/>
            <w:left w:val="none" w:sz="0" w:space="0" w:color="auto"/>
            <w:bottom w:val="none" w:sz="0" w:space="0" w:color="auto"/>
            <w:right w:val="none" w:sz="0" w:space="0" w:color="auto"/>
          </w:divBdr>
        </w:div>
        <w:div w:id="2017732964">
          <w:marLeft w:val="0"/>
          <w:marRight w:val="0"/>
          <w:marTop w:val="0"/>
          <w:marBottom w:val="0"/>
          <w:divBdr>
            <w:top w:val="none" w:sz="0" w:space="0" w:color="auto"/>
            <w:left w:val="none" w:sz="0" w:space="0" w:color="auto"/>
            <w:bottom w:val="none" w:sz="0" w:space="0" w:color="auto"/>
            <w:right w:val="none" w:sz="0" w:space="0" w:color="auto"/>
          </w:divBdr>
        </w:div>
        <w:div w:id="96951034">
          <w:marLeft w:val="0"/>
          <w:marRight w:val="0"/>
          <w:marTop w:val="0"/>
          <w:marBottom w:val="0"/>
          <w:divBdr>
            <w:top w:val="none" w:sz="0" w:space="0" w:color="auto"/>
            <w:left w:val="none" w:sz="0" w:space="0" w:color="auto"/>
            <w:bottom w:val="none" w:sz="0" w:space="0" w:color="auto"/>
            <w:right w:val="none" w:sz="0" w:space="0" w:color="auto"/>
          </w:divBdr>
        </w:div>
        <w:div w:id="1511800860">
          <w:marLeft w:val="0"/>
          <w:marRight w:val="0"/>
          <w:marTop w:val="0"/>
          <w:marBottom w:val="0"/>
          <w:divBdr>
            <w:top w:val="none" w:sz="0" w:space="0" w:color="auto"/>
            <w:left w:val="none" w:sz="0" w:space="0" w:color="auto"/>
            <w:bottom w:val="none" w:sz="0" w:space="0" w:color="auto"/>
            <w:right w:val="none" w:sz="0" w:space="0" w:color="auto"/>
          </w:divBdr>
        </w:div>
        <w:div w:id="448476270">
          <w:marLeft w:val="0"/>
          <w:marRight w:val="0"/>
          <w:marTop w:val="0"/>
          <w:marBottom w:val="0"/>
          <w:divBdr>
            <w:top w:val="none" w:sz="0" w:space="0" w:color="auto"/>
            <w:left w:val="none" w:sz="0" w:space="0" w:color="auto"/>
            <w:bottom w:val="none" w:sz="0" w:space="0" w:color="auto"/>
            <w:right w:val="none" w:sz="0" w:space="0" w:color="auto"/>
          </w:divBdr>
        </w:div>
        <w:div w:id="2138600880">
          <w:marLeft w:val="0"/>
          <w:marRight w:val="0"/>
          <w:marTop w:val="0"/>
          <w:marBottom w:val="0"/>
          <w:divBdr>
            <w:top w:val="none" w:sz="0" w:space="0" w:color="auto"/>
            <w:left w:val="none" w:sz="0" w:space="0" w:color="auto"/>
            <w:bottom w:val="none" w:sz="0" w:space="0" w:color="auto"/>
            <w:right w:val="none" w:sz="0" w:space="0" w:color="auto"/>
          </w:divBdr>
        </w:div>
        <w:div w:id="448013915">
          <w:marLeft w:val="0"/>
          <w:marRight w:val="0"/>
          <w:marTop w:val="0"/>
          <w:marBottom w:val="0"/>
          <w:divBdr>
            <w:top w:val="none" w:sz="0" w:space="0" w:color="auto"/>
            <w:left w:val="none" w:sz="0" w:space="0" w:color="auto"/>
            <w:bottom w:val="none" w:sz="0" w:space="0" w:color="auto"/>
            <w:right w:val="none" w:sz="0" w:space="0" w:color="auto"/>
          </w:divBdr>
        </w:div>
        <w:div w:id="2142185757">
          <w:marLeft w:val="0"/>
          <w:marRight w:val="0"/>
          <w:marTop w:val="0"/>
          <w:marBottom w:val="0"/>
          <w:divBdr>
            <w:top w:val="none" w:sz="0" w:space="0" w:color="auto"/>
            <w:left w:val="none" w:sz="0" w:space="0" w:color="auto"/>
            <w:bottom w:val="none" w:sz="0" w:space="0" w:color="auto"/>
            <w:right w:val="none" w:sz="0" w:space="0" w:color="auto"/>
          </w:divBdr>
        </w:div>
        <w:div w:id="1423379647">
          <w:marLeft w:val="0"/>
          <w:marRight w:val="0"/>
          <w:marTop w:val="0"/>
          <w:marBottom w:val="0"/>
          <w:divBdr>
            <w:top w:val="none" w:sz="0" w:space="0" w:color="auto"/>
            <w:left w:val="none" w:sz="0" w:space="0" w:color="auto"/>
            <w:bottom w:val="none" w:sz="0" w:space="0" w:color="auto"/>
            <w:right w:val="none" w:sz="0" w:space="0" w:color="auto"/>
          </w:divBdr>
        </w:div>
        <w:div w:id="1997029731">
          <w:marLeft w:val="0"/>
          <w:marRight w:val="0"/>
          <w:marTop w:val="0"/>
          <w:marBottom w:val="0"/>
          <w:divBdr>
            <w:top w:val="none" w:sz="0" w:space="0" w:color="auto"/>
            <w:left w:val="none" w:sz="0" w:space="0" w:color="auto"/>
            <w:bottom w:val="none" w:sz="0" w:space="0" w:color="auto"/>
            <w:right w:val="none" w:sz="0" w:space="0" w:color="auto"/>
          </w:divBdr>
        </w:div>
        <w:div w:id="2109964207">
          <w:marLeft w:val="0"/>
          <w:marRight w:val="0"/>
          <w:marTop w:val="0"/>
          <w:marBottom w:val="0"/>
          <w:divBdr>
            <w:top w:val="none" w:sz="0" w:space="0" w:color="auto"/>
            <w:left w:val="none" w:sz="0" w:space="0" w:color="auto"/>
            <w:bottom w:val="none" w:sz="0" w:space="0" w:color="auto"/>
            <w:right w:val="none" w:sz="0" w:space="0" w:color="auto"/>
          </w:divBdr>
        </w:div>
        <w:div w:id="164710910">
          <w:marLeft w:val="0"/>
          <w:marRight w:val="0"/>
          <w:marTop w:val="0"/>
          <w:marBottom w:val="0"/>
          <w:divBdr>
            <w:top w:val="none" w:sz="0" w:space="0" w:color="auto"/>
            <w:left w:val="none" w:sz="0" w:space="0" w:color="auto"/>
            <w:bottom w:val="none" w:sz="0" w:space="0" w:color="auto"/>
            <w:right w:val="none" w:sz="0" w:space="0" w:color="auto"/>
          </w:divBdr>
        </w:div>
        <w:div w:id="857354365">
          <w:marLeft w:val="0"/>
          <w:marRight w:val="0"/>
          <w:marTop w:val="0"/>
          <w:marBottom w:val="0"/>
          <w:divBdr>
            <w:top w:val="none" w:sz="0" w:space="0" w:color="auto"/>
            <w:left w:val="none" w:sz="0" w:space="0" w:color="auto"/>
            <w:bottom w:val="none" w:sz="0" w:space="0" w:color="auto"/>
            <w:right w:val="none" w:sz="0" w:space="0" w:color="auto"/>
          </w:divBdr>
        </w:div>
        <w:div w:id="1317806534">
          <w:marLeft w:val="0"/>
          <w:marRight w:val="0"/>
          <w:marTop w:val="0"/>
          <w:marBottom w:val="0"/>
          <w:divBdr>
            <w:top w:val="none" w:sz="0" w:space="0" w:color="auto"/>
            <w:left w:val="none" w:sz="0" w:space="0" w:color="auto"/>
            <w:bottom w:val="none" w:sz="0" w:space="0" w:color="auto"/>
            <w:right w:val="none" w:sz="0" w:space="0" w:color="auto"/>
          </w:divBdr>
        </w:div>
        <w:div w:id="982346877">
          <w:marLeft w:val="0"/>
          <w:marRight w:val="0"/>
          <w:marTop w:val="0"/>
          <w:marBottom w:val="0"/>
          <w:divBdr>
            <w:top w:val="none" w:sz="0" w:space="0" w:color="auto"/>
            <w:left w:val="none" w:sz="0" w:space="0" w:color="auto"/>
            <w:bottom w:val="none" w:sz="0" w:space="0" w:color="auto"/>
            <w:right w:val="none" w:sz="0" w:space="0" w:color="auto"/>
          </w:divBdr>
        </w:div>
        <w:div w:id="265426429">
          <w:marLeft w:val="0"/>
          <w:marRight w:val="0"/>
          <w:marTop w:val="0"/>
          <w:marBottom w:val="0"/>
          <w:divBdr>
            <w:top w:val="none" w:sz="0" w:space="0" w:color="auto"/>
            <w:left w:val="none" w:sz="0" w:space="0" w:color="auto"/>
            <w:bottom w:val="none" w:sz="0" w:space="0" w:color="auto"/>
            <w:right w:val="none" w:sz="0" w:space="0" w:color="auto"/>
          </w:divBdr>
        </w:div>
        <w:div w:id="351541150">
          <w:marLeft w:val="0"/>
          <w:marRight w:val="0"/>
          <w:marTop w:val="0"/>
          <w:marBottom w:val="0"/>
          <w:divBdr>
            <w:top w:val="none" w:sz="0" w:space="0" w:color="auto"/>
            <w:left w:val="none" w:sz="0" w:space="0" w:color="auto"/>
            <w:bottom w:val="none" w:sz="0" w:space="0" w:color="auto"/>
            <w:right w:val="none" w:sz="0" w:space="0" w:color="auto"/>
          </w:divBdr>
        </w:div>
        <w:div w:id="224805327">
          <w:marLeft w:val="0"/>
          <w:marRight w:val="0"/>
          <w:marTop w:val="0"/>
          <w:marBottom w:val="0"/>
          <w:divBdr>
            <w:top w:val="none" w:sz="0" w:space="0" w:color="auto"/>
            <w:left w:val="none" w:sz="0" w:space="0" w:color="auto"/>
            <w:bottom w:val="none" w:sz="0" w:space="0" w:color="auto"/>
            <w:right w:val="none" w:sz="0" w:space="0" w:color="auto"/>
          </w:divBdr>
        </w:div>
        <w:div w:id="757403208">
          <w:marLeft w:val="0"/>
          <w:marRight w:val="0"/>
          <w:marTop w:val="0"/>
          <w:marBottom w:val="0"/>
          <w:divBdr>
            <w:top w:val="none" w:sz="0" w:space="0" w:color="auto"/>
            <w:left w:val="none" w:sz="0" w:space="0" w:color="auto"/>
            <w:bottom w:val="none" w:sz="0" w:space="0" w:color="auto"/>
            <w:right w:val="none" w:sz="0" w:space="0" w:color="auto"/>
          </w:divBdr>
        </w:div>
        <w:div w:id="1649478865">
          <w:marLeft w:val="0"/>
          <w:marRight w:val="0"/>
          <w:marTop w:val="0"/>
          <w:marBottom w:val="0"/>
          <w:divBdr>
            <w:top w:val="none" w:sz="0" w:space="0" w:color="auto"/>
            <w:left w:val="none" w:sz="0" w:space="0" w:color="auto"/>
            <w:bottom w:val="none" w:sz="0" w:space="0" w:color="auto"/>
            <w:right w:val="none" w:sz="0" w:space="0" w:color="auto"/>
          </w:divBdr>
        </w:div>
        <w:div w:id="693574134">
          <w:marLeft w:val="0"/>
          <w:marRight w:val="0"/>
          <w:marTop w:val="0"/>
          <w:marBottom w:val="0"/>
          <w:divBdr>
            <w:top w:val="none" w:sz="0" w:space="0" w:color="auto"/>
            <w:left w:val="none" w:sz="0" w:space="0" w:color="auto"/>
            <w:bottom w:val="none" w:sz="0" w:space="0" w:color="auto"/>
            <w:right w:val="none" w:sz="0" w:space="0" w:color="auto"/>
          </w:divBdr>
        </w:div>
        <w:div w:id="1948075391">
          <w:marLeft w:val="0"/>
          <w:marRight w:val="0"/>
          <w:marTop w:val="0"/>
          <w:marBottom w:val="0"/>
          <w:divBdr>
            <w:top w:val="none" w:sz="0" w:space="0" w:color="auto"/>
            <w:left w:val="none" w:sz="0" w:space="0" w:color="auto"/>
            <w:bottom w:val="none" w:sz="0" w:space="0" w:color="auto"/>
            <w:right w:val="none" w:sz="0" w:space="0" w:color="auto"/>
          </w:divBdr>
        </w:div>
        <w:div w:id="824082189">
          <w:marLeft w:val="0"/>
          <w:marRight w:val="0"/>
          <w:marTop w:val="0"/>
          <w:marBottom w:val="0"/>
          <w:divBdr>
            <w:top w:val="none" w:sz="0" w:space="0" w:color="auto"/>
            <w:left w:val="none" w:sz="0" w:space="0" w:color="auto"/>
            <w:bottom w:val="none" w:sz="0" w:space="0" w:color="auto"/>
            <w:right w:val="none" w:sz="0" w:space="0" w:color="auto"/>
          </w:divBdr>
        </w:div>
        <w:div w:id="921791600">
          <w:marLeft w:val="0"/>
          <w:marRight w:val="0"/>
          <w:marTop w:val="0"/>
          <w:marBottom w:val="0"/>
          <w:divBdr>
            <w:top w:val="none" w:sz="0" w:space="0" w:color="auto"/>
            <w:left w:val="none" w:sz="0" w:space="0" w:color="auto"/>
            <w:bottom w:val="none" w:sz="0" w:space="0" w:color="auto"/>
            <w:right w:val="none" w:sz="0" w:space="0" w:color="auto"/>
          </w:divBdr>
        </w:div>
        <w:div w:id="554465078">
          <w:marLeft w:val="0"/>
          <w:marRight w:val="0"/>
          <w:marTop w:val="0"/>
          <w:marBottom w:val="0"/>
          <w:divBdr>
            <w:top w:val="none" w:sz="0" w:space="0" w:color="auto"/>
            <w:left w:val="none" w:sz="0" w:space="0" w:color="auto"/>
            <w:bottom w:val="none" w:sz="0" w:space="0" w:color="auto"/>
            <w:right w:val="none" w:sz="0" w:space="0" w:color="auto"/>
          </w:divBdr>
        </w:div>
        <w:div w:id="2118868368">
          <w:marLeft w:val="0"/>
          <w:marRight w:val="0"/>
          <w:marTop w:val="0"/>
          <w:marBottom w:val="0"/>
          <w:divBdr>
            <w:top w:val="none" w:sz="0" w:space="0" w:color="auto"/>
            <w:left w:val="none" w:sz="0" w:space="0" w:color="auto"/>
            <w:bottom w:val="none" w:sz="0" w:space="0" w:color="auto"/>
            <w:right w:val="none" w:sz="0" w:space="0" w:color="auto"/>
          </w:divBdr>
        </w:div>
        <w:div w:id="229660621">
          <w:marLeft w:val="0"/>
          <w:marRight w:val="0"/>
          <w:marTop w:val="0"/>
          <w:marBottom w:val="0"/>
          <w:divBdr>
            <w:top w:val="none" w:sz="0" w:space="0" w:color="auto"/>
            <w:left w:val="none" w:sz="0" w:space="0" w:color="auto"/>
            <w:bottom w:val="none" w:sz="0" w:space="0" w:color="auto"/>
            <w:right w:val="none" w:sz="0" w:space="0" w:color="auto"/>
          </w:divBdr>
        </w:div>
        <w:div w:id="1721131928">
          <w:marLeft w:val="0"/>
          <w:marRight w:val="0"/>
          <w:marTop w:val="0"/>
          <w:marBottom w:val="0"/>
          <w:divBdr>
            <w:top w:val="none" w:sz="0" w:space="0" w:color="auto"/>
            <w:left w:val="none" w:sz="0" w:space="0" w:color="auto"/>
            <w:bottom w:val="none" w:sz="0" w:space="0" w:color="auto"/>
            <w:right w:val="none" w:sz="0" w:space="0" w:color="auto"/>
          </w:divBdr>
        </w:div>
        <w:div w:id="1950432034">
          <w:marLeft w:val="0"/>
          <w:marRight w:val="0"/>
          <w:marTop w:val="0"/>
          <w:marBottom w:val="0"/>
          <w:divBdr>
            <w:top w:val="none" w:sz="0" w:space="0" w:color="auto"/>
            <w:left w:val="none" w:sz="0" w:space="0" w:color="auto"/>
            <w:bottom w:val="none" w:sz="0" w:space="0" w:color="auto"/>
            <w:right w:val="none" w:sz="0" w:space="0" w:color="auto"/>
          </w:divBdr>
        </w:div>
        <w:div w:id="658726871">
          <w:marLeft w:val="0"/>
          <w:marRight w:val="0"/>
          <w:marTop w:val="0"/>
          <w:marBottom w:val="0"/>
          <w:divBdr>
            <w:top w:val="none" w:sz="0" w:space="0" w:color="auto"/>
            <w:left w:val="none" w:sz="0" w:space="0" w:color="auto"/>
            <w:bottom w:val="none" w:sz="0" w:space="0" w:color="auto"/>
            <w:right w:val="none" w:sz="0" w:space="0" w:color="auto"/>
          </w:divBdr>
        </w:div>
        <w:div w:id="1303583029">
          <w:marLeft w:val="0"/>
          <w:marRight w:val="0"/>
          <w:marTop w:val="0"/>
          <w:marBottom w:val="0"/>
          <w:divBdr>
            <w:top w:val="none" w:sz="0" w:space="0" w:color="auto"/>
            <w:left w:val="none" w:sz="0" w:space="0" w:color="auto"/>
            <w:bottom w:val="none" w:sz="0" w:space="0" w:color="auto"/>
            <w:right w:val="none" w:sz="0" w:space="0" w:color="auto"/>
          </w:divBdr>
        </w:div>
        <w:div w:id="486284589">
          <w:marLeft w:val="0"/>
          <w:marRight w:val="0"/>
          <w:marTop w:val="0"/>
          <w:marBottom w:val="0"/>
          <w:divBdr>
            <w:top w:val="none" w:sz="0" w:space="0" w:color="auto"/>
            <w:left w:val="none" w:sz="0" w:space="0" w:color="auto"/>
            <w:bottom w:val="none" w:sz="0" w:space="0" w:color="auto"/>
            <w:right w:val="none" w:sz="0" w:space="0" w:color="auto"/>
          </w:divBdr>
        </w:div>
        <w:div w:id="1797409886">
          <w:marLeft w:val="0"/>
          <w:marRight w:val="0"/>
          <w:marTop w:val="0"/>
          <w:marBottom w:val="0"/>
          <w:divBdr>
            <w:top w:val="none" w:sz="0" w:space="0" w:color="auto"/>
            <w:left w:val="none" w:sz="0" w:space="0" w:color="auto"/>
            <w:bottom w:val="none" w:sz="0" w:space="0" w:color="auto"/>
            <w:right w:val="none" w:sz="0" w:space="0" w:color="auto"/>
          </w:divBdr>
        </w:div>
        <w:div w:id="1249735808">
          <w:marLeft w:val="0"/>
          <w:marRight w:val="0"/>
          <w:marTop w:val="0"/>
          <w:marBottom w:val="0"/>
          <w:divBdr>
            <w:top w:val="none" w:sz="0" w:space="0" w:color="auto"/>
            <w:left w:val="none" w:sz="0" w:space="0" w:color="auto"/>
            <w:bottom w:val="none" w:sz="0" w:space="0" w:color="auto"/>
            <w:right w:val="none" w:sz="0" w:space="0" w:color="auto"/>
          </w:divBdr>
        </w:div>
        <w:div w:id="174655542">
          <w:marLeft w:val="0"/>
          <w:marRight w:val="0"/>
          <w:marTop w:val="0"/>
          <w:marBottom w:val="0"/>
          <w:divBdr>
            <w:top w:val="none" w:sz="0" w:space="0" w:color="auto"/>
            <w:left w:val="none" w:sz="0" w:space="0" w:color="auto"/>
            <w:bottom w:val="none" w:sz="0" w:space="0" w:color="auto"/>
            <w:right w:val="none" w:sz="0" w:space="0" w:color="auto"/>
          </w:divBdr>
        </w:div>
        <w:div w:id="469371449">
          <w:marLeft w:val="0"/>
          <w:marRight w:val="0"/>
          <w:marTop w:val="0"/>
          <w:marBottom w:val="0"/>
          <w:divBdr>
            <w:top w:val="none" w:sz="0" w:space="0" w:color="auto"/>
            <w:left w:val="none" w:sz="0" w:space="0" w:color="auto"/>
            <w:bottom w:val="none" w:sz="0" w:space="0" w:color="auto"/>
            <w:right w:val="none" w:sz="0" w:space="0" w:color="auto"/>
          </w:divBdr>
        </w:div>
        <w:div w:id="829952716">
          <w:marLeft w:val="0"/>
          <w:marRight w:val="0"/>
          <w:marTop w:val="0"/>
          <w:marBottom w:val="0"/>
          <w:divBdr>
            <w:top w:val="none" w:sz="0" w:space="0" w:color="auto"/>
            <w:left w:val="none" w:sz="0" w:space="0" w:color="auto"/>
            <w:bottom w:val="none" w:sz="0" w:space="0" w:color="auto"/>
            <w:right w:val="none" w:sz="0" w:space="0" w:color="auto"/>
          </w:divBdr>
        </w:div>
        <w:div w:id="697463727">
          <w:marLeft w:val="0"/>
          <w:marRight w:val="0"/>
          <w:marTop w:val="0"/>
          <w:marBottom w:val="0"/>
          <w:divBdr>
            <w:top w:val="none" w:sz="0" w:space="0" w:color="auto"/>
            <w:left w:val="none" w:sz="0" w:space="0" w:color="auto"/>
            <w:bottom w:val="none" w:sz="0" w:space="0" w:color="auto"/>
            <w:right w:val="none" w:sz="0" w:space="0" w:color="auto"/>
          </w:divBdr>
        </w:div>
        <w:div w:id="1035541893">
          <w:marLeft w:val="0"/>
          <w:marRight w:val="0"/>
          <w:marTop w:val="0"/>
          <w:marBottom w:val="0"/>
          <w:divBdr>
            <w:top w:val="none" w:sz="0" w:space="0" w:color="auto"/>
            <w:left w:val="none" w:sz="0" w:space="0" w:color="auto"/>
            <w:bottom w:val="none" w:sz="0" w:space="0" w:color="auto"/>
            <w:right w:val="none" w:sz="0" w:space="0" w:color="auto"/>
          </w:divBdr>
        </w:div>
        <w:div w:id="355693409">
          <w:marLeft w:val="0"/>
          <w:marRight w:val="0"/>
          <w:marTop w:val="0"/>
          <w:marBottom w:val="0"/>
          <w:divBdr>
            <w:top w:val="none" w:sz="0" w:space="0" w:color="auto"/>
            <w:left w:val="none" w:sz="0" w:space="0" w:color="auto"/>
            <w:bottom w:val="none" w:sz="0" w:space="0" w:color="auto"/>
            <w:right w:val="none" w:sz="0" w:space="0" w:color="auto"/>
          </w:divBdr>
        </w:div>
        <w:div w:id="1829202331">
          <w:marLeft w:val="0"/>
          <w:marRight w:val="0"/>
          <w:marTop w:val="0"/>
          <w:marBottom w:val="0"/>
          <w:divBdr>
            <w:top w:val="none" w:sz="0" w:space="0" w:color="auto"/>
            <w:left w:val="none" w:sz="0" w:space="0" w:color="auto"/>
            <w:bottom w:val="none" w:sz="0" w:space="0" w:color="auto"/>
            <w:right w:val="none" w:sz="0" w:space="0" w:color="auto"/>
          </w:divBdr>
        </w:div>
        <w:div w:id="2100908607">
          <w:marLeft w:val="0"/>
          <w:marRight w:val="0"/>
          <w:marTop w:val="0"/>
          <w:marBottom w:val="0"/>
          <w:divBdr>
            <w:top w:val="none" w:sz="0" w:space="0" w:color="auto"/>
            <w:left w:val="none" w:sz="0" w:space="0" w:color="auto"/>
            <w:bottom w:val="none" w:sz="0" w:space="0" w:color="auto"/>
            <w:right w:val="none" w:sz="0" w:space="0" w:color="auto"/>
          </w:divBdr>
        </w:div>
        <w:div w:id="1713266964">
          <w:marLeft w:val="0"/>
          <w:marRight w:val="0"/>
          <w:marTop w:val="0"/>
          <w:marBottom w:val="0"/>
          <w:divBdr>
            <w:top w:val="none" w:sz="0" w:space="0" w:color="auto"/>
            <w:left w:val="none" w:sz="0" w:space="0" w:color="auto"/>
            <w:bottom w:val="none" w:sz="0" w:space="0" w:color="auto"/>
            <w:right w:val="none" w:sz="0" w:space="0" w:color="auto"/>
          </w:divBdr>
        </w:div>
      </w:divsChild>
    </w:div>
    <w:div w:id="1914047236">
      <w:bodyDiv w:val="1"/>
      <w:marLeft w:val="0"/>
      <w:marRight w:val="0"/>
      <w:marTop w:val="0"/>
      <w:marBottom w:val="0"/>
      <w:divBdr>
        <w:top w:val="none" w:sz="0" w:space="0" w:color="auto"/>
        <w:left w:val="none" w:sz="0" w:space="0" w:color="auto"/>
        <w:bottom w:val="none" w:sz="0" w:space="0" w:color="auto"/>
        <w:right w:val="none" w:sz="0" w:space="0" w:color="auto"/>
      </w:divBdr>
      <w:divsChild>
        <w:div w:id="937105446">
          <w:marLeft w:val="0"/>
          <w:marRight w:val="0"/>
          <w:marTop w:val="0"/>
          <w:marBottom w:val="0"/>
          <w:divBdr>
            <w:top w:val="none" w:sz="0" w:space="0" w:color="auto"/>
            <w:left w:val="none" w:sz="0" w:space="0" w:color="auto"/>
            <w:bottom w:val="none" w:sz="0" w:space="0" w:color="auto"/>
            <w:right w:val="none" w:sz="0" w:space="0" w:color="auto"/>
          </w:divBdr>
        </w:div>
        <w:div w:id="1944919068">
          <w:marLeft w:val="0"/>
          <w:marRight w:val="0"/>
          <w:marTop w:val="0"/>
          <w:marBottom w:val="0"/>
          <w:divBdr>
            <w:top w:val="none" w:sz="0" w:space="0" w:color="auto"/>
            <w:left w:val="none" w:sz="0" w:space="0" w:color="auto"/>
            <w:bottom w:val="none" w:sz="0" w:space="0" w:color="auto"/>
            <w:right w:val="none" w:sz="0" w:space="0" w:color="auto"/>
          </w:divBdr>
        </w:div>
        <w:div w:id="1727296666">
          <w:marLeft w:val="0"/>
          <w:marRight w:val="0"/>
          <w:marTop w:val="0"/>
          <w:marBottom w:val="0"/>
          <w:divBdr>
            <w:top w:val="none" w:sz="0" w:space="0" w:color="auto"/>
            <w:left w:val="none" w:sz="0" w:space="0" w:color="auto"/>
            <w:bottom w:val="none" w:sz="0" w:space="0" w:color="auto"/>
            <w:right w:val="none" w:sz="0" w:space="0" w:color="auto"/>
          </w:divBdr>
        </w:div>
        <w:div w:id="1355422386">
          <w:marLeft w:val="0"/>
          <w:marRight w:val="0"/>
          <w:marTop w:val="0"/>
          <w:marBottom w:val="0"/>
          <w:divBdr>
            <w:top w:val="none" w:sz="0" w:space="0" w:color="auto"/>
            <w:left w:val="none" w:sz="0" w:space="0" w:color="auto"/>
            <w:bottom w:val="none" w:sz="0" w:space="0" w:color="auto"/>
            <w:right w:val="none" w:sz="0" w:space="0" w:color="auto"/>
          </w:divBdr>
        </w:div>
        <w:div w:id="1064252913">
          <w:marLeft w:val="0"/>
          <w:marRight w:val="0"/>
          <w:marTop w:val="0"/>
          <w:marBottom w:val="0"/>
          <w:divBdr>
            <w:top w:val="none" w:sz="0" w:space="0" w:color="auto"/>
            <w:left w:val="none" w:sz="0" w:space="0" w:color="auto"/>
            <w:bottom w:val="none" w:sz="0" w:space="0" w:color="auto"/>
            <w:right w:val="none" w:sz="0" w:space="0" w:color="auto"/>
          </w:divBdr>
        </w:div>
        <w:div w:id="2143306186">
          <w:marLeft w:val="0"/>
          <w:marRight w:val="0"/>
          <w:marTop w:val="0"/>
          <w:marBottom w:val="0"/>
          <w:divBdr>
            <w:top w:val="none" w:sz="0" w:space="0" w:color="auto"/>
            <w:left w:val="none" w:sz="0" w:space="0" w:color="auto"/>
            <w:bottom w:val="none" w:sz="0" w:space="0" w:color="auto"/>
            <w:right w:val="none" w:sz="0" w:space="0" w:color="auto"/>
          </w:divBdr>
        </w:div>
        <w:div w:id="106434988">
          <w:marLeft w:val="0"/>
          <w:marRight w:val="0"/>
          <w:marTop w:val="0"/>
          <w:marBottom w:val="0"/>
          <w:divBdr>
            <w:top w:val="none" w:sz="0" w:space="0" w:color="auto"/>
            <w:left w:val="none" w:sz="0" w:space="0" w:color="auto"/>
            <w:bottom w:val="none" w:sz="0" w:space="0" w:color="auto"/>
            <w:right w:val="none" w:sz="0" w:space="0" w:color="auto"/>
          </w:divBdr>
        </w:div>
      </w:divsChild>
    </w:div>
    <w:div w:id="2131123567">
      <w:bodyDiv w:val="1"/>
      <w:marLeft w:val="0"/>
      <w:marRight w:val="0"/>
      <w:marTop w:val="0"/>
      <w:marBottom w:val="0"/>
      <w:divBdr>
        <w:top w:val="none" w:sz="0" w:space="0" w:color="auto"/>
        <w:left w:val="none" w:sz="0" w:space="0" w:color="auto"/>
        <w:bottom w:val="none" w:sz="0" w:space="0" w:color="auto"/>
        <w:right w:val="none" w:sz="0" w:space="0" w:color="auto"/>
      </w:divBdr>
      <w:divsChild>
        <w:div w:id="951522000">
          <w:marLeft w:val="0"/>
          <w:marRight w:val="0"/>
          <w:marTop w:val="0"/>
          <w:marBottom w:val="0"/>
          <w:divBdr>
            <w:top w:val="none" w:sz="0" w:space="0" w:color="auto"/>
            <w:left w:val="none" w:sz="0" w:space="0" w:color="auto"/>
            <w:bottom w:val="none" w:sz="0" w:space="0" w:color="auto"/>
            <w:right w:val="none" w:sz="0" w:space="0" w:color="auto"/>
          </w:divBdr>
        </w:div>
        <w:div w:id="1346055720">
          <w:marLeft w:val="0"/>
          <w:marRight w:val="0"/>
          <w:marTop w:val="0"/>
          <w:marBottom w:val="0"/>
          <w:divBdr>
            <w:top w:val="none" w:sz="0" w:space="0" w:color="auto"/>
            <w:left w:val="none" w:sz="0" w:space="0" w:color="auto"/>
            <w:bottom w:val="none" w:sz="0" w:space="0" w:color="auto"/>
            <w:right w:val="none" w:sz="0" w:space="0" w:color="auto"/>
          </w:divBdr>
        </w:div>
        <w:div w:id="1525291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limacusticaparaarquitectos.files.wordpress.com/2011/08/parametros-de-acustic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9.wmf"/><Relationship Id="rId2" Type="http://schemas.openxmlformats.org/officeDocument/2006/relationships/oleObject" Target="embeddings/oleObject1.bin"/><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AB486-84E2-4268-A306-65EBFE524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9182</TotalTime>
  <Pages>8</Pages>
  <Words>1137</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drba@hotmail.com</dc:creator>
  <cp:lastModifiedBy>drba@hotmail.com</cp:lastModifiedBy>
  <cp:revision>3</cp:revision>
  <cp:lastPrinted>2017-05-17T19:32:00Z</cp:lastPrinted>
  <dcterms:created xsi:type="dcterms:W3CDTF">2017-05-08T19:58:00Z</dcterms:created>
  <dcterms:modified xsi:type="dcterms:W3CDTF">2017-05-17T20:09:00Z</dcterms:modified>
</cp:coreProperties>
</file>