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928688</wp:posOffset>
            </wp:positionH>
            <wp:positionV relativeFrom="paragraph">
              <wp:posOffset>1733550</wp:posOffset>
            </wp:positionV>
            <wp:extent cx="2933700" cy="1952039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9520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791075" cy="92583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957040" y="0"/>
                          <a:ext cx="4777920" cy="75600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791075" cy="92583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91075" cy="925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5219700</wp:posOffset>
                </wp:positionH>
                <wp:positionV relativeFrom="paragraph">
                  <wp:posOffset>0</wp:posOffset>
                </wp:positionV>
                <wp:extent cx="895350" cy="925182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901760" y="0"/>
                          <a:ext cx="888480" cy="7560000"/>
                        </a:xfrm>
                        <a:prstGeom prst="rect">
                          <a:avLst/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5219700</wp:posOffset>
                </wp:positionH>
                <wp:positionV relativeFrom="paragraph">
                  <wp:posOffset>0</wp:posOffset>
                </wp:positionV>
                <wp:extent cx="895350" cy="925182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9251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5308600</wp:posOffset>
                </wp:positionH>
                <wp:positionV relativeFrom="paragraph">
                  <wp:posOffset>1028700</wp:posOffset>
                </wp:positionV>
                <wp:extent cx="706755" cy="748218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997340" y="0"/>
                          <a:ext cx="697320" cy="756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64"/>
                                <w:vertAlign w:val="baseline"/>
                              </w:rPr>
                              <w:t xml:space="preserve">U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64"/>
                                <w:vertAlign w:val="baseline"/>
                              </w:rPr>
                              <w:t xml:space="preserve">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64"/>
                                <w:vertAlign w:val="baseline"/>
                              </w:rPr>
                              <w:t xml:space="preserve">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64"/>
                                <w:vertAlign w:val="baseline"/>
                              </w:rPr>
                              <w:t xml:space="preserve">F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64"/>
                                <w:vertAlign w:val="baseline"/>
                              </w:rPr>
                              <w:t xml:space="preserve">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64"/>
                                <w:vertAlign w:val="baseline"/>
                              </w:rPr>
                              <w:t xml:space="preserve">C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5308600</wp:posOffset>
                </wp:positionH>
                <wp:positionV relativeFrom="paragraph">
                  <wp:posOffset>1028700</wp:posOffset>
                </wp:positionV>
                <wp:extent cx="706755" cy="748218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6755" cy="74821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3683000</wp:posOffset>
                </wp:positionV>
                <wp:extent cx="2698115" cy="807534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001760" y="3385260"/>
                          <a:ext cx="2688480" cy="78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TRABAJO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BLOQUE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36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FACTORES DE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INDUSTRIALIZACIÓN</w:t>
                            </w:r>
                          </w:p>
                        </w:txbxContent>
                      </wps:txbx>
                      <wps:bodyPr anchorCtr="0" anchor="ctr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1041400</wp:posOffset>
                </wp:positionH>
                <wp:positionV relativeFrom="paragraph">
                  <wp:posOffset>3683000</wp:posOffset>
                </wp:positionV>
                <wp:extent cx="2698115" cy="807534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98115" cy="8075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85725</wp:posOffset>
                </wp:positionH>
                <wp:positionV relativeFrom="paragraph">
                  <wp:posOffset>7229475</wp:posOffset>
                </wp:positionV>
                <wp:extent cx="4107815" cy="1768643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3296880" y="2903400"/>
                          <a:ext cx="4098240" cy="175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- </w:t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Estudiantes: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Valentino Rao (leg. 402308) – Nahuel Pereyra (leg. 402333)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Uriel Gallardo (leg. 402550) – Joaquín Romero (leg. 407006)  Marcos Raúl Gatica (leg. 402006)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 </w:t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Curso:</w:t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1R3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 </w:t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Materia:</w:t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Ingeniería y Sociedad (Dep. C.B.)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- </w:t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u w:val="single"/>
                                <w:vertAlign w:val="baseline"/>
                              </w:rPr>
                              <w:t xml:space="preserve">Institución:</w:t>
                            </w: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U.T.N. - F.R.C.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85725</wp:posOffset>
                </wp:positionH>
                <wp:positionV relativeFrom="paragraph">
                  <wp:posOffset>7229475</wp:posOffset>
                </wp:positionV>
                <wp:extent cx="4107815" cy="1768643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07815" cy="17686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5367020</wp:posOffset>
            </wp:positionH>
            <wp:positionV relativeFrom="paragraph">
              <wp:posOffset>146050</wp:posOffset>
            </wp:positionV>
            <wp:extent cx="628650" cy="750570"/>
            <wp:effectExtent b="0" l="0" r="0" t="0"/>
            <wp:wrapSquare wrapText="bothSides" distB="0" distT="0" distL="0" distR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7505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s-A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8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