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8F7" w:rsidRDefault="009838F7" w:rsidP="009838F7">
      <w:pPr>
        <w:pStyle w:val="Ttulo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TRABAJO PRÁCTICO 6</w:t>
      </w:r>
    </w:p>
    <w:p w:rsidR="009838F7" w:rsidRPr="009838F7" w:rsidRDefault="009838F7" w:rsidP="009838F7"/>
    <w:p w:rsidR="009838F7" w:rsidRDefault="009838F7" w:rsidP="009838F7">
      <w:pPr>
        <w:suppressAutoHyphens/>
        <w:jc w:val="both"/>
        <w:rPr>
          <w:b/>
          <w:sz w:val="24"/>
        </w:rPr>
      </w:pPr>
      <w:r>
        <w:rPr>
          <w:b/>
          <w:sz w:val="24"/>
        </w:rPr>
        <w:t>CONTESTAR CADA OPCIÓN (PUEDE HABER MÁS DE UNA CORRECTA Y PERMITE LA REFEXIÓN CON EL DOCENTE).</w:t>
      </w: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</w:p>
    <w:p w:rsidR="009838F7" w:rsidRDefault="009838F7" w:rsidP="009838F7">
      <w:pPr>
        <w:pStyle w:val="Textoindependiente2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debe instalar en una vivienda dos circuitos, uno para usos generales de bocas de iluminación y otro para usos generales de tomacorrientes, entonces:</w:t>
      </w:r>
    </w:p>
    <w:p w:rsidR="009838F7" w:rsidRDefault="009838F7" w:rsidP="009838F7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Los dos circuitos se pueden tender en un solo caño cualquiera sea el numero de bocas del conjunto. </w:t>
      </w:r>
    </w:p>
    <w:p w:rsidR="009838F7" w:rsidRDefault="009838F7" w:rsidP="009838F7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Los dos circuitos se pueden tender en un solo caño cuando posterior al tramo donde están juntos la suma de bocas es 15.</w:t>
      </w: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</w:p>
    <w:p w:rsidR="009838F7" w:rsidRDefault="009838F7" w:rsidP="009838F7">
      <w:pPr>
        <w:pStyle w:val="Ttulo2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debe instalar dos circuitos especiales para equipos de aire acondicionado, entonces:</w:t>
      </w:r>
    </w:p>
    <w:p w:rsidR="009838F7" w:rsidRDefault="009838F7" w:rsidP="009838F7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los instala en cañerías independientes.</w:t>
      </w:r>
    </w:p>
    <w:p w:rsidR="009838F7" w:rsidRDefault="009838F7" w:rsidP="009838F7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los instala en un caño junto a otros circuitos de usos generales.</w:t>
      </w:r>
    </w:p>
    <w:p w:rsidR="009838F7" w:rsidRDefault="009838F7" w:rsidP="009838F7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los instala los dos juntos en un mismo caño.</w:t>
      </w: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</w:p>
    <w:p w:rsidR="009838F7" w:rsidRDefault="009838F7" w:rsidP="009838F7">
      <w:pPr>
        <w:pStyle w:val="Ttulo2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debe instalar un tomacorriente en una caja de interruptor de efecto entonces:</w:t>
      </w:r>
    </w:p>
    <w:p w:rsidR="009838F7" w:rsidRDefault="009838F7" w:rsidP="009838F7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establece la tensión del tomacorriente desde la boca de iluminación vinculada al interruptor de efecto.</w:t>
      </w:r>
    </w:p>
    <w:p w:rsidR="009838F7" w:rsidRDefault="009838F7" w:rsidP="009838F7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conecta el tomacorriente a un circuito exclusivo de tomacorrientes.</w:t>
      </w:r>
    </w:p>
    <w:p w:rsidR="009838F7" w:rsidRDefault="009838F7" w:rsidP="009838F7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No se hace la tarea pues no es reglamentaria.</w:t>
      </w: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</w:p>
    <w:p w:rsidR="009838F7" w:rsidRDefault="009838F7" w:rsidP="009838F7">
      <w:pPr>
        <w:pStyle w:val="Ttulo2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nos llama pues existe una descarga en la zona aledaña al pilar de acometida  entonces:</w:t>
      </w:r>
    </w:p>
    <w:p w:rsidR="009838F7" w:rsidRDefault="009838F7" w:rsidP="009838F7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Verificamos la posible solución mediante la extracción de los fusibles del TP, o por desconexión del interruptor automático del TP y si desaparece la perdida buscamos la solución en la instalación del cliente.</w:t>
      </w:r>
    </w:p>
    <w:p w:rsidR="009838F7" w:rsidRDefault="009838F7" w:rsidP="009838F7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Si se verifica que la pérdida continúa (hecho lo anterior) llamamos a la guardia de la Empresa de Distribución.</w:t>
      </w:r>
    </w:p>
    <w:p w:rsidR="009838F7" w:rsidRDefault="009838F7" w:rsidP="009838F7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Llamamos directamente a la Empresa de Distribución sin hacer ningún procedimiento.</w:t>
      </w:r>
    </w:p>
    <w:p w:rsidR="009838F7" w:rsidRDefault="009838F7" w:rsidP="009838F7">
      <w:pPr>
        <w:pStyle w:val="Textoindependiente"/>
        <w:rPr>
          <w:rFonts w:ascii="Times New Roman" w:hAnsi="Times New Roman"/>
        </w:rPr>
      </w:pPr>
    </w:p>
    <w:p w:rsidR="009838F7" w:rsidRDefault="009838F7" w:rsidP="009838F7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Un cliente nos pide realizar una pericia técnica y no poseemos ningún título habilitante, entonces:</w:t>
      </w:r>
    </w:p>
    <w:p w:rsidR="009838F7" w:rsidRDefault="009838F7" w:rsidP="009838F7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La realizamos según nuestro saber y entender como electricistas.</w:t>
      </w:r>
    </w:p>
    <w:p w:rsidR="009838F7" w:rsidRDefault="009838F7" w:rsidP="009838F7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la realizamos pues es un acto técnico con responsabilidades civiles y penales.  </w:t>
      </w:r>
    </w:p>
    <w:p w:rsidR="009838F7" w:rsidRDefault="009838F7" w:rsidP="009838F7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La realizamos y la hacemos firmar con alguien con título habilitante.</w:t>
      </w:r>
    </w:p>
    <w:p w:rsidR="009838F7" w:rsidRDefault="009838F7" w:rsidP="009838F7">
      <w:pPr>
        <w:pStyle w:val="Textoindependiente"/>
        <w:rPr>
          <w:rFonts w:ascii="Times New Roman" w:hAnsi="Times New Roman"/>
        </w:rPr>
      </w:pPr>
    </w:p>
    <w:p w:rsidR="009838F7" w:rsidRDefault="009838F7" w:rsidP="009838F7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En una caja de una losa es conveniente que:</w:t>
      </w:r>
    </w:p>
    <w:p w:rsidR="009838F7" w:rsidRDefault="009838F7" w:rsidP="009838F7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se establezcan más de cuatro vinculaciones.</w:t>
      </w:r>
    </w:p>
    <w:p w:rsidR="009838F7" w:rsidRDefault="009838F7" w:rsidP="009838F7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establezcan hasta seis vinculaciones.</w:t>
      </w:r>
    </w:p>
    <w:p w:rsidR="009838F7" w:rsidRDefault="009838F7" w:rsidP="009838F7">
      <w:pPr>
        <w:pStyle w:val="Textoindependiente"/>
        <w:rPr>
          <w:rFonts w:ascii="Times New Roman" w:hAnsi="Times New Roman"/>
        </w:rPr>
      </w:pPr>
    </w:p>
    <w:p w:rsidR="009838F7" w:rsidRDefault="009838F7" w:rsidP="009838F7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El código de color del retorno a interruptor de efecto es:</w:t>
      </w:r>
    </w:p>
    <w:p w:rsidR="009838F7" w:rsidRDefault="009838F7" w:rsidP="009838F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Cualquier color que no sea los colores asignados a fase, neutro.</w:t>
      </w:r>
    </w:p>
    <w:p w:rsidR="009838F7" w:rsidRDefault="009838F7" w:rsidP="009838F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Cualquier color que no sea el asignado a fases, neutro y puesta a tierra.</w:t>
      </w:r>
    </w:p>
    <w:p w:rsidR="009838F7" w:rsidRDefault="009838F7" w:rsidP="009838F7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está designado ningún color, así que es lo mismo cualquiera.</w:t>
      </w:r>
    </w:p>
    <w:p w:rsidR="009838F7" w:rsidRDefault="009838F7" w:rsidP="009838F7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En una línea o circuito que quede en el interior de un caño:</w:t>
      </w:r>
    </w:p>
    <w:p w:rsidR="009838F7" w:rsidRDefault="009838F7" w:rsidP="009838F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se deben realizar empalmes.</w:t>
      </w:r>
    </w:p>
    <w:p w:rsidR="009838F7" w:rsidRDefault="009838F7" w:rsidP="009838F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Si se necesita un empalme se realiza.</w:t>
      </w:r>
    </w:p>
    <w:p w:rsidR="009838F7" w:rsidRDefault="009838F7" w:rsidP="009838F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Si se requiere, se realizan los posibles empalmes en una caja.</w:t>
      </w:r>
    </w:p>
    <w:p w:rsidR="009838F7" w:rsidRDefault="009838F7" w:rsidP="009838F7">
      <w:pPr>
        <w:pStyle w:val="Textoindependiente"/>
        <w:rPr>
          <w:rFonts w:ascii="Times New Roman" w:hAnsi="Times New Roman"/>
        </w:rPr>
      </w:pPr>
    </w:p>
    <w:p w:rsidR="009838F7" w:rsidRDefault="009838F7" w:rsidP="009838F7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El cliente que está construyendo una vivienda nueva no quiere que la instalación cumpla con la AEA 90364, entonces:</w:t>
      </w:r>
    </w:p>
    <w:p w:rsidR="009838F7" w:rsidRDefault="009838F7" w:rsidP="009838F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Si el cliente se hace responsable realizamos el trabajo.</w:t>
      </w:r>
    </w:p>
    <w:p w:rsidR="009838F7" w:rsidRDefault="009838F7" w:rsidP="009838F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lo hacemos pues sería violatorio y nos convertimos en responsables civiles y penales de los posibles accidentes.</w:t>
      </w:r>
    </w:p>
    <w:p w:rsidR="009838F7" w:rsidRDefault="009838F7" w:rsidP="009838F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Consultamos con la Municipalidad la metodología de realización de la tarea.</w:t>
      </w:r>
    </w:p>
    <w:p w:rsidR="009838F7" w:rsidRDefault="009838F7" w:rsidP="009838F7">
      <w:pPr>
        <w:pStyle w:val="Textoindependiente"/>
        <w:rPr>
          <w:rFonts w:ascii="Times New Roman" w:hAnsi="Times New Roman"/>
        </w:rPr>
      </w:pPr>
    </w:p>
    <w:p w:rsidR="009838F7" w:rsidRDefault="009838F7" w:rsidP="009838F7">
      <w:pPr>
        <w:pStyle w:val="Textoindependien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Los materiales de la instalación deben.</w:t>
      </w:r>
    </w:p>
    <w:p w:rsidR="009838F7" w:rsidRDefault="009838F7" w:rsidP="009838F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Ser todos Norma IRAM.</w:t>
      </w:r>
    </w:p>
    <w:p w:rsidR="009838F7" w:rsidRDefault="009838F7" w:rsidP="009838F7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Ser del tipo que me ofrezcan en el comercio, sean o no Norma IRAM.</w:t>
      </w:r>
    </w:p>
    <w:p w:rsidR="009838F7" w:rsidRDefault="009838F7" w:rsidP="009838F7">
      <w:pPr>
        <w:pStyle w:val="Textoindependiente"/>
        <w:rPr>
          <w:rFonts w:ascii="Times New Roman" w:hAnsi="Times New Roman"/>
        </w:rPr>
      </w:pP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RESPUESTAS (</w:t>
      </w:r>
      <w:r>
        <w:rPr>
          <w:b/>
          <w:color w:val="FF0000"/>
          <w:spacing w:val="-5"/>
          <w:sz w:val="24"/>
        </w:rPr>
        <w:t>ROJO)</w:t>
      </w:r>
      <w:r>
        <w:rPr>
          <w:b/>
          <w:spacing w:val="-5"/>
          <w:sz w:val="24"/>
        </w:rPr>
        <w:t xml:space="preserve"> Y REFLEXIONES </w:t>
      </w: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</w:t>
      </w:r>
    </w:p>
    <w:p w:rsidR="009838F7" w:rsidRDefault="009838F7" w:rsidP="009838F7">
      <w:pPr>
        <w:pStyle w:val="Textoindependiente"/>
        <w:rPr>
          <w:rFonts w:ascii="Times New Roman" w:hAnsi="Times New Roman"/>
        </w:rPr>
      </w:pPr>
    </w:p>
    <w:p w:rsidR="009838F7" w:rsidRDefault="009838F7" w:rsidP="009838F7">
      <w:pPr>
        <w:pStyle w:val="Textoindependiente2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debe instalar en una vivienda dos circuitos, uno para usos generales de bocas de iluminación y otro para usos generales de tomacorrientes, entonces:</w:t>
      </w:r>
    </w:p>
    <w:p w:rsidR="009838F7" w:rsidRDefault="009838F7" w:rsidP="009838F7">
      <w:pPr>
        <w:numPr>
          <w:ilvl w:val="0"/>
          <w:numId w:val="1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Los dos circuitos se pueden tender en un solo caño cualquiera sea el numero de bocas del conjunto. </w:t>
      </w:r>
    </w:p>
    <w:p w:rsidR="009838F7" w:rsidRDefault="009838F7" w:rsidP="009838F7">
      <w:pPr>
        <w:numPr>
          <w:ilvl w:val="0"/>
          <w:numId w:val="1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 w:rsidRPr="00BF3D88">
        <w:rPr>
          <w:b/>
          <w:color w:val="FF0000"/>
          <w:spacing w:val="-5"/>
          <w:sz w:val="24"/>
        </w:rPr>
        <w:t>Los dos circuitos se pueden tender en un solo caño cuando posterior al tramo donde están juntos la suma de bocas es 15</w:t>
      </w:r>
      <w:r>
        <w:rPr>
          <w:b/>
          <w:spacing w:val="-5"/>
          <w:sz w:val="24"/>
        </w:rPr>
        <w:t>.</w:t>
      </w: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</w:p>
    <w:p w:rsidR="009838F7" w:rsidRDefault="009838F7" w:rsidP="009838F7">
      <w:pPr>
        <w:pStyle w:val="Ttulo2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debe instalar dos circuitos especiales para equipos de Aire acondicionado, entonces:</w:t>
      </w:r>
    </w:p>
    <w:p w:rsidR="009838F7" w:rsidRDefault="009838F7" w:rsidP="009838F7">
      <w:pPr>
        <w:numPr>
          <w:ilvl w:val="0"/>
          <w:numId w:val="2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 w:rsidRPr="00BF3D88">
        <w:rPr>
          <w:b/>
          <w:color w:val="FF0000"/>
          <w:spacing w:val="-5"/>
          <w:sz w:val="24"/>
        </w:rPr>
        <w:t>Se los instala en cañerías independientes</w:t>
      </w:r>
      <w:r>
        <w:rPr>
          <w:b/>
          <w:spacing w:val="-5"/>
          <w:sz w:val="24"/>
        </w:rPr>
        <w:t>.</w:t>
      </w:r>
    </w:p>
    <w:p w:rsidR="009838F7" w:rsidRDefault="009838F7" w:rsidP="009838F7">
      <w:pPr>
        <w:numPr>
          <w:ilvl w:val="0"/>
          <w:numId w:val="2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los instala en un caño junto a otros circuitos de usos generales.</w:t>
      </w:r>
    </w:p>
    <w:p w:rsidR="009838F7" w:rsidRDefault="009838F7" w:rsidP="009838F7">
      <w:pPr>
        <w:numPr>
          <w:ilvl w:val="0"/>
          <w:numId w:val="2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los instala los dos juntos en un mismo caño.</w:t>
      </w: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</w:p>
    <w:p w:rsidR="009838F7" w:rsidRDefault="009838F7" w:rsidP="009838F7">
      <w:pPr>
        <w:pStyle w:val="Ttulo2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debe instalar un tomacorriente en una caja de interruptor de efecto entonces:</w:t>
      </w:r>
    </w:p>
    <w:p w:rsidR="009838F7" w:rsidRPr="00BF3D88" w:rsidRDefault="009838F7" w:rsidP="009838F7">
      <w:pPr>
        <w:numPr>
          <w:ilvl w:val="0"/>
          <w:numId w:val="3"/>
        </w:numPr>
        <w:tabs>
          <w:tab w:val="num" w:pos="284"/>
        </w:tabs>
        <w:suppressAutoHyphens/>
        <w:ind w:left="284" w:hanging="284"/>
        <w:jc w:val="both"/>
        <w:rPr>
          <w:b/>
          <w:color w:val="FF0000"/>
          <w:spacing w:val="-5"/>
          <w:sz w:val="24"/>
        </w:rPr>
      </w:pPr>
      <w:r w:rsidRPr="00BF3D88">
        <w:rPr>
          <w:b/>
          <w:color w:val="FF0000"/>
          <w:spacing w:val="-5"/>
          <w:sz w:val="24"/>
        </w:rPr>
        <w:t>Se establece la tensión del tomacorriente desde la boca de iluminación vinculada al interruptor de efecto.</w:t>
      </w:r>
    </w:p>
    <w:p w:rsidR="009838F7" w:rsidRDefault="009838F7" w:rsidP="009838F7">
      <w:pPr>
        <w:numPr>
          <w:ilvl w:val="0"/>
          <w:numId w:val="3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conecta el tomacorriente a un circuito exclusivo de tomacorrientes.</w:t>
      </w:r>
    </w:p>
    <w:p w:rsidR="009838F7" w:rsidRDefault="009838F7" w:rsidP="009838F7">
      <w:pPr>
        <w:numPr>
          <w:ilvl w:val="0"/>
          <w:numId w:val="3"/>
        </w:numPr>
        <w:tabs>
          <w:tab w:val="num" w:pos="284"/>
        </w:tabs>
        <w:suppressAutoHyphens/>
        <w:ind w:left="284" w:hanging="284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No se hace la tarea pues no es reglamentaria.</w:t>
      </w:r>
    </w:p>
    <w:p w:rsidR="009838F7" w:rsidRDefault="009838F7" w:rsidP="009838F7">
      <w:pPr>
        <w:suppressAutoHyphens/>
        <w:jc w:val="both"/>
        <w:rPr>
          <w:b/>
          <w:spacing w:val="-5"/>
          <w:sz w:val="24"/>
        </w:rPr>
      </w:pPr>
    </w:p>
    <w:p w:rsidR="009838F7" w:rsidRDefault="009838F7" w:rsidP="009838F7">
      <w:pPr>
        <w:pStyle w:val="Ttulo2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nos llama pues existe una descarga en la zona aledaña al pilar de acometida  entonces:</w:t>
      </w:r>
    </w:p>
    <w:p w:rsidR="009838F7" w:rsidRPr="005436E2" w:rsidRDefault="009838F7" w:rsidP="009838F7">
      <w:pPr>
        <w:pStyle w:val="Textoindependiente"/>
        <w:numPr>
          <w:ilvl w:val="0"/>
          <w:numId w:val="4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5436E2">
        <w:rPr>
          <w:rFonts w:ascii="Times New Roman" w:hAnsi="Times New Roman"/>
          <w:color w:val="FF0000"/>
        </w:rPr>
        <w:t>Verificamos la posible solución mediante la extracción de los fusibles del TP, o por desconexión del interruptor automático del TP y si desaparece la perdida buscamos la solución en la instalación del cliente.</w:t>
      </w:r>
    </w:p>
    <w:p w:rsidR="009838F7" w:rsidRPr="00BF3D88" w:rsidRDefault="009838F7" w:rsidP="009838F7">
      <w:pPr>
        <w:pStyle w:val="Textoindependiente"/>
        <w:numPr>
          <w:ilvl w:val="0"/>
          <w:numId w:val="4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BF3D88">
        <w:rPr>
          <w:rFonts w:ascii="Times New Roman" w:hAnsi="Times New Roman"/>
          <w:color w:val="FF0000"/>
        </w:rPr>
        <w:t>Si se verifica que la p</w:t>
      </w:r>
      <w:r>
        <w:rPr>
          <w:rFonts w:ascii="Times New Roman" w:hAnsi="Times New Roman"/>
          <w:color w:val="FF0000"/>
        </w:rPr>
        <w:t>é</w:t>
      </w:r>
      <w:r w:rsidRPr="00BF3D88">
        <w:rPr>
          <w:rFonts w:ascii="Times New Roman" w:hAnsi="Times New Roman"/>
          <w:color w:val="FF0000"/>
        </w:rPr>
        <w:t>rdida contin</w:t>
      </w:r>
      <w:r>
        <w:rPr>
          <w:rFonts w:ascii="Times New Roman" w:hAnsi="Times New Roman"/>
          <w:color w:val="FF0000"/>
        </w:rPr>
        <w:t>ú</w:t>
      </w:r>
      <w:r w:rsidRPr="00BF3D88">
        <w:rPr>
          <w:rFonts w:ascii="Times New Roman" w:hAnsi="Times New Roman"/>
          <w:color w:val="FF0000"/>
        </w:rPr>
        <w:t xml:space="preserve">a (hecho lo anterior) llamamos a la guardia de </w:t>
      </w:r>
      <w:smartTag w:uri="urn:schemas-microsoft-com:office:smarttags" w:element="PersonName">
        <w:smartTagPr>
          <w:attr w:name="ProductID" w:val="la Empresa"/>
        </w:smartTagPr>
        <w:r w:rsidRPr="00BF3D88">
          <w:rPr>
            <w:rFonts w:ascii="Times New Roman" w:hAnsi="Times New Roman"/>
            <w:color w:val="FF0000"/>
          </w:rPr>
          <w:t>la Empresa</w:t>
        </w:r>
      </w:smartTag>
      <w:r w:rsidRPr="00BF3D88">
        <w:rPr>
          <w:rFonts w:ascii="Times New Roman" w:hAnsi="Times New Roman"/>
          <w:color w:val="FF0000"/>
        </w:rPr>
        <w:t xml:space="preserve"> de Distribución.</w:t>
      </w:r>
    </w:p>
    <w:p w:rsidR="009838F7" w:rsidRDefault="009838F7" w:rsidP="009838F7">
      <w:pPr>
        <w:pStyle w:val="Textoindependiente"/>
        <w:numPr>
          <w:ilvl w:val="0"/>
          <w:numId w:val="4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Llamamos directamente a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Times New Roman" w:hAnsi="Times New Roman"/>
          </w:rPr>
          <w:t>la Empresa</w:t>
        </w:r>
      </w:smartTag>
      <w:r>
        <w:rPr>
          <w:rFonts w:ascii="Times New Roman" w:hAnsi="Times New Roman"/>
        </w:rPr>
        <w:t xml:space="preserve"> de Distribución sin hacer ningún procedimiento.</w:t>
      </w:r>
    </w:p>
    <w:p w:rsidR="009838F7" w:rsidRDefault="009838F7" w:rsidP="009838F7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Un cliente nos pide realizar una pericia técnica y no poseemos ningún título habilitante, entonces:</w:t>
      </w:r>
    </w:p>
    <w:p w:rsidR="009838F7" w:rsidRDefault="009838F7" w:rsidP="009838F7">
      <w:pPr>
        <w:pStyle w:val="Textoindependiente"/>
        <w:numPr>
          <w:ilvl w:val="0"/>
          <w:numId w:val="5"/>
        </w:numPr>
        <w:tabs>
          <w:tab w:val="clear" w:pos="360"/>
          <w:tab w:val="num" w:pos="284"/>
          <w:tab w:val="num" w:pos="426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La realizamos según nuestro saber y entender como electricistas.</w:t>
      </w:r>
    </w:p>
    <w:p w:rsidR="009838F7" w:rsidRDefault="009838F7" w:rsidP="009838F7">
      <w:pPr>
        <w:pStyle w:val="Textoindependiente"/>
        <w:numPr>
          <w:ilvl w:val="0"/>
          <w:numId w:val="5"/>
        </w:numPr>
        <w:tabs>
          <w:tab w:val="clear" w:pos="360"/>
          <w:tab w:val="num" w:pos="284"/>
          <w:tab w:val="num" w:pos="426"/>
        </w:tabs>
        <w:ind w:left="284" w:hanging="284"/>
        <w:rPr>
          <w:rFonts w:ascii="Times New Roman" w:hAnsi="Times New Roman"/>
        </w:rPr>
      </w:pPr>
      <w:r w:rsidRPr="00BF3D88">
        <w:rPr>
          <w:rFonts w:ascii="Times New Roman" w:hAnsi="Times New Roman"/>
          <w:color w:val="FF0000"/>
        </w:rPr>
        <w:t>No la realizamos pues es un acto técnico con responsabilidades civiles y penales</w:t>
      </w:r>
      <w:r>
        <w:rPr>
          <w:rFonts w:ascii="Times New Roman" w:hAnsi="Times New Roman"/>
        </w:rPr>
        <w:t xml:space="preserve">.  </w:t>
      </w:r>
    </w:p>
    <w:p w:rsidR="009838F7" w:rsidRPr="009838F7" w:rsidRDefault="009838F7" w:rsidP="009838F7">
      <w:pPr>
        <w:pStyle w:val="Textoindependiente"/>
        <w:numPr>
          <w:ilvl w:val="0"/>
          <w:numId w:val="5"/>
        </w:numPr>
        <w:tabs>
          <w:tab w:val="clear" w:pos="360"/>
          <w:tab w:val="num" w:pos="284"/>
          <w:tab w:val="num" w:pos="426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La realizamos y la hacemos firmar con alguien con título habilitante.</w:t>
      </w:r>
    </w:p>
    <w:p w:rsidR="009838F7" w:rsidRDefault="009838F7" w:rsidP="009838F7">
      <w:pPr>
        <w:pStyle w:val="Textoindependiente"/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BF3D88">
        <w:rPr>
          <w:rFonts w:ascii="Times New Roman" w:hAnsi="Times New Roman"/>
          <w:color w:val="FF0000"/>
        </w:rPr>
        <w:t xml:space="preserve">Yo que soy perito intervine en una pericia firmada por un electricista sin </w:t>
      </w:r>
      <w:proofErr w:type="spellStart"/>
      <w:r w:rsidRPr="00BF3D88">
        <w:rPr>
          <w:rFonts w:ascii="Times New Roman" w:hAnsi="Times New Roman"/>
          <w:color w:val="FF0000"/>
        </w:rPr>
        <w:t>titulo</w:t>
      </w:r>
      <w:proofErr w:type="spellEnd"/>
      <w:r w:rsidRPr="00BF3D88">
        <w:rPr>
          <w:rFonts w:ascii="Times New Roman" w:hAnsi="Times New Roman"/>
          <w:color w:val="FF0000"/>
        </w:rPr>
        <w:t xml:space="preserve"> y lo considere un acto ilegal como también es ilegal que un profesional firm</w:t>
      </w:r>
      <w:r>
        <w:rPr>
          <w:rFonts w:ascii="Times New Roman" w:hAnsi="Times New Roman"/>
          <w:color w:val="FF0000"/>
        </w:rPr>
        <w:t>e</w:t>
      </w:r>
      <w:r w:rsidRPr="00BF3D88">
        <w:rPr>
          <w:rFonts w:ascii="Times New Roman" w:hAnsi="Times New Roman"/>
          <w:color w:val="FF0000"/>
        </w:rPr>
        <w:t xml:space="preserve"> una tarea hecha por otro </w:t>
      </w:r>
    </w:p>
    <w:p w:rsidR="009838F7" w:rsidRPr="00BF3D88" w:rsidRDefault="009838F7" w:rsidP="009838F7">
      <w:pPr>
        <w:pStyle w:val="Textoindependiente"/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</w:p>
    <w:p w:rsidR="009838F7" w:rsidRDefault="009838F7" w:rsidP="009838F7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En una caja de una losa es conveniente que:</w:t>
      </w:r>
    </w:p>
    <w:p w:rsidR="009838F7" w:rsidRDefault="009838F7" w:rsidP="009838F7">
      <w:pPr>
        <w:pStyle w:val="Textoindependiente"/>
        <w:numPr>
          <w:ilvl w:val="0"/>
          <w:numId w:val="6"/>
        </w:numPr>
        <w:tabs>
          <w:tab w:val="num" w:pos="284"/>
        </w:tabs>
        <w:ind w:left="284" w:hanging="284"/>
        <w:rPr>
          <w:rFonts w:ascii="Times New Roman" w:hAnsi="Times New Roman"/>
        </w:rPr>
      </w:pPr>
      <w:r w:rsidRPr="00BF3D88">
        <w:rPr>
          <w:rFonts w:ascii="Times New Roman" w:hAnsi="Times New Roman"/>
          <w:color w:val="FF0000"/>
        </w:rPr>
        <w:t>No se establezcan más de cuatro vinculaciones</w:t>
      </w:r>
      <w:r>
        <w:rPr>
          <w:rFonts w:ascii="Times New Roman" w:hAnsi="Times New Roman"/>
        </w:rPr>
        <w:t>.</w:t>
      </w:r>
    </w:p>
    <w:p w:rsidR="009838F7" w:rsidRDefault="009838F7" w:rsidP="009838F7">
      <w:pPr>
        <w:pStyle w:val="Textoindependiente"/>
        <w:numPr>
          <w:ilvl w:val="0"/>
          <w:numId w:val="6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 establezcan hasta seis vinculaciones.</w:t>
      </w:r>
    </w:p>
    <w:p w:rsidR="009838F7" w:rsidRDefault="009838F7" w:rsidP="009838F7">
      <w:pPr>
        <w:pStyle w:val="Textoindependiente"/>
        <w:tabs>
          <w:tab w:val="num" w:pos="284"/>
        </w:tabs>
        <w:ind w:left="284" w:hanging="284"/>
        <w:rPr>
          <w:rFonts w:ascii="Times New Roman" w:hAnsi="Times New Roman"/>
        </w:rPr>
      </w:pPr>
      <w:r w:rsidRPr="00BF3D88">
        <w:rPr>
          <w:rFonts w:ascii="Times New Roman" w:hAnsi="Times New Roman"/>
          <w:color w:val="FF0000"/>
        </w:rPr>
        <w:t xml:space="preserve">Esto es un código de práctica, no lo establece la </w:t>
      </w:r>
      <w:r>
        <w:rPr>
          <w:rFonts w:ascii="Times New Roman" w:hAnsi="Times New Roman"/>
          <w:color w:val="FF0000"/>
        </w:rPr>
        <w:t>R</w:t>
      </w:r>
      <w:r w:rsidRPr="00BF3D88">
        <w:rPr>
          <w:rFonts w:ascii="Times New Roman" w:hAnsi="Times New Roman"/>
          <w:color w:val="FF0000"/>
        </w:rPr>
        <w:t>AEA</w:t>
      </w:r>
      <w:r>
        <w:rPr>
          <w:rFonts w:ascii="Times New Roman" w:hAnsi="Times New Roman"/>
        </w:rPr>
        <w:t xml:space="preserve">. </w:t>
      </w:r>
    </w:p>
    <w:p w:rsidR="009838F7" w:rsidRDefault="009838F7" w:rsidP="009838F7">
      <w:pPr>
        <w:pStyle w:val="Textoindependiente"/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838F7" w:rsidRDefault="009838F7" w:rsidP="009838F7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El código de color del retorno a interruptor de efecto es:</w:t>
      </w:r>
    </w:p>
    <w:p w:rsidR="009838F7" w:rsidRDefault="009838F7" w:rsidP="009838F7">
      <w:pPr>
        <w:pStyle w:val="Textoindependiente"/>
        <w:numPr>
          <w:ilvl w:val="0"/>
          <w:numId w:val="8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Cualquier color que no sea los colores asignados a fase, neutro.</w:t>
      </w:r>
    </w:p>
    <w:p w:rsidR="009838F7" w:rsidRPr="001176AD" w:rsidRDefault="009838F7" w:rsidP="009838F7">
      <w:pPr>
        <w:pStyle w:val="Textoindependiente"/>
        <w:numPr>
          <w:ilvl w:val="0"/>
          <w:numId w:val="8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1176AD">
        <w:rPr>
          <w:rFonts w:ascii="Times New Roman" w:hAnsi="Times New Roman"/>
          <w:color w:val="FF0000"/>
        </w:rPr>
        <w:t xml:space="preserve">Cualquier color que no sea el asignado a fases, neutro y puesta a tierra </w:t>
      </w:r>
    </w:p>
    <w:p w:rsidR="009838F7" w:rsidRDefault="009838F7" w:rsidP="009838F7">
      <w:pPr>
        <w:pStyle w:val="Textoindependiente"/>
        <w:numPr>
          <w:ilvl w:val="0"/>
          <w:numId w:val="8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No está designado ningún color, así que es lo mismo cualquiera.</w:t>
      </w:r>
    </w:p>
    <w:p w:rsidR="009838F7" w:rsidRDefault="009838F7" w:rsidP="009838F7">
      <w:pPr>
        <w:pStyle w:val="Textoindependiente"/>
        <w:rPr>
          <w:rFonts w:ascii="Times New Roman" w:hAnsi="Times New Roman"/>
        </w:rPr>
      </w:pPr>
    </w:p>
    <w:p w:rsidR="009838F7" w:rsidRDefault="009838F7" w:rsidP="009838F7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En una línea que quede en el interior de un caño:</w:t>
      </w:r>
    </w:p>
    <w:p w:rsidR="009838F7" w:rsidRDefault="009838F7" w:rsidP="009838F7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 w:rsidRPr="00BF3D88">
        <w:rPr>
          <w:rFonts w:ascii="Times New Roman" w:hAnsi="Times New Roman"/>
          <w:color w:val="FF0000"/>
        </w:rPr>
        <w:t>No se deben realizar empalmes</w:t>
      </w:r>
      <w:r>
        <w:rPr>
          <w:rFonts w:ascii="Times New Roman" w:hAnsi="Times New Roman"/>
        </w:rPr>
        <w:t>.</w:t>
      </w:r>
    </w:p>
    <w:p w:rsidR="009838F7" w:rsidRDefault="009838F7" w:rsidP="009838F7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Si se necesita un empalme se realiza.</w:t>
      </w:r>
    </w:p>
    <w:p w:rsidR="009838F7" w:rsidRDefault="009838F7" w:rsidP="009838F7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BF3D88">
        <w:rPr>
          <w:rFonts w:ascii="Times New Roman" w:hAnsi="Times New Roman"/>
          <w:color w:val="FF0000"/>
        </w:rPr>
        <w:t>Si se requiere, se realizan los posibles empalmes en una caja.</w:t>
      </w:r>
    </w:p>
    <w:p w:rsidR="009838F7" w:rsidRPr="00BF3D88" w:rsidRDefault="009838F7" w:rsidP="009838F7">
      <w:pPr>
        <w:pStyle w:val="Textoindependiente"/>
        <w:rPr>
          <w:rFonts w:ascii="Times New Roman" w:hAnsi="Times New Roman"/>
          <w:color w:val="FF0000"/>
        </w:rPr>
      </w:pPr>
    </w:p>
    <w:p w:rsidR="009838F7" w:rsidRDefault="009838F7" w:rsidP="009838F7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cliente que está construyendo una vivienda nueva no quiere que la instalación cumpla con </w:t>
      </w:r>
      <w:smartTag w:uri="urn:schemas-microsoft-com:office:smarttags" w:element="PersonName">
        <w:smartTagPr>
          <w:attr w:name="ProductID" w:val="la Norma AEA"/>
        </w:smartTagPr>
        <w:r>
          <w:rPr>
            <w:rFonts w:ascii="Times New Roman" w:hAnsi="Times New Roman"/>
          </w:rPr>
          <w:t>la Norma AEA</w:t>
        </w:r>
      </w:smartTag>
      <w:r>
        <w:rPr>
          <w:rFonts w:ascii="Times New Roman" w:hAnsi="Times New Roman"/>
        </w:rPr>
        <w:t xml:space="preserve"> 90364, entonces:</w:t>
      </w:r>
    </w:p>
    <w:p w:rsidR="009838F7" w:rsidRDefault="009838F7" w:rsidP="009838F7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Si el cliente se hace responsable realizamos el trabajo.</w:t>
      </w:r>
    </w:p>
    <w:p w:rsidR="009838F7" w:rsidRDefault="009838F7" w:rsidP="009838F7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 w:rsidRPr="00BF3D88">
        <w:rPr>
          <w:rFonts w:ascii="Times New Roman" w:hAnsi="Times New Roman"/>
          <w:color w:val="FF0000"/>
        </w:rPr>
        <w:t>No lo hacemos pues sería violatorio y nos convertimos en responsables civiles y penales de los posibles accidentes</w:t>
      </w:r>
      <w:r>
        <w:rPr>
          <w:rFonts w:ascii="Times New Roman" w:hAnsi="Times New Roman"/>
        </w:rPr>
        <w:t>.</w:t>
      </w:r>
    </w:p>
    <w:p w:rsidR="009838F7" w:rsidRDefault="009838F7" w:rsidP="009838F7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Consultamos con </w:t>
      </w:r>
      <w:smartTag w:uri="urn:schemas-microsoft-com:office:smarttags" w:element="PersonName">
        <w:smartTagPr>
          <w:attr w:name="ProductID" w:val="la Municipalidad"/>
        </w:smartTagPr>
        <w:r>
          <w:rPr>
            <w:rFonts w:ascii="Times New Roman" w:hAnsi="Times New Roman"/>
          </w:rPr>
          <w:t>la Municipalidad</w:t>
        </w:r>
      </w:smartTag>
      <w:r>
        <w:rPr>
          <w:rFonts w:ascii="Times New Roman" w:hAnsi="Times New Roman"/>
        </w:rPr>
        <w:t xml:space="preserve"> la metodología de realización de la tarea.</w:t>
      </w:r>
    </w:p>
    <w:p w:rsidR="009838F7" w:rsidRPr="00BF3D88" w:rsidRDefault="009838F7" w:rsidP="009838F7">
      <w:pPr>
        <w:pStyle w:val="Textoindependiente"/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</w:p>
    <w:p w:rsidR="009838F7" w:rsidRDefault="009838F7" w:rsidP="009838F7">
      <w:pPr>
        <w:pStyle w:val="Textoindependiente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Los materiales de la instalación deben.</w:t>
      </w:r>
    </w:p>
    <w:p w:rsidR="009838F7" w:rsidRPr="00BF3D88" w:rsidRDefault="009838F7" w:rsidP="009838F7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  <w:color w:val="FF0000"/>
        </w:rPr>
      </w:pPr>
      <w:r w:rsidRPr="00BF3D88">
        <w:rPr>
          <w:rFonts w:ascii="Times New Roman" w:hAnsi="Times New Roman"/>
          <w:color w:val="FF0000"/>
        </w:rPr>
        <w:t>Ser todos Norma IRAM.</w:t>
      </w:r>
    </w:p>
    <w:p w:rsidR="009838F7" w:rsidRDefault="009838F7" w:rsidP="009838F7">
      <w:pPr>
        <w:pStyle w:val="Textoindependiente"/>
        <w:numPr>
          <w:ilvl w:val="0"/>
          <w:numId w:val="7"/>
        </w:numPr>
        <w:tabs>
          <w:tab w:val="num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Ser del tipo que me ofrezcan en el comercio, sean o no Norma IRAM.</w:t>
      </w:r>
    </w:p>
    <w:p w:rsidR="00321E50" w:rsidRDefault="00321E50"/>
    <w:sectPr w:rsidR="00321E50" w:rsidSect="00321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06A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1B856C62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ECF24D1"/>
    <w:multiLevelType w:val="hybridMultilevel"/>
    <w:tmpl w:val="622E09F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B9450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44315F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45B97A9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AFE43D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543D658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54504D2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6A37064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38F7"/>
    <w:rsid w:val="00321E50"/>
    <w:rsid w:val="006272C1"/>
    <w:rsid w:val="009838F7"/>
    <w:rsid w:val="00DB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8F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9838F7"/>
    <w:pPr>
      <w:keepNext/>
      <w:tabs>
        <w:tab w:val="left" w:pos="6663"/>
      </w:tabs>
      <w:suppressAutoHyphens/>
      <w:jc w:val="both"/>
      <w:outlineLvl w:val="0"/>
    </w:pPr>
    <w:rPr>
      <w:rFonts w:ascii="Arial" w:hAnsi="Arial"/>
      <w:b/>
      <w:spacing w:val="-2"/>
      <w:sz w:val="40"/>
      <w:u w:val="single"/>
    </w:rPr>
  </w:style>
  <w:style w:type="paragraph" w:styleId="Ttulo2">
    <w:name w:val="heading 2"/>
    <w:basedOn w:val="Normal"/>
    <w:next w:val="Normal"/>
    <w:link w:val="Ttulo2Car"/>
    <w:qFormat/>
    <w:rsid w:val="009838F7"/>
    <w:pPr>
      <w:keepNext/>
      <w:suppressAutoHyphens/>
      <w:jc w:val="both"/>
      <w:outlineLvl w:val="1"/>
    </w:pPr>
    <w:rPr>
      <w:rFonts w:ascii="Arial" w:hAnsi="Arial"/>
      <w:b/>
      <w:spacing w:val="-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38F7"/>
    <w:rPr>
      <w:rFonts w:ascii="Arial" w:eastAsia="Times New Roman" w:hAnsi="Arial" w:cs="Times New Roman"/>
      <w:b/>
      <w:spacing w:val="-2"/>
      <w:sz w:val="40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9838F7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9838F7"/>
    <w:pPr>
      <w:suppressAutoHyphens/>
      <w:jc w:val="both"/>
    </w:pPr>
    <w:rPr>
      <w:rFonts w:ascii="Arial" w:hAnsi="Arial"/>
      <w:b/>
      <w:spacing w:val="-5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838F7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9838F7"/>
    <w:pPr>
      <w:suppressAutoHyphens/>
      <w:jc w:val="both"/>
    </w:pPr>
    <w:rPr>
      <w:rFonts w:ascii="Arial" w:hAnsi="Arial"/>
      <w:b/>
      <w:spacing w:val="-5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9838F7"/>
    <w:rPr>
      <w:rFonts w:ascii="Arial" w:eastAsia="Times New Roman" w:hAnsi="Arial" w:cs="Times New Roman"/>
      <w:b/>
      <w:spacing w:val="-5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930</Words>
  <Characters>5119</Characters>
  <Application>Microsoft Office Word</Application>
  <DocSecurity>0</DocSecurity>
  <Lines>42</Lines>
  <Paragraphs>12</Paragraphs>
  <ScaleCrop>false</ScaleCrop>
  <Company>Windows XP Titan Ultimate Edition</Company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2016-11-25T23:44:00Z</dcterms:created>
  <dcterms:modified xsi:type="dcterms:W3CDTF">2016-11-25T23:48:00Z</dcterms:modified>
</cp:coreProperties>
</file>