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3D1D" w:rsidRPr="00024FFC" w:rsidRDefault="00603D1D" w:rsidP="00221419">
      <w:pPr>
        <w:pStyle w:val="Ttulo4"/>
        <w:rPr>
          <w:lang w:val="es-AR"/>
        </w:rPr>
      </w:pPr>
      <w:r w:rsidRPr="00024FFC">
        <w:rPr>
          <w:lang w:val="es-AR"/>
        </w:rPr>
        <w:t>Trabajo práctico de laboratorio</w:t>
      </w:r>
      <w:r w:rsidR="004429E3" w:rsidRPr="00024FFC">
        <w:rPr>
          <w:lang w:val="es-AR"/>
        </w:rPr>
        <w:t xml:space="preserve"> Nº3</w:t>
      </w:r>
    </w:p>
    <w:p w:rsidR="00603D1D" w:rsidRDefault="00603D1D" w:rsidP="00603D1D">
      <w:pPr>
        <w:spacing w:line="240" w:lineRule="auto"/>
        <w:rPr>
          <w:rFonts w:cstheme="minorHAnsi"/>
          <w:lang w:val="es-ES_tradnl"/>
        </w:rPr>
      </w:pPr>
      <w:r>
        <w:rPr>
          <w:rFonts w:cstheme="minorHAnsi"/>
          <w:lang w:val="es-ES_tradnl"/>
        </w:rPr>
        <w:t xml:space="preserve"> </w:t>
      </w:r>
    </w:p>
    <w:p w:rsidR="00603D1D" w:rsidRPr="009911A9" w:rsidRDefault="004429E3" w:rsidP="00603D1D">
      <w:pPr>
        <w:spacing w:line="240" w:lineRule="auto"/>
        <w:jc w:val="center"/>
        <w:rPr>
          <w:rFonts w:cstheme="minorHAnsi"/>
          <w:lang w:val="es-ES_tradnl"/>
        </w:rPr>
      </w:pPr>
      <w:r>
        <w:rPr>
          <w:rFonts w:cstheme="minorHAnsi"/>
          <w:sz w:val="96"/>
          <w:szCs w:val="96"/>
          <w:lang w:val="es-ES_tradnl"/>
        </w:rPr>
        <w:t>Instrumentos con escalas en dB</w:t>
      </w:r>
    </w:p>
    <w:p w:rsidR="00603D1D" w:rsidRDefault="00603D1D" w:rsidP="00603D1D">
      <w:pPr>
        <w:spacing w:line="240" w:lineRule="auto"/>
        <w:jc w:val="both"/>
        <w:rPr>
          <w:rFonts w:cstheme="minorHAnsi"/>
          <w:lang w:val="es-ES_tradnl"/>
        </w:rPr>
      </w:pPr>
    </w:p>
    <w:p w:rsidR="00603D1D" w:rsidRDefault="00603D1D" w:rsidP="00603D1D">
      <w:pPr>
        <w:spacing w:line="240" w:lineRule="auto"/>
        <w:jc w:val="both"/>
        <w:rPr>
          <w:rFonts w:cstheme="minorHAnsi"/>
          <w:lang w:val="es-ES_tradnl"/>
        </w:rPr>
      </w:pPr>
    </w:p>
    <w:p w:rsidR="00603D1D" w:rsidRDefault="00603D1D" w:rsidP="00603D1D">
      <w:pPr>
        <w:spacing w:line="240" w:lineRule="auto"/>
        <w:jc w:val="both"/>
        <w:rPr>
          <w:rFonts w:cstheme="minorHAnsi"/>
          <w:lang w:val="es-ES_tradnl"/>
        </w:rPr>
      </w:pPr>
    </w:p>
    <w:p w:rsidR="00603D1D" w:rsidRDefault="00603D1D" w:rsidP="00603D1D">
      <w:pPr>
        <w:spacing w:line="240" w:lineRule="auto"/>
        <w:jc w:val="both"/>
        <w:rPr>
          <w:rFonts w:cstheme="minorHAnsi"/>
          <w:lang w:val="es-ES_tradnl"/>
        </w:rPr>
      </w:pPr>
    </w:p>
    <w:p w:rsidR="00603D1D" w:rsidRPr="003A366F" w:rsidRDefault="00603D1D" w:rsidP="00603D1D">
      <w:pPr>
        <w:spacing w:line="240" w:lineRule="auto"/>
        <w:jc w:val="both"/>
        <w:rPr>
          <w:rFonts w:cstheme="minorHAnsi"/>
          <w:sz w:val="40"/>
          <w:szCs w:val="40"/>
          <w:lang w:val="es-ES_tradnl"/>
        </w:rPr>
      </w:pPr>
      <w:r w:rsidRPr="007478A3">
        <w:rPr>
          <w:rFonts w:cstheme="minorHAnsi"/>
          <w:sz w:val="40"/>
          <w:szCs w:val="40"/>
          <w:u w:val="single"/>
          <w:lang w:val="es-ES_tradnl"/>
        </w:rPr>
        <w:t>Materia</w:t>
      </w:r>
      <w:r w:rsidR="00A93A9F">
        <w:rPr>
          <w:rFonts w:cstheme="minorHAnsi"/>
          <w:sz w:val="40"/>
          <w:szCs w:val="40"/>
          <w:lang w:val="es-ES_tradnl"/>
        </w:rPr>
        <w:t xml:space="preserve">: </w:t>
      </w:r>
      <w:r w:rsidR="00591E5C">
        <w:rPr>
          <w:rFonts w:cstheme="minorHAnsi"/>
          <w:sz w:val="40"/>
          <w:szCs w:val="40"/>
          <w:lang w:val="es-ES_tradnl"/>
        </w:rPr>
        <w:t>Mediciones Electrónicas I</w:t>
      </w:r>
    </w:p>
    <w:p w:rsidR="00603D1D" w:rsidRPr="007478A3" w:rsidRDefault="00603D1D" w:rsidP="00603D1D">
      <w:pPr>
        <w:spacing w:line="240" w:lineRule="auto"/>
        <w:jc w:val="both"/>
        <w:rPr>
          <w:rFonts w:cstheme="minorHAnsi"/>
          <w:sz w:val="40"/>
          <w:szCs w:val="40"/>
          <w:u w:val="single"/>
          <w:lang w:val="es-ES_tradnl"/>
        </w:rPr>
      </w:pPr>
      <w:r w:rsidRPr="007478A3">
        <w:rPr>
          <w:rFonts w:cstheme="minorHAnsi"/>
          <w:sz w:val="40"/>
          <w:szCs w:val="40"/>
          <w:u w:val="single"/>
          <w:lang w:val="es-ES_tradnl"/>
        </w:rPr>
        <w:t>Integrantes:</w:t>
      </w:r>
    </w:p>
    <w:p w:rsidR="00603D1D" w:rsidRPr="003A366F" w:rsidRDefault="00603D1D" w:rsidP="00603D1D">
      <w:pPr>
        <w:spacing w:line="240" w:lineRule="auto"/>
        <w:jc w:val="both"/>
        <w:rPr>
          <w:rFonts w:cstheme="minorHAnsi"/>
          <w:sz w:val="40"/>
          <w:szCs w:val="40"/>
          <w:lang w:val="es-ES_tradnl"/>
        </w:rPr>
      </w:pPr>
      <w:r w:rsidRPr="003A366F">
        <w:rPr>
          <w:rFonts w:cstheme="minorHAnsi"/>
          <w:sz w:val="40"/>
          <w:szCs w:val="40"/>
          <w:lang w:val="es-ES_tradnl"/>
        </w:rPr>
        <w:t>Schamun Lucas</w:t>
      </w:r>
      <w:r w:rsidR="00A379D1">
        <w:rPr>
          <w:rFonts w:cstheme="minorHAnsi"/>
          <w:sz w:val="40"/>
          <w:szCs w:val="40"/>
          <w:lang w:val="es-ES_tradnl"/>
        </w:rPr>
        <w:t xml:space="preserve"> Gabriel</w:t>
      </w:r>
      <w:r w:rsidRPr="003A366F">
        <w:rPr>
          <w:rFonts w:cstheme="minorHAnsi"/>
          <w:sz w:val="40"/>
          <w:szCs w:val="40"/>
          <w:lang w:val="es-ES_tradnl"/>
        </w:rPr>
        <w:t>, 62378</w:t>
      </w:r>
    </w:p>
    <w:p w:rsidR="00603D1D" w:rsidRPr="003A366F" w:rsidRDefault="00603D1D" w:rsidP="00603D1D">
      <w:pPr>
        <w:spacing w:line="240" w:lineRule="auto"/>
        <w:jc w:val="both"/>
        <w:rPr>
          <w:rFonts w:cstheme="minorHAnsi"/>
          <w:sz w:val="40"/>
          <w:szCs w:val="40"/>
          <w:lang w:val="es-ES_tradnl"/>
        </w:rPr>
      </w:pPr>
      <w:r w:rsidRPr="003A366F">
        <w:rPr>
          <w:rFonts w:cstheme="minorHAnsi"/>
          <w:sz w:val="40"/>
          <w:szCs w:val="40"/>
          <w:lang w:val="es-ES_tradnl"/>
        </w:rPr>
        <w:t xml:space="preserve">Sueldo </w:t>
      </w:r>
      <w:r w:rsidR="00A379D1">
        <w:rPr>
          <w:rFonts w:cstheme="minorHAnsi"/>
          <w:sz w:val="40"/>
          <w:szCs w:val="40"/>
          <w:lang w:val="es-ES_tradnl"/>
        </w:rPr>
        <w:t>Enrique Alberto</w:t>
      </w:r>
      <w:r w:rsidRPr="003A366F">
        <w:rPr>
          <w:rFonts w:cstheme="minorHAnsi"/>
          <w:sz w:val="40"/>
          <w:szCs w:val="40"/>
          <w:lang w:val="es-ES_tradnl"/>
        </w:rPr>
        <w:t>,</w:t>
      </w:r>
      <w:r>
        <w:rPr>
          <w:rFonts w:cstheme="minorHAnsi"/>
          <w:sz w:val="40"/>
          <w:szCs w:val="40"/>
          <w:lang w:val="es-ES_tradnl"/>
        </w:rPr>
        <w:t xml:space="preserve"> </w:t>
      </w:r>
      <w:r w:rsidRPr="003A366F">
        <w:rPr>
          <w:rFonts w:cstheme="minorHAnsi"/>
          <w:sz w:val="40"/>
          <w:szCs w:val="40"/>
          <w:lang w:val="es-ES_tradnl"/>
        </w:rPr>
        <w:t>62508</w:t>
      </w:r>
    </w:p>
    <w:p w:rsidR="00603D1D" w:rsidRPr="003A366F" w:rsidRDefault="00603D1D" w:rsidP="00603D1D">
      <w:pPr>
        <w:spacing w:line="240" w:lineRule="auto"/>
        <w:jc w:val="both"/>
        <w:rPr>
          <w:rFonts w:cstheme="minorHAnsi"/>
          <w:sz w:val="40"/>
          <w:szCs w:val="40"/>
          <w:lang w:val="es-ES_tradnl"/>
        </w:rPr>
      </w:pPr>
      <w:r w:rsidRPr="003A366F">
        <w:rPr>
          <w:rFonts w:cstheme="minorHAnsi"/>
          <w:sz w:val="40"/>
          <w:szCs w:val="40"/>
          <w:lang w:val="es-ES_tradnl"/>
        </w:rPr>
        <w:t>Sosa Javier</w:t>
      </w:r>
      <w:r w:rsidR="00A379D1">
        <w:rPr>
          <w:rFonts w:cstheme="minorHAnsi"/>
          <w:sz w:val="40"/>
          <w:szCs w:val="40"/>
          <w:lang w:val="es-ES_tradnl"/>
        </w:rPr>
        <w:t xml:space="preserve"> Leandro</w:t>
      </w:r>
      <w:r w:rsidRPr="003A366F">
        <w:rPr>
          <w:rFonts w:cstheme="minorHAnsi"/>
          <w:sz w:val="40"/>
          <w:szCs w:val="40"/>
          <w:lang w:val="es-ES_tradnl"/>
        </w:rPr>
        <w:t>,</w:t>
      </w:r>
      <w:r>
        <w:rPr>
          <w:rFonts w:cstheme="minorHAnsi"/>
          <w:sz w:val="40"/>
          <w:szCs w:val="40"/>
          <w:lang w:val="es-ES_tradnl"/>
        </w:rPr>
        <w:t xml:space="preserve"> 65337</w:t>
      </w:r>
    </w:p>
    <w:p w:rsidR="00603D1D" w:rsidRPr="003A366F" w:rsidRDefault="00603D1D" w:rsidP="00603D1D">
      <w:pPr>
        <w:spacing w:line="240" w:lineRule="auto"/>
        <w:jc w:val="both"/>
        <w:rPr>
          <w:rFonts w:cstheme="minorHAnsi"/>
          <w:sz w:val="40"/>
          <w:szCs w:val="40"/>
          <w:lang w:val="es-ES_tradnl"/>
        </w:rPr>
      </w:pPr>
      <w:r>
        <w:rPr>
          <w:rFonts w:cstheme="minorHAnsi"/>
          <w:sz w:val="40"/>
          <w:szCs w:val="40"/>
          <w:lang w:val="es-ES_tradnl"/>
        </w:rPr>
        <w:t>Ponce</w:t>
      </w:r>
      <w:r w:rsidR="00A379D1">
        <w:rPr>
          <w:rFonts w:cstheme="minorHAnsi"/>
          <w:sz w:val="40"/>
          <w:szCs w:val="40"/>
          <w:lang w:val="es-ES_tradnl"/>
        </w:rPr>
        <w:t xml:space="preserve"> Nicolás Mario</w:t>
      </w:r>
      <w:bookmarkStart w:id="0" w:name="_GoBack"/>
      <w:bookmarkEnd w:id="0"/>
      <w:r w:rsidRPr="003A366F">
        <w:rPr>
          <w:rFonts w:cstheme="minorHAnsi"/>
          <w:sz w:val="40"/>
          <w:szCs w:val="40"/>
          <w:lang w:val="es-ES_tradnl"/>
        </w:rPr>
        <w:t>,</w:t>
      </w:r>
      <w:r>
        <w:rPr>
          <w:rFonts w:cstheme="minorHAnsi"/>
          <w:sz w:val="40"/>
          <w:szCs w:val="40"/>
          <w:lang w:val="es-ES_tradnl"/>
        </w:rPr>
        <w:t xml:space="preserve"> 64725</w:t>
      </w:r>
    </w:p>
    <w:p w:rsidR="00591E5C" w:rsidRDefault="00591E5C" w:rsidP="00603D1D">
      <w:pPr>
        <w:spacing w:line="240" w:lineRule="auto"/>
        <w:jc w:val="both"/>
        <w:rPr>
          <w:rFonts w:cstheme="minorHAnsi"/>
          <w:sz w:val="40"/>
          <w:szCs w:val="40"/>
          <w:lang w:val="es-ES_tradnl"/>
        </w:rPr>
      </w:pPr>
    </w:p>
    <w:p w:rsidR="00DE1B56" w:rsidRPr="00DE1B56" w:rsidRDefault="00603D1D" w:rsidP="00DE1B56">
      <w:pPr>
        <w:spacing w:line="240" w:lineRule="auto"/>
        <w:jc w:val="both"/>
        <w:rPr>
          <w:rFonts w:cstheme="minorHAnsi"/>
          <w:sz w:val="40"/>
          <w:szCs w:val="40"/>
          <w:lang w:val="es-ES_tradnl"/>
        </w:rPr>
      </w:pPr>
      <w:r w:rsidRPr="007478A3">
        <w:rPr>
          <w:rFonts w:cstheme="minorHAnsi"/>
          <w:sz w:val="40"/>
          <w:szCs w:val="40"/>
          <w:u w:val="single"/>
          <w:lang w:val="es-ES_tradnl"/>
        </w:rPr>
        <w:t>Profesor</w:t>
      </w:r>
      <w:r w:rsidR="00CC1967">
        <w:rPr>
          <w:rFonts w:cstheme="minorHAnsi"/>
          <w:sz w:val="40"/>
          <w:szCs w:val="40"/>
          <w:u w:val="single"/>
          <w:lang w:val="es-ES_tradnl"/>
        </w:rPr>
        <w:t>es</w:t>
      </w:r>
      <w:r w:rsidRPr="007478A3">
        <w:rPr>
          <w:rFonts w:cstheme="minorHAnsi"/>
          <w:sz w:val="40"/>
          <w:szCs w:val="40"/>
          <w:u w:val="single"/>
          <w:lang w:val="es-ES_tradnl"/>
        </w:rPr>
        <w:t>:</w:t>
      </w:r>
      <w:r w:rsidRPr="003A366F">
        <w:rPr>
          <w:rFonts w:cstheme="minorHAnsi"/>
          <w:sz w:val="40"/>
          <w:szCs w:val="40"/>
          <w:lang w:val="es-ES_tradnl"/>
        </w:rPr>
        <w:t xml:space="preserve"> </w:t>
      </w:r>
      <w:r w:rsidR="00DE1B56" w:rsidRPr="00DE1B56">
        <w:rPr>
          <w:rFonts w:cstheme="minorHAnsi"/>
          <w:sz w:val="40"/>
          <w:szCs w:val="40"/>
          <w:lang w:val="es-ES_tradnl"/>
        </w:rPr>
        <w:t xml:space="preserve">Centeno, Carlos Augusto </w:t>
      </w:r>
    </w:p>
    <w:p w:rsidR="00CC1967" w:rsidRDefault="00DE1B56" w:rsidP="00DE1B56">
      <w:pPr>
        <w:spacing w:line="240" w:lineRule="auto"/>
        <w:jc w:val="both"/>
        <w:rPr>
          <w:rFonts w:cstheme="minorHAnsi"/>
          <w:sz w:val="40"/>
          <w:szCs w:val="40"/>
          <w:lang w:val="es-ES_tradnl"/>
        </w:rPr>
      </w:pPr>
      <w:r>
        <w:rPr>
          <w:rFonts w:cstheme="minorHAnsi"/>
          <w:sz w:val="40"/>
          <w:szCs w:val="40"/>
          <w:lang w:val="es-ES_tradnl"/>
        </w:rPr>
        <w:t xml:space="preserve">                     </w:t>
      </w:r>
      <w:r w:rsidR="007F272A">
        <w:rPr>
          <w:rFonts w:cstheme="minorHAnsi"/>
          <w:sz w:val="40"/>
          <w:szCs w:val="40"/>
          <w:lang w:val="es-ES_tradnl"/>
        </w:rPr>
        <w:t xml:space="preserve"> Salamero, Martí</w:t>
      </w:r>
      <w:r w:rsidRPr="00DE1B56">
        <w:rPr>
          <w:rFonts w:cstheme="minorHAnsi"/>
          <w:sz w:val="40"/>
          <w:szCs w:val="40"/>
          <w:lang w:val="es-ES_tradnl"/>
        </w:rPr>
        <w:t>n Alejandro</w:t>
      </w:r>
    </w:p>
    <w:p w:rsidR="00603D1D" w:rsidRPr="003A366F" w:rsidRDefault="00603D1D" w:rsidP="00603D1D">
      <w:pPr>
        <w:spacing w:line="240" w:lineRule="auto"/>
        <w:rPr>
          <w:rFonts w:cstheme="minorHAnsi"/>
          <w:sz w:val="40"/>
          <w:szCs w:val="40"/>
          <w:lang w:val="es-ES_tradnl"/>
        </w:rPr>
      </w:pPr>
      <w:r w:rsidRPr="007478A3">
        <w:rPr>
          <w:rFonts w:cstheme="minorHAnsi"/>
          <w:sz w:val="40"/>
          <w:szCs w:val="40"/>
          <w:u w:val="single"/>
          <w:lang w:val="es-ES_tradnl"/>
        </w:rPr>
        <w:t>Fecha</w:t>
      </w:r>
      <w:r w:rsidRPr="00DE1B56">
        <w:rPr>
          <w:rFonts w:cstheme="minorHAnsi"/>
          <w:sz w:val="40"/>
          <w:szCs w:val="40"/>
          <w:lang w:val="es-ES_tradnl"/>
        </w:rPr>
        <w:t>:</w:t>
      </w:r>
      <w:r w:rsidR="00DE1B56" w:rsidRPr="00DE1B56">
        <w:rPr>
          <w:rFonts w:cstheme="minorHAnsi"/>
          <w:sz w:val="40"/>
          <w:szCs w:val="40"/>
          <w:lang w:val="es-ES_tradnl"/>
        </w:rPr>
        <w:t xml:space="preserve"> 07/04/2016</w:t>
      </w:r>
    </w:p>
    <w:p w:rsidR="00221419" w:rsidRDefault="00221419" w:rsidP="00087F70">
      <w:pPr>
        <w:tabs>
          <w:tab w:val="left" w:pos="3567"/>
          <w:tab w:val="left" w:pos="7020"/>
        </w:tabs>
        <w:jc w:val="center"/>
        <w:rPr>
          <w:rFonts w:cstheme="minorHAnsi"/>
          <w:b/>
          <w:sz w:val="28"/>
          <w:szCs w:val="28"/>
          <w:u w:val="single"/>
          <w:lang w:val="es-ES_tradnl"/>
        </w:rPr>
      </w:pPr>
    </w:p>
    <w:p w:rsidR="00DE1B56" w:rsidRPr="005F4AC2" w:rsidRDefault="00DE1B56" w:rsidP="00087F70">
      <w:pPr>
        <w:tabs>
          <w:tab w:val="left" w:pos="3567"/>
          <w:tab w:val="left" w:pos="7020"/>
        </w:tabs>
        <w:jc w:val="center"/>
        <w:rPr>
          <w:rFonts w:ascii="Arial" w:hAnsi="Arial" w:cs="Arial"/>
          <w:sz w:val="24"/>
          <w:szCs w:val="24"/>
          <w:lang w:val="es-ES_tradnl"/>
        </w:rPr>
      </w:pPr>
      <w:r w:rsidRPr="005F4AC2">
        <w:rPr>
          <w:rFonts w:ascii="Arial" w:hAnsi="Arial" w:cs="Arial"/>
          <w:b/>
          <w:sz w:val="24"/>
          <w:szCs w:val="24"/>
          <w:u w:val="single"/>
          <w:lang w:val="es-ES_tradnl"/>
        </w:rPr>
        <w:lastRenderedPageBreak/>
        <w:t>Introducción</w:t>
      </w:r>
    </w:p>
    <w:p w:rsidR="005F4AC2" w:rsidRDefault="005F4AC2" w:rsidP="00A86FED">
      <w:pPr>
        <w:tabs>
          <w:tab w:val="left" w:pos="3567"/>
          <w:tab w:val="left" w:pos="7020"/>
        </w:tabs>
        <w:spacing w:line="360" w:lineRule="auto"/>
        <w:rPr>
          <w:rFonts w:ascii="Arial" w:hAnsi="Arial" w:cs="Arial"/>
          <w:lang w:val="es-ES_tradnl"/>
        </w:rPr>
      </w:pPr>
      <w:r w:rsidRPr="005F4AC2">
        <w:rPr>
          <w:rFonts w:ascii="Arial" w:hAnsi="Arial" w:cs="Arial"/>
          <w:lang w:val="es-ES_tradnl"/>
        </w:rPr>
        <w:t>En este trabajo práctico, se emplearán</w:t>
      </w:r>
      <w:r w:rsidR="004429E3" w:rsidRPr="005F4AC2">
        <w:rPr>
          <w:rFonts w:ascii="Arial" w:hAnsi="Arial" w:cs="Arial"/>
          <w:lang w:val="es-ES_tradnl"/>
        </w:rPr>
        <w:t xml:space="preserve"> métodos de medición e instrumentos sencillos para la determinación de las principales características de una red de dos puertos (básicamente un amplificador). </w:t>
      </w:r>
      <w:r>
        <w:rPr>
          <w:rFonts w:ascii="Arial" w:hAnsi="Arial" w:cs="Arial"/>
          <w:lang w:val="es-ES_tradnl"/>
        </w:rPr>
        <w:t>Dichos</w:t>
      </w:r>
      <w:r w:rsidR="004429E3" w:rsidRPr="005F4AC2">
        <w:rPr>
          <w:rFonts w:ascii="Arial" w:hAnsi="Arial" w:cs="Arial"/>
          <w:lang w:val="es-ES_tradnl"/>
        </w:rPr>
        <w:t xml:space="preserve"> métodos </w:t>
      </w:r>
      <w:r>
        <w:rPr>
          <w:rFonts w:ascii="Arial" w:hAnsi="Arial" w:cs="Arial"/>
          <w:lang w:val="es-ES_tradnl"/>
        </w:rPr>
        <w:t>a ensayar</w:t>
      </w:r>
      <w:r w:rsidR="004429E3" w:rsidRPr="005F4AC2">
        <w:rPr>
          <w:rFonts w:ascii="Arial" w:hAnsi="Arial" w:cs="Arial"/>
          <w:lang w:val="es-ES_tradnl"/>
        </w:rPr>
        <w:t xml:space="preserve"> abarcan ideas de gran interés </w:t>
      </w:r>
      <w:r>
        <w:rPr>
          <w:rFonts w:ascii="Arial" w:hAnsi="Arial" w:cs="Arial"/>
          <w:lang w:val="es-ES_tradnl"/>
        </w:rPr>
        <w:t xml:space="preserve">que se ubican </w:t>
      </w:r>
      <w:r w:rsidR="004429E3" w:rsidRPr="005F4AC2">
        <w:rPr>
          <w:rFonts w:ascii="Arial" w:hAnsi="Arial" w:cs="Arial"/>
          <w:lang w:val="es-ES_tradnl"/>
        </w:rPr>
        <w:t>en un amplio campo de las mediciones.</w:t>
      </w:r>
    </w:p>
    <w:p w:rsidR="00DE1B56" w:rsidRPr="005F4AC2" w:rsidRDefault="005F4AC2" w:rsidP="00A86FED">
      <w:pPr>
        <w:tabs>
          <w:tab w:val="left" w:pos="3567"/>
          <w:tab w:val="left" w:pos="7020"/>
        </w:tabs>
        <w:spacing w:line="360" w:lineRule="auto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A lo largo del informe, s</w:t>
      </w:r>
      <w:r w:rsidR="004429E3" w:rsidRPr="005F4AC2">
        <w:rPr>
          <w:rFonts w:ascii="Arial" w:hAnsi="Arial" w:cs="Arial"/>
          <w:lang w:val="es-ES_tradnl"/>
        </w:rPr>
        <w:t>e</w:t>
      </w:r>
      <w:r>
        <w:rPr>
          <w:rFonts w:ascii="Arial" w:hAnsi="Arial" w:cs="Arial"/>
          <w:lang w:val="es-ES_tradnl"/>
        </w:rPr>
        <w:t xml:space="preserve"> desarrollarán también temas como</w:t>
      </w:r>
      <w:r w:rsidR="004429E3" w:rsidRPr="005F4AC2">
        <w:rPr>
          <w:rFonts w:ascii="Arial" w:hAnsi="Arial" w:cs="Arial"/>
          <w:lang w:val="es-ES_tradnl"/>
        </w:rPr>
        <w:t xml:space="preserve"> la utilidad de las escalas en dB que p</w:t>
      </w:r>
      <w:r w:rsidR="004E749F">
        <w:rPr>
          <w:rFonts w:ascii="Arial" w:hAnsi="Arial" w:cs="Arial"/>
          <w:lang w:val="es-ES_tradnl"/>
        </w:rPr>
        <w:t>oseen algunos instrumentos</w:t>
      </w:r>
      <w:r w:rsidR="004429E3" w:rsidRPr="005F4AC2">
        <w:rPr>
          <w:rFonts w:ascii="Arial" w:hAnsi="Arial" w:cs="Arial"/>
          <w:lang w:val="es-ES_tradnl"/>
        </w:rPr>
        <w:t xml:space="preserve"> </w:t>
      </w:r>
      <w:r w:rsidR="004E749F">
        <w:rPr>
          <w:rFonts w:ascii="Arial" w:hAnsi="Arial" w:cs="Arial"/>
          <w:lang w:val="es-ES_tradnl"/>
        </w:rPr>
        <w:t>y la implementación de</w:t>
      </w:r>
      <w:r w:rsidR="004429E3" w:rsidRPr="005F4AC2">
        <w:rPr>
          <w:rFonts w:ascii="Arial" w:hAnsi="Arial" w:cs="Arial"/>
          <w:lang w:val="es-ES_tradnl"/>
        </w:rPr>
        <w:t xml:space="preserve"> un método de sustitución para </w:t>
      </w:r>
      <w:r w:rsidR="004E749F">
        <w:rPr>
          <w:rFonts w:ascii="Arial" w:hAnsi="Arial" w:cs="Arial"/>
          <w:lang w:val="es-ES_tradnl"/>
        </w:rPr>
        <w:t>mediciones</w:t>
      </w:r>
      <w:r w:rsidR="004429E3" w:rsidRPr="005F4AC2">
        <w:rPr>
          <w:rFonts w:ascii="Arial" w:hAnsi="Arial" w:cs="Arial"/>
          <w:lang w:val="es-ES_tradnl"/>
        </w:rPr>
        <w:t xml:space="preserve"> en forma indirecta</w:t>
      </w:r>
      <w:r w:rsidR="004E749F">
        <w:rPr>
          <w:rFonts w:ascii="Arial" w:hAnsi="Arial" w:cs="Arial"/>
          <w:lang w:val="es-ES_tradnl"/>
        </w:rPr>
        <w:t>.</w:t>
      </w:r>
    </w:p>
    <w:p w:rsidR="00ED36F6" w:rsidRPr="004E749F" w:rsidRDefault="00ED36F6" w:rsidP="00ED36F6">
      <w:pPr>
        <w:jc w:val="both"/>
        <w:rPr>
          <w:rFonts w:ascii="Arial" w:hAnsi="Arial" w:cs="Arial"/>
          <w:b/>
          <w:sz w:val="24"/>
          <w:lang w:val="es-ES_tradnl"/>
        </w:rPr>
      </w:pPr>
    </w:p>
    <w:p w:rsidR="00ED36F6" w:rsidRDefault="00ED36F6" w:rsidP="00ED36F6">
      <w:pPr>
        <w:jc w:val="both"/>
        <w:rPr>
          <w:rFonts w:ascii="Arial" w:hAnsi="Arial" w:cs="Arial"/>
          <w:b/>
          <w:sz w:val="24"/>
        </w:rPr>
      </w:pPr>
    </w:p>
    <w:p w:rsidR="00ED36F6" w:rsidRDefault="00ED36F6" w:rsidP="00ED36F6">
      <w:pPr>
        <w:jc w:val="both"/>
        <w:rPr>
          <w:rFonts w:ascii="Arial" w:hAnsi="Arial" w:cs="Arial"/>
          <w:b/>
          <w:sz w:val="24"/>
        </w:rPr>
      </w:pPr>
    </w:p>
    <w:p w:rsidR="00ED36F6" w:rsidRDefault="00ED36F6" w:rsidP="00ED36F6">
      <w:pPr>
        <w:jc w:val="both"/>
        <w:rPr>
          <w:rFonts w:ascii="Arial" w:hAnsi="Arial" w:cs="Arial"/>
          <w:b/>
          <w:sz w:val="24"/>
        </w:rPr>
      </w:pPr>
    </w:p>
    <w:p w:rsidR="00ED36F6" w:rsidRDefault="00ED36F6" w:rsidP="00ED36F6">
      <w:pPr>
        <w:jc w:val="both"/>
        <w:rPr>
          <w:rFonts w:ascii="Arial" w:hAnsi="Arial" w:cs="Arial"/>
          <w:b/>
          <w:sz w:val="24"/>
        </w:rPr>
      </w:pPr>
    </w:p>
    <w:p w:rsidR="00ED36F6" w:rsidRDefault="00ED36F6" w:rsidP="00ED36F6">
      <w:pPr>
        <w:jc w:val="both"/>
        <w:rPr>
          <w:rFonts w:ascii="Arial" w:hAnsi="Arial" w:cs="Arial"/>
          <w:b/>
          <w:sz w:val="24"/>
        </w:rPr>
      </w:pPr>
    </w:p>
    <w:p w:rsidR="00ED36F6" w:rsidRDefault="00ED36F6" w:rsidP="00ED36F6">
      <w:pPr>
        <w:jc w:val="both"/>
        <w:rPr>
          <w:rFonts w:ascii="Arial" w:hAnsi="Arial" w:cs="Arial"/>
          <w:b/>
          <w:sz w:val="24"/>
        </w:rPr>
      </w:pPr>
    </w:p>
    <w:p w:rsidR="00ED36F6" w:rsidRDefault="00ED36F6" w:rsidP="00ED36F6">
      <w:pPr>
        <w:jc w:val="both"/>
        <w:rPr>
          <w:rFonts w:ascii="Arial" w:hAnsi="Arial" w:cs="Arial"/>
          <w:b/>
          <w:sz w:val="24"/>
        </w:rPr>
      </w:pPr>
    </w:p>
    <w:p w:rsidR="00ED36F6" w:rsidRDefault="00ED36F6" w:rsidP="00ED36F6">
      <w:pPr>
        <w:jc w:val="both"/>
        <w:rPr>
          <w:rFonts w:ascii="Arial" w:hAnsi="Arial" w:cs="Arial"/>
          <w:b/>
          <w:sz w:val="24"/>
        </w:rPr>
      </w:pPr>
    </w:p>
    <w:p w:rsidR="00ED36F6" w:rsidRDefault="00ED36F6" w:rsidP="00ED36F6">
      <w:pPr>
        <w:jc w:val="both"/>
        <w:rPr>
          <w:rFonts w:ascii="Arial" w:hAnsi="Arial" w:cs="Arial"/>
          <w:b/>
          <w:sz w:val="24"/>
        </w:rPr>
      </w:pPr>
    </w:p>
    <w:p w:rsidR="00ED36F6" w:rsidRDefault="00ED36F6" w:rsidP="00ED36F6">
      <w:pPr>
        <w:jc w:val="both"/>
        <w:rPr>
          <w:rFonts w:ascii="Arial" w:hAnsi="Arial" w:cs="Arial"/>
          <w:b/>
          <w:sz w:val="24"/>
        </w:rPr>
      </w:pPr>
    </w:p>
    <w:p w:rsidR="00ED36F6" w:rsidRDefault="00ED36F6" w:rsidP="00ED36F6">
      <w:pPr>
        <w:jc w:val="both"/>
        <w:rPr>
          <w:rFonts w:ascii="Arial" w:hAnsi="Arial" w:cs="Arial"/>
          <w:b/>
          <w:sz w:val="24"/>
        </w:rPr>
      </w:pPr>
    </w:p>
    <w:p w:rsidR="00ED36F6" w:rsidRDefault="00ED36F6" w:rsidP="00ED36F6">
      <w:pPr>
        <w:jc w:val="both"/>
        <w:rPr>
          <w:rFonts w:ascii="Arial" w:hAnsi="Arial" w:cs="Arial"/>
          <w:b/>
          <w:sz w:val="24"/>
        </w:rPr>
      </w:pPr>
    </w:p>
    <w:p w:rsidR="00ED36F6" w:rsidRDefault="00ED36F6" w:rsidP="00ED36F6">
      <w:pPr>
        <w:jc w:val="both"/>
        <w:rPr>
          <w:rFonts w:ascii="Arial" w:hAnsi="Arial" w:cs="Arial"/>
          <w:b/>
          <w:sz w:val="24"/>
        </w:rPr>
      </w:pPr>
    </w:p>
    <w:p w:rsidR="00ED36F6" w:rsidRDefault="00ED36F6" w:rsidP="00ED36F6">
      <w:pPr>
        <w:jc w:val="both"/>
        <w:rPr>
          <w:rFonts w:ascii="Arial" w:hAnsi="Arial" w:cs="Arial"/>
          <w:b/>
          <w:sz w:val="24"/>
        </w:rPr>
      </w:pPr>
    </w:p>
    <w:p w:rsidR="00ED36F6" w:rsidRDefault="00ED36F6" w:rsidP="00ED36F6">
      <w:pPr>
        <w:jc w:val="both"/>
        <w:rPr>
          <w:rFonts w:ascii="Arial" w:hAnsi="Arial" w:cs="Arial"/>
          <w:b/>
          <w:sz w:val="24"/>
        </w:rPr>
      </w:pPr>
    </w:p>
    <w:p w:rsidR="00ED36F6" w:rsidRDefault="00ED36F6" w:rsidP="00ED36F6">
      <w:pPr>
        <w:jc w:val="both"/>
        <w:rPr>
          <w:rFonts w:ascii="Arial" w:hAnsi="Arial" w:cs="Arial"/>
          <w:b/>
          <w:sz w:val="24"/>
        </w:rPr>
      </w:pPr>
    </w:p>
    <w:p w:rsidR="00221419" w:rsidRDefault="00221419" w:rsidP="00ED36F6">
      <w:pPr>
        <w:jc w:val="both"/>
        <w:rPr>
          <w:rFonts w:ascii="Arial" w:hAnsi="Arial" w:cs="Arial"/>
          <w:b/>
          <w:sz w:val="24"/>
        </w:rPr>
      </w:pPr>
    </w:p>
    <w:p w:rsidR="00C973D3" w:rsidRDefault="00C973D3" w:rsidP="00ED36F6">
      <w:pPr>
        <w:jc w:val="both"/>
        <w:rPr>
          <w:rFonts w:ascii="Arial" w:hAnsi="Arial" w:cs="Arial"/>
          <w:b/>
          <w:sz w:val="24"/>
        </w:rPr>
      </w:pPr>
    </w:p>
    <w:p w:rsidR="00ED36F6" w:rsidRPr="00CC4991" w:rsidRDefault="00ED36F6" w:rsidP="00ED36F6">
      <w:pPr>
        <w:jc w:val="both"/>
        <w:rPr>
          <w:rFonts w:ascii="Arial" w:hAnsi="Arial" w:cs="Arial"/>
          <w:b/>
          <w:sz w:val="24"/>
        </w:rPr>
      </w:pPr>
      <w:r w:rsidRPr="00CC4991">
        <w:rPr>
          <w:rFonts w:ascii="Arial" w:hAnsi="Arial" w:cs="Arial"/>
          <w:b/>
          <w:sz w:val="24"/>
        </w:rPr>
        <w:t xml:space="preserve">Procedimiento </w:t>
      </w:r>
    </w:p>
    <w:p w:rsidR="004E749F" w:rsidRPr="00CC4991" w:rsidRDefault="00ED36F6" w:rsidP="00ED36F6">
      <w:pPr>
        <w:jc w:val="both"/>
        <w:rPr>
          <w:rFonts w:ascii="Arial" w:hAnsi="Arial" w:cs="Arial"/>
          <w:szCs w:val="24"/>
        </w:rPr>
      </w:pPr>
      <w:r w:rsidRPr="00CC4991">
        <w:rPr>
          <w:rFonts w:ascii="Arial" w:hAnsi="Arial" w:cs="Arial"/>
          <w:szCs w:val="24"/>
        </w:rPr>
        <w:t>Para este trabajo se emple</w:t>
      </w:r>
      <w:r w:rsidR="004E749F">
        <w:rPr>
          <w:rFonts w:ascii="Arial" w:hAnsi="Arial" w:cs="Arial"/>
          <w:szCs w:val="24"/>
        </w:rPr>
        <w:t>a</w:t>
      </w:r>
      <w:r w:rsidRPr="00CC4991">
        <w:rPr>
          <w:rFonts w:ascii="Arial" w:hAnsi="Arial" w:cs="Arial"/>
          <w:szCs w:val="24"/>
        </w:rPr>
        <w:t xml:space="preserve"> un </w:t>
      </w:r>
      <w:r w:rsidR="004E749F">
        <w:rPr>
          <w:rFonts w:ascii="Arial" w:hAnsi="Arial" w:cs="Arial"/>
          <w:szCs w:val="24"/>
        </w:rPr>
        <w:t>amplificador general de baja frecuencia</w:t>
      </w:r>
      <w:r w:rsidRPr="00CC4991">
        <w:rPr>
          <w:rFonts w:ascii="Arial" w:hAnsi="Arial" w:cs="Arial"/>
          <w:szCs w:val="24"/>
        </w:rPr>
        <w:t>.</w:t>
      </w:r>
    </w:p>
    <w:p w:rsidR="00ED36F6" w:rsidRDefault="00ED36F6" w:rsidP="00ED36F6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val="es-ES" w:eastAsia="es-ES"/>
        </w:rPr>
        <w:drawing>
          <wp:inline distT="0" distB="0" distL="0" distR="0" wp14:anchorId="718ED2EE" wp14:editId="0F3ED81E">
            <wp:extent cx="3526155" cy="2362835"/>
            <wp:effectExtent l="19050" t="0" r="0" b="0"/>
            <wp:docPr id="18" name="Imagen 18" descr="F:\Medidas Electronicas I\TRABAJOS TEMRINADOS\circuoto TPL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F:\Medidas Electronicas I\TRABAJOS TEMRINADOS\circuoto TPL3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155" cy="2362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36F6" w:rsidRDefault="00ED36F6" w:rsidP="00A86FED">
      <w:p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sz w:val="24"/>
          <w:szCs w:val="24"/>
        </w:rPr>
      </w:pPr>
    </w:p>
    <w:p w:rsidR="000B4893" w:rsidRDefault="004E749F" w:rsidP="00A86FED">
      <w:p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En primera instancia, se realiza</w:t>
      </w:r>
      <w:r w:rsidR="00ED36F6" w:rsidRPr="001371B7">
        <w:rPr>
          <w:rFonts w:ascii="Arial" w:hAnsi="Arial" w:cs="Arial"/>
          <w:szCs w:val="24"/>
        </w:rPr>
        <w:t xml:space="preserve"> una estimación de los valores de impedancia de entrada, impedancia de salida y ganancia de potencia del amplificador. Estos resultados </w:t>
      </w:r>
      <w:r>
        <w:rPr>
          <w:rFonts w:ascii="Arial" w:hAnsi="Arial" w:cs="Arial"/>
          <w:szCs w:val="24"/>
        </w:rPr>
        <w:t>se consignan</w:t>
      </w:r>
      <w:r w:rsidR="00ED36F6" w:rsidRPr="001371B7">
        <w:rPr>
          <w:rFonts w:ascii="Arial" w:hAnsi="Arial" w:cs="Arial"/>
          <w:szCs w:val="24"/>
        </w:rPr>
        <w:t xml:space="preserve"> como </w:t>
      </w:r>
      <w:r w:rsidR="00ED36F6" w:rsidRPr="001371B7">
        <w:rPr>
          <w:rFonts w:ascii="Arial" w:hAnsi="Arial" w:cs="Arial"/>
          <w:b/>
          <w:szCs w:val="24"/>
        </w:rPr>
        <w:t>“Valores nominales”</w:t>
      </w:r>
      <w:r w:rsidR="00ED36F6" w:rsidRPr="001371B7">
        <w:rPr>
          <w:rFonts w:ascii="Arial" w:hAnsi="Arial" w:cs="Arial"/>
          <w:szCs w:val="24"/>
        </w:rPr>
        <w:t xml:space="preserve"> en las  experiencias </w:t>
      </w:r>
      <w:r>
        <w:rPr>
          <w:rFonts w:ascii="Arial" w:hAnsi="Arial" w:cs="Arial"/>
          <w:szCs w:val="24"/>
        </w:rPr>
        <w:t>posteriores</w:t>
      </w:r>
      <w:r w:rsidR="00ED36F6" w:rsidRPr="001371B7">
        <w:rPr>
          <w:rFonts w:ascii="Arial" w:hAnsi="Arial" w:cs="Arial"/>
          <w:szCs w:val="24"/>
        </w:rPr>
        <w:t xml:space="preserve">, y </w:t>
      </w:r>
      <w:r w:rsidR="000B4893">
        <w:rPr>
          <w:rFonts w:ascii="Arial" w:hAnsi="Arial" w:cs="Arial"/>
          <w:szCs w:val="24"/>
        </w:rPr>
        <w:t>se emplearán a modo de</w:t>
      </w:r>
      <w:r w:rsidR="00ED36F6" w:rsidRPr="001371B7">
        <w:rPr>
          <w:rFonts w:ascii="Arial" w:hAnsi="Arial" w:cs="Arial"/>
          <w:szCs w:val="24"/>
        </w:rPr>
        <w:t xml:space="preserve"> referencia cu</w:t>
      </w:r>
      <w:r w:rsidR="000B4893">
        <w:rPr>
          <w:rFonts w:ascii="Arial" w:hAnsi="Arial" w:cs="Arial"/>
          <w:szCs w:val="24"/>
        </w:rPr>
        <w:t xml:space="preserve">ando se midan estos parámetros. </w:t>
      </w:r>
      <w:r w:rsidR="00ED36F6" w:rsidRPr="001371B7">
        <w:rPr>
          <w:rFonts w:ascii="Arial" w:hAnsi="Arial" w:cs="Arial"/>
          <w:szCs w:val="24"/>
        </w:rPr>
        <w:t xml:space="preserve">Esto se </w:t>
      </w:r>
      <w:r w:rsidR="000B4893">
        <w:rPr>
          <w:rFonts w:ascii="Arial" w:hAnsi="Arial" w:cs="Arial"/>
          <w:szCs w:val="24"/>
        </w:rPr>
        <w:t>hace de esta manera,</w:t>
      </w:r>
      <w:r w:rsidR="00ED36F6" w:rsidRPr="001371B7">
        <w:rPr>
          <w:rFonts w:ascii="Arial" w:hAnsi="Arial" w:cs="Arial"/>
          <w:szCs w:val="24"/>
        </w:rPr>
        <w:t xml:space="preserve"> ya que en todo proceso de medición  es </w:t>
      </w:r>
      <w:r w:rsidR="000B4893">
        <w:rPr>
          <w:rFonts w:ascii="Arial" w:hAnsi="Arial" w:cs="Arial"/>
          <w:szCs w:val="24"/>
        </w:rPr>
        <w:t xml:space="preserve">de suma importancia tener una idea de los valores </w:t>
      </w:r>
      <w:r w:rsidR="00ED36F6" w:rsidRPr="001371B7">
        <w:rPr>
          <w:rFonts w:ascii="Arial" w:hAnsi="Arial" w:cs="Arial"/>
          <w:szCs w:val="24"/>
        </w:rPr>
        <w:t>que se es</w:t>
      </w:r>
      <w:r w:rsidR="00ED36F6">
        <w:rPr>
          <w:rFonts w:ascii="Arial" w:hAnsi="Arial" w:cs="Arial"/>
          <w:szCs w:val="24"/>
        </w:rPr>
        <w:t>peran  obtener como resultado.</w:t>
      </w:r>
      <w:r w:rsidR="000B4893">
        <w:rPr>
          <w:rFonts w:ascii="Arial" w:hAnsi="Arial" w:cs="Arial"/>
          <w:szCs w:val="24"/>
        </w:rPr>
        <w:t xml:space="preserve"> </w:t>
      </w:r>
    </w:p>
    <w:p w:rsidR="00DE1B56" w:rsidRPr="00ED36F6" w:rsidRDefault="00F049E7" w:rsidP="000B4893">
      <w:pPr>
        <w:tabs>
          <w:tab w:val="left" w:pos="3567"/>
          <w:tab w:val="left" w:pos="7020"/>
        </w:tabs>
        <w:jc w:val="center"/>
        <w:rPr>
          <w:rFonts w:cstheme="minorHAnsi"/>
        </w:rPr>
      </w:pPr>
      <w:r w:rsidRPr="00E836D5">
        <w:rPr>
          <w:rFonts w:ascii="Arial" w:hAnsi="Arial" w:cs="Arial"/>
          <w:noProof/>
          <w:szCs w:val="24"/>
          <w:lang w:val="es-ES" w:eastAsia="es-ES"/>
        </w:rPr>
        <w:drawing>
          <wp:inline distT="0" distB="0" distL="0" distR="0" wp14:anchorId="2E508545" wp14:editId="621585F3">
            <wp:extent cx="3752850" cy="2566051"/>
            <wp:effectExtent l="0" t="0" r="0" b="5715"/>
            <wp:docPr id="3" name="Imagen 3" descr="C:\Users\kike\Desktop\circui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ike\Desktop\circuito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5300" cy="2567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FED" w:rsidRDefault="00A86FED" w:rsidP="00A86FED">
      <w:p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Arial" w:hAnsi="Arial" w:cs="Arial"/>
          <w:szCs w:val="24"/>
        </w:rPr>
      </w:pPr>
    </w:p>
    <w:p w:rsidR="00ED36F6" w:rsidRDefault="000B4893" w:rsidP="00A86FED">
      <w:p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Si se realiza</w:t>
      </w:r>
      <w:r w:rsidR="00ED36F6">
        <w:rPr>
          <w:rFonts w:ascii="Arial" w:hAnsi="Arial" w:cs="Arial"/>
          <w:szCs w:val="24"/>
        </w:rPr>
        <w:t xml:space="preserve"> el circuito equivalente para corriente alterna y </w:t>
      </w:r>
      <w:r>
        <w:rPr>
          <w:rFonts w:ascii="Arial" w:hAnsi="Arial" w:cs="Arial"/>
          <w:szCs w:val="24"/>
        </w:rPr>
        <w:t xml:space="preserve">se despejan </w:t>
      </w:r>
      <w:r w:rsidR="00ED36F6">
        <w:rPr>
          <w:rFonts w:ascii="Arial" w:hAnsi="Arial" w:cs="Arial"/>
          <w:szCs w:val="24"/>
        </w:rPr>
        <w:t xml:space="preserve">de allí las </w:t>
      </w:r>
      <w:r>
        <w:rPr>
          <w:rFonts w:ascii="Arial" w:hAnsi="Arial" w:cs="Arial"/>
          <w:szCs w:val="24"/>
        </w:rPr>
        <w:t xml:space="preserve">impedancias de entrada y salida, se obtiene </w:t>
      </w:r>
      <w:r w:rsidR="00ED36F6">
        <w:rPr>
          <w:rFonts w:ascii="Arial" w:hAnsi="Arial" w:cs="Arial"/>
          <w:szCs w:val="24"/>
        </w:rPr>
        <w:t>lo siguiente</w:t>
      </w:r>
      <w:r>
        <w:rPr>
          <w:rFonts w:ascii="Arial" w:hAnsi="Arial" w:cs="Arial"/>
          <w:szCs w:val="24"/>
        </w:rPr>
        <w:t>:</w:t>
      </w:r>
    </w:p>
    <w:p w:rsidR="00ED36F6" w:rsidRDefault="00ED36F6" w:rsidP="00ED36F6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szCs w:val="24"/>
        </w:rPr>
      </w:pPr>
    </w:p>
    <w:p w:rsidR="00ED36F6" w:rsidRPr="00EC3D4C" w:rsidRDefault="00695F25" w:rsidP="00ED36F6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eastAsiaTheme="minorEastAsia" w:hAnsi="Arial" w:cs="Arial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Cs w:val="24"/>
                </w:rPr>
                <m:t>Z</m:t>
              </m:r>
            </m:e>
            <m:sub>
              <m:r>
                <w:rPr>
                  <w:rFonts w:ascii="Cambria Math" w:hAnsi="Cambria Math" w:cs="Arial"/>
                  <w:szCs w:val="24"/>
                </w:rPr>
                <m:t>i</m:t>
              </m:r>
            </m:sub>
          </m:sSub>
          <m:r>
            <w:rPr>
              <w:rFonts w:ascii="Cambria Math" w:hAnsi="Cambria Math" w:cs="Arial"/>
              <w:szCs w:val="24"/>
            </w:rPr>
            <m:t>=(</m:t>
          </m:r>
          <m:sSub>
            <m:sSubPr>
              <m:ctrlPr>
                <w:rPr>
                  <w:rFonts w:ascii="Cambria Math" w:hAnsi="Cambria Math" w:cs="Arial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Arial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Cs w:val="24"/>
            </w:rPr>
            <m:t>//</m:t>
          </m:r>
          <m:sSub>
            <m:sSubPr>
              <m:ctrlPr>
                <w:rPr>
                  <w:rFonts w:ascii="Cambria Math" w:hAnsi="Cambria Math" w:cs="Arial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Arial"/>
                  <w:szCs w:val="24"/>
                </w:rPr>
                <m:t>B1</m:t>
              </m:r>
            </m:sub>
          </m:sSub>
          <m:r>
            <w:rPr>
              <w:rFonts w:ascii="Cambria Math" w:hAnsi="Cambria Math" w:cs="Arial"/>
              <w:szCs w:val="24"/>
            </w:rPr>
            <m:t>//</m:t>
          </m:r>
          <m:sSub>
            <m:sSubPr>
              <m:ctrlPr>
                <w:rPr>
                  <w:rFonts w:ascii="Cambria Math" w:hAnsi="Cambria Math" w:cs="Arial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Arial"/>
                  <w:szCs w:val="24"/>
                </w:rPr>
                <m:t>B2</m:t>
              </m:r>
            </m:sub>
          </m:sSub>
          <m:r>
            <w:rPr>
              <w:rFonts w:ascii="Cambria Math" w:hAnsi="Cambria Math" w:cs="Arial"/>
              <w:szCs w:val="24"/>
            </w:rPr>
            <m:t>)/</m:t>
          </m:r>
          <m:sSub>
            <m:sSubPr>
              <m:ctrlPr>
                <w:rPr>
                  <w:rFonts w:ascii="Cambria Math" w:hAnsi="Cambria Math" w:cs="Arial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Cs w:val="24"/>
                </w:rPr>
                <m:t>/(h</m:t>
              </m:r>
            </m:e>
            <m:sub>
              <m:r>
                <w:rPr>
                  <w:rFonts w:ascii="Cambria Math" w:hAnsi="Cambria Math" w:cs="Arial"/>
                  <w:szCs w:val="24"/>
                </w:rPr>
                <m:t>ie</m:t>
              </m:r>
            </m:sub>
          </m:sSub>
          <m:r>
            <w:rPr>
              <w:rFonts w:ascii="Cambria Math" w:hAnsi="Cambria Math" w:cs="Arial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Arial"/>
                  <w:szCs w:val="24"/>
                </w:rPr>
                <m:t>E</m:t>
              </m:r>
            </m:sub>
          </m:sSub>
          <m:r>
            <w:rPr>
              <w:rFonts w:ascii="Cambria Math" w:hAnsi="Cambria Math" w:cs="Arial"/>
              <w:szCs w:val="24"/>
            </w:rPr>
            <m:t>.</m:t>
          </m:r>
          <m:d>
            <m:dPr>
              <m:ctrlPr>
                <w:rPr>
                  <w:rFonts w:ascii="Cambria Math" w:hAnsi="Cambria Math" w:cs="Arial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Cs w:val="24"/>
                    </w:rPr>
                    <m:t>fe</m:t>
                  </m:r>
                </m:sub>
              </m:sSub>
              <m:r>
                <w:rPr>
                  <w:rFonts w:ascii="Cambria Math" w:hAnsi="Cambria Math" w:cs="Arial"/>
                  <w:szCs w:val="24"/>
                </w:rPr>
                <m:t>+1</m:t>
              </m:r>
            </m:e>
          </m:d>
          <m:r>
            <w:rPr>
              <w:rFonts w:ascii="Cambria Math" w:hAnsi="Cambria Math" w:cs="Arial"/>
              <w:szCs w:val="24"/>
            </w:rPr>
            <m:t>)</m:t>
          </m:r>
        </m:oMath>
      </m:oMathPara>
    </w:p>
    <w:p w:rsidR="00ED36F6" w:rsidRPr="00AD3F35" w:rsidRDefault="00ED36F6" w:rsidP="00ED36F6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eastAsiaTheme="minorEastAsia" w:hAnsi="Arial" w:cs="Arial"/>
          <w:szCs w:val="24"/>
        </w:rPr>
      </w:pPr>
      <w:r>
        <w:rPr>
          <w:rFonts w:ascii="Arial" w:eastAsiaTheme="minorEastAsia" w:hAnsi="Arial" w:cs="Arial"/>
          <w:szCs w:val="24"/>
        </w:rPr>
        <w:t>Donde</w:t>
      </w:r>
    </w:p>
    <w:p w:rsidR="00ED36F6" w:rsidRPr="00855FD7" w:rsidRDefault="00695F25" w:rsidP="00ED36F6">
      <w:pPr>
        <w:rPr>
          <w:rFonts w:ascii="Arial" w:eastAsiaTheme="minorEastAsia" w:hAnsi="Arial"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h</m:t>
              </m:r>
            </m:e>
            <m:sub>
              <m:r>
                <w:rPr>
                  <w:rFonts w:ascii="Cambria Math" w:hAnsi="Cambria Math" w:cs="Arial"/>
                </w:rPr>
                <m:t>fe</m:t>
              </m:r>
            </m:sub>
          </m:sSub>
          <m:r>
            <w:rPr>
              <w:rFonts w:ascii="Cambria Math" w:hAnsi="Cambria Math" w:cs="Arial"/>
            </w:rPr>
            <m:t>=250</m:t>
          </m:r>
          <m:r>
            <w:rPr>
              <w:rFonts w:ascii="Cambria Math" w:eastAsiaTheme="minorEastAsia" w:hAnsi="Cambria Math" w:cs="Arial"/>
            </w:rPr>
            <m:t xml:space="preserve"> </m:t>
          </m:r>
        </m:oMath>
      </m:oMathPara>
    </w:p>
    <w:p w:rsidR="00ED36F6" w:rsidRDefault="00695F25" w:rsidP="00ED36F6">
      <w:pPr>
        <w:rPr>
          <w:rFonts w:ascii="Arial" w:eastAsiaTheme="minorEastAsia" w:hAnsi="Arial" w:cs="Arial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h</m:t>
              </m:r>
            </m:e>
            <m:sub>
              <m:r>
                <w:rPr>
                  <w:rFonts w:ascii="Cambria Math" w:eastAsiaTheme="minorEastAsia" w:hAnsi="Cambria Math" w:cs="Arial"/>
                </w:rPr>
                <m:t>ie</m:t>
              </m:r>
            </m:sub>
          </m:sSub>
          <m:r>
            <w:rPr>
              <w:rFonts w:ascii="Cambria Math" w:eastAsiaTheme="minorEastAsia" w:hAnsi="Cambria Math" w:cs="Arial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h</m:t>
              </m:r>
            </m:e>
            <m:sub>
              <m:r>
                <w:rPr>
                  <w:rFonts w:ascii="Cambria Math" w:eastAsiaTheme="minorEastAsia" w:hAnsi="Cambria Math" w:cs="Arial"/>
                </w:rPr>
                <m:t>fe</m:t>
              </m:r>
            </m:sub>
          </m:sSub>
          <m:r>
            <w:rPr>
              <w:rFonts w:ascii="Cambria Math" w:eastAsiaTheme="minorEastAsia" w:hAnsi="Cambria Math" w:cs="Arial"/>
            </w:rPr>
            <m:t>.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25mV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CQ</m:t>
                  </m:r>
                </m:sub>
              </m:sSub>
            </m:den>
          </m:f>
          <m:r>
            <w:rPr>
              <w:rFonts w:ascii="Cambria Math" w:eastAsiaTheme="minorEastAsia" w:hAnsi="Cambria Math" w:cs="Arial"/>
            </w:rPr>
            <m:t>=250*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25mV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6.84mA</m:t>
              </m:r>
            </m:den>
          </m:f>
          <m:r>
            <w:rPr>
              <w:rFonts w:ascii="Cambria Math" w:eastAsiaTheme="minorEastAsia" w:hAnsi="Cambria Math" w:cs="Arial"/>
            </w:rPr>
            <m:t>=912.82Ω</m:t>
          </m:r>
        </m:oMath>
      </m:oMathPara>
    </w:p>
    <w:p w:rsidR="00ED36F6" w:rsidRDefault="00EC3D4C" w:rsidP="00ED36F6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Se obtiene</w:t>
      </w:r>
      <w:r w:rsidR="00ED36F6">
        <w:rPr>
          <w:rFonts w:ascii="Arial" w:eastAsiaTheme="minorEastAsia" w:hAnsi="Arial" w:cs="Arial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I</m:t>
            </m:r>
          </m:e>
          <m:sub>
            <m:r>
              <w:rPr>
                <w:rFonts w:ascii="Cambria Math" w:hAnsi="Cambria Math" w:cs="Arial"/>
              </w:rPr>
              <m:t>CQ</m:t>
            </m:r>
          </m:sub>
        </m:sSub>
      </m:oMath>
      <w:r>
        <w:rPr>
          <w:rFonts w:ascii="Arial" w:eastAsiaTheme="minorEastAsia" w:hAnsi="Arial" w:cs="Arial"/>
        </w:rPr>
        <w:t xml:space="preserve">  de la simulación y se reemplaza</w:t>
      </w:r>
      <w:r w:rsidR="00ED36F6">
        <w:rPr>
          <w:rFonts w:ascii="Arial" w:eastAsiaTheme="minorEastAsia" w:hAnsi="Arial" w:cs="Arial"/>
        </w:rPr>
        <w:t xml:space="preserve"> en la fórmula de Zi</w:t>
      </w:r>
      <w:r>
        <w:rPr>
          <w:rFonts w:ascii="Arial" w:eastAsiaTheme="minorEastAsia" w:hAnsi="Arial" w:cs="Arial"/>
        </w:rPr>
        <w:t>.</w:t>
      </w:r>
    </w:p>
    <w:p w:rsidR="00A462E5" w:rsidRDefault="00695F25" w:rsidP="00ED36F6">
      <w:pPr>
        <w:rPr>
          <w:rFonts w:ascii="Arial" w:hAnsi="Arial"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</w:rPr>
                <m:t>Z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sz w:val="24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 w:cs="Arial"/>
              <w:sz w:val="24"/>
            </w:rPr>
            <m:t>=3907,77Ω</m:t>
          </m:r>
        </m:oMath>
      </m:oMathPara>
    </w:p>
    <w:p w:rsidR="00A462E5" w:rsidRDefault="00A462E5" w:rsidP="00A86FED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Para calcular la impedancia de salida </w:t>
      </w:r>
      <w:r w:rsidR="00EC3D4C">
        <w:rPr>
          <w:rFonts w:ascii="Arial" w:hAnsi="Arial" w:cs="Arial"/>
        </w:rPr>
        <w:t>hay que considerar</w:t>
      </w:r>
      <w:r>
        <w:rPr>
          <w:rFonts w:ascii="Arial" w:hAnsi="Arial" w:cs="Arial"/>
        </w:rPr>
        <w:t xml:space="preserve"> a la reactancia del capacitor por su pequeño valor de capacidad, </w:t>
      </w:r>
      <w:r w:rsidR="00EC3D4C">
        <w:rPr>
          <w:rFonts w:ascii="Arial" w:hAnsi="Arial" w:cs="Arial"/>
        </w:rPr>
        <w:t>mediante</w:t>
      </w:r>
      <w:r>
        <w:rPr>
          <w:rFonts w:ascii="Arial" w:hAnsi="Arial" w:cs="Arial"/>
        </w:rPr>
        <w:t xml:space="preserve"> la siguiente </w:t>
      </w:r>
      <w:r w:rsidR="00EC3D4C">
        <w:rPr>
          <w:rFonts w:ascii="Arial" w:hAnsi="Arial" w:cs="Arial"/>
        </w:rPr>
        <w:t>fó</w:t>
      </w:r>
      <w:r>
        <w:rPr>
          <w:rFonts w:ascii="Arial" w:hAnsi="Arial" w:cs="Arial"/>
        </w:rPr>
        <w:t>rmula</w:t>
      </w:r>
      <w:r w:rsidR="00EC3D4C">
        <w:rPr>
          <w:rFonts w:ascii="Arial" w:hAnsi="Arial" w:cs="Arial"/>
        </w:rPr>
        <w:t>.</w:t>
      </w:r>
    </w:p>
    <w:p w:rsidR="00A462E5" w:rsidRPr="00F049E7" w:rsidRDefault="00695F25" w:rsidP="00F049E7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eastAsiaTheme="minorEastAsia" w:hAnsi="Arial" w:cs="Arial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Arial"/>
                  <w:szCs w:val="24"/>
                </w:rPr>
                <m:t>C</m:t>
              </m:r>
            </m:sub>
          </m:sSub>
          <m:r>
            <w:rPr>
              <w:rFonts w:ascii="Cambria Math" w:hAnsi="Cambria Math" w:cs="Arial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Arial"/>
                  <w:szCs w:val="24"/>
                </w:rPr>
                <m:t>2πfC</m:t>
              </m:r>
            </m:den>
          </m:f>
          <m:r>
            <w:rPr>
              <w:rFonts w:ascii="Cambria Math" w:eastAsiaTheme="minorEastAsia" w:hAnsi="Cambria Math" w:cs="Arial"/>
              <w:szCs w:val="24"/>
            </w:rPr>
            <m:t>=72343.15        con f=1kHz</m:t>
          </m:r>
        </m:oMath>
      </m:oMathPara>
    </w:p>
    <w:p w:rsidR="00EC3D4C" w:rsidRDefault="00695F25" w:rsidP="00ED36F6">
      <w:pPr>
        <w:rPr>
          <w:rFonts w:ascii="Arial" w:eastAsiaTheme="minorEastAsia" w:hAnsi="Arial"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Z</m:t>
              </m:r>
            </m:e>
            <m:sub>
              <m:r>
                <w:rPr>
                  <w:rFonts w:ascii="Cambria Math" w:hAnsi="Cambria Math" w:cs="Arial"/>
                </w:rPr>
                <m:t>o</m:t>
              </m:r>
            </m:sub>
          </m:sSub>
          <m:r>
            <w:rPr>
              <w:rFonts w:ascii="Cambria Math" w:hAnsi="Cambria Math" w:cs="Arial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 w:cs="Arial"/>
                    </w:rPr>
                    <m:t>//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C1</m:t>
                      </m:r>
                    </m:sub>
                  </m:sSub>
                  <m:r>
                    <w:rPr>
                      <w:rFonts w:ascii="Cambria Math" w:hAnsi="Cambria Math" w:cs="Arial"/>
                    </w:rPr>
                    <m:t>//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L</m:t>
                      </m:r>
                    </m:sub>
                  </m:sSub>
                </m:e>
              </m:d>
            </m:e>
          </m:d>
        </m:oMath>
      </m:oMathPara>
    </w:p>
    <w:p w:rsidR="00EC3D4C" w:rsidRPr="00F049E7" w:rsidRDefault="00695F25" w:rsidP="00ED36F6">
      <w:pPr>
        <w:rPr>
          <w:rFonts w:ascii="Arial" w:eastAsiaTheme="minorEastAsia" w:hAnsi="Arial" w:cs="Arial"/>
          <w:b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</w:rPr>
                <m:t>Z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sz w:val="24"/>
                </w:rPr>
                <m:t>o</m:t>
              </m:r>
            </m:sub>
          </m:sSub>
          <m:r>
            <m:rPr>
              <m:sty m:val="bi"/>
            </m:rPr>
            <w:rPr>
              <w:rFonts w:ascii="Cambria Math" w:hAnsi="Cambria Math" w:cs="Arial"/>
              <w:sz w:val="24"/>
            </w:rPr>
            <m:t>=1393,67Ω</m:t>
          </m:r>
        </m:oMath>
      </m:oMathPara>
    </w:p>
    <w:p w:rsidR="00ED36F6" w:rsidRPr="00E836D5" w:rsidRDefault="00ED36F6" w:rsidP="00E836D5">
      <w:pPr>
        <w:rPr>
          <w:rFonts w:ascii="Arial" w:hAnsi="Arial" w:cs="Arial"/>
        </w:rPr>
      </w:pPr>
      <w:r w:rsidRPr="005370D5">
        <w:rPr>
          <w:rFonts w:ascii="Arial" w:eastAsiaTheme="minorEastAsia" w:hAnsi="Arial" w:cs="Arial"/>
        </w:rPr>
        <w:t xml:space="preserve">Relacionando </w:t>
      </w:r>
      <w:r>
        <w:rPr>
          <w:rFonts w:ascii="Arial" w:eastAsiaTheme="minorEastAsia" w:hAnsi="Arial" w:cs="Arial"/>
        </w:rPr>
        <w:t xml:space="preserve">la </w:t>
      </w:r>
      <w:r w:rsidRPr="005370D5">
        <w:rPr>
          <w:rFonts w:ascii="Arial" w:eastAsiaTheme="minorEastAsia" w:hAnsi="Arial" w:cs="Arial"/>
        </w:rPr>
        <w:t>potencia de salida con la de entrada obtenemos la ganancia</w:t>
      </w:r>
    </w:p>
    <w:p w:rsidR="00ED36F6" w:rsidRDefault="00695F25" w:rsidP="00ED36F6">
      <w:pPr>
        <w:jc w:val="both"/>
        <w:rPr>
          <w:rFonts w:ascii="Arial" w:eastAsiaTheme="minorEastAsia" w:hAnsi="Arial" w:cs="Arial"/>
          <w:b/>
        </w:rPr>
      </w:pPr>
      <m:oMathPara>
        <m:oMath>
          <m:sSub>
            <m:sSubPr>
              <m:ctrlPr>
                <w:rPr>
                  <w:rFonts w:ascii="Cambria Math" w:hAnsi="Cambria Math" w:cs="Arial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</w:rPr>
                <m:t>Pot</m:t>
              </m:r>
            </m:sub>
          </m:sSub>
          <m:r>
            <m:rPr>
              <m:sty m:val="bi"/>
            </m:rP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b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out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Arial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in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</w:rPr>
                <m:t>537,8uW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</w:rPr>
                <m:t>199,2uW</m:t>
              </m:r>
            </m:den>
          </m:f>
          <m:r>
            <m:rPr>
              <m:sty m:val="bi"/>
            </m:rPr>
            <w:rPr>
              <w:rFonts w:ascii="Cambria Math" w:hAnsi="Cambria Math" w:cs="Arial"/>
            </w:rPr>
            <m:t>=2,699</m:t>
          </m:r>
        </m:oMath>
      </m:oMathPara>
    </w:p>
    <w:p w:rsidR="00ED36F6" w:rsidRDefault="00695F25" w:rsidP="00ED36F6">
      <w:pPr>
        <w:jc w:val="both"/>
        <w:rPr>
          <w:rFonts w:ascii="Arial" w:eastAsiaTheme="minorEastAsia" w:hAnsi="Arial" w:cs="Arial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dB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</w:rPr>
            <m:t>=10.log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2,699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="Arial"/>
            </w:rPr>
            <m:t>4</m:t>
          </m:r>
          <m:r>
            <m:rPr>
              <m:sty m:val="bi"/>
            </m:rPr>
            <w:rPr>
              <w:rFonts w:ascii="Cambria Math" w:eastAsiaTheme="minorEastAsia" w:hAnsi="Cambria Math" w:cs="Arial"/>
            </w:rPr>
            <m:t>,</m:t>
          </m:r>
          <m:r>
            <m:rPr>
              <m:sty m:val="bi"/>
            </m:rPr>
            <w:rPr>
              <w:rFonts w:ascii="Cambria Math" w:eastAsiaTheme="minorEastAsia" w:hAnsi="Cambria Math" w:cs="Arial"/>
            </w:rPr>
            <m:t>31</m:t>
          </m:r>
          <m:r>
            <m:rPr>
              <m:sty m:val="bi"/>
            </m:rPr>
            <w:rPr>
              <w:rFonts w:ascii="Cambria Math" w:eastAsiaTheme="minorEastAsia" w:hAnsi="Cambria Math" w:cs="Arial"/>
            </w:rPr>
            <m:t xml:space="preserve"> dB</m:t>
          </m:r>
        </m:oMath>
      </m:oMathPara>
    </w:p>
    <w:p w:rsidR="00ED36F6" w:rsidRPr="00F049E7" w:rsidRDefault="00E836D5" w:rsidP="00F049E7">
      <w:pPr>
        <w:tabs>
          <w:tab w:val="left" w:pos="1473"/>
        </w:tabs>
        <w:jc w:val="both"/>
        <w:rPr>
          <w:rFonts w:ascii="Arial" w:eastAsiaTheme="minorEastAsia" w:hAnsi="Arial" w:cs="Arial"/>
          <w:b/>
        </w:rPr>
      </w:pPr>
      <w:r>
        <w:rPr>
          <w:rFonts w:ascii="Arial" w:eastAsiaTheme="minorEastAsia" w:hAnsi="Arial" w:cs="Arial"/>
        </w:rPr>
        <w:t xml:space="preserve">Utilizaremos los siguientes valores como nominales </w:t>
      </w:r>
    </w:p>
    <w:p w:rsidR="00024FFC" w:rsidRPr="00024FFC" w:rsidRDefault="00695F25" w:rsidP="00024FFC">
      <w:pPr>
        <w:pStyle w:val="Prrafodelista"/>
        <w:numPr>
          <w:ilvl w:val="0"/>
          <w:numId w:val="10"/>
        </w:numPr>
        <w:rPr>
          <w:rFonts w:ascii="Arial" w:hAnsi="Arial" w:cs="Arial"/>
        </w:rPr>
      </w:pPr>
      <m:oMath>
        <m:sSub>
          <m:sSubPr>
            <m:ctrlPr>
              <w:rPr>
                <w:rFonts w:ascii="Cambria Math" w:hAnsi="Cambria Math" w:cs="Arial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4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Arial"/>
            <w:sz w:val="24"/>
          </w:rPr>
          <m:t>=</m:t>
        </m:r>
        <m:r>
          <m:rPr>
            <m:sty m:val="bi"/>
          </m:rPr>
          <w:rPr>
            <w:rFonts w:ascii="Cambria Math" w:hAnsi="Cambria Math" w:cs="Arial"/>
            <w:sz w:val="24"/>
          </w:rPr>
          <m:t>3907,77Ω</m:t>
        </m:r>
      </m:oMath>
    </w:p>
    <w:p w:rsidR="00E836D5" w:rsidRPr="00E836D5" w:rsidRDefault="00695F25" w:rsidP="00E836D5">
      <w:pPr>
        <w:pStyle w:val="Prrafodelista"/>
        <w:numPr>
          <w:ilvl w:val="0"/>
          <w:numId w:val="10"/>
        </w:numPr>
        <w:rPr>
          <w:rFonts w:ascii="Arial" w:eastAsiaTheme="minorEastAsia" w:hAnsi="Arial" w:cs="Arial"/>
          <w:b/>
          <w:sz w:val="24"/>
        </w:rPr>
      </w:pPr>
      <m:oMath>
        <m:sSub>
          <m:sSubPr>
            <m:ctrlPr>
              <w:rPr>
                <w:rFonts w:ascii="Cambria Math" w:hAnsi="Cambria Math" w:cs="Arial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24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24"/>
              </w:rPr>
              <m:t>o</m:t>
            </m:r>
          </m:sub>
        </m:sSub>
        <m:r>
          <m:rPr>
            <m:sty m:val="bi"/>
          </m:rPr>
          <w:rPr>
            <w:rFonts w:ascii="Cambria Math" w:hAnsi="Cambria Math" w:cs="Arial"/>
            <w:sz w:val="24"/>
          </w:rPr>
          <m:t>=1393,67Ω</m:t>
        </m:r>
      </m:oMath>
    </w:p>
    <w:p w:rsidR="00ED36F6" w:rsidRDefault="00695F25" w:rsidP="00ED36F6">
      <w:pPr>
        <w:pStyle w:val="Prrafodelista"/>
        <w:numPr>
          <w:ilvl w:val="0"/>
          <w:numId w:val="10"/>
        </w:numPr>
        <w:jc w:val="both"/>
        <w:rPr>
          <w:rFonts w:ascii="Arial" w:eastAsiaTheme="minorEastAsia" w:hAnsi="Arial" w:cs="Arial"/>
        </w:rPr>
      </w:pP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A</m:t>
            </m:r>
          </m:e>
          <m:sub>
            <m:r>
              <w:rPr>
                <w:rFonts w:ascii="Cambria Math" w:eastAsiaTheme="minorEastAsia" w:hAnsi="Cambria Math" w:cs="Arial"/>
              </w:rPr>
              <m:t>pot</m:t>
            </m:r>
          </m:sub>
        </m:sSub>
        <m:r>
          <w:rPr>
            <w:rFonts w:ascii="Cambria Math" w:eastAsiaTheme="minorEastAsia" w:hAnsi="Cambria Math" w:cs="Arial"/>
          </w:rPr>
          <m:t>=</m:t>
        </m:r>
      </m:oMath>
      <w:r w:rsidR="008D3EA8" w:rsidRPr="008D3EA8">
        <w:rPr>
          <w:rFonts w:ascii="Arial" w:eastAsiaTheme="minorEastAsia" w:hAnsi="Arial" w:cs="Arial"/>
          <w:b/>
        </w:rPr>
        <w:t>2.699</w:t>
      </w:r>
    </w:p>
    <w:p w:rsidR="004429E3" w:rsidRDefault="00695F25" w:rsidP="00EC3D4C">
      <w:pPr>
        <w:pStyle w:val="Prrafodelista"/>
        <w:numPr>
          <w:ilvl w:val="0"/>
          <w:numId w:val="10"/>
        </w:numPr>
        <w:jc w:val="both"/>
        <w:rPr>
          <w:rFonts w:ascii="Arial" w:eastAsiaTheme="minorEastAsia" w:hAnsi="Arial" w:cs="Arial"/>
        </w:rPr>
      </w:pP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A</m:t>
            </m:r>
          </m:e>
          <m:sub>
            <m:r>
              <w:rPr>
                <w:rFonts w:ascii="Cambria Math" w:eastAsiaTheme="minorEastAsia" w:hAnsi="Cambria Math" w:cs="Arial"/>
              </w:rPr>
              <m:t>dB</m:t>
            </m:r>
          </m:sub>
        </m:sSub>
        <m:r>
          <w:rPr>
            <w:rFonts w:ascii="Cambria Math" w:eastAsiaTheme="minorEastAsia" w:hAnsi="Cambria Math" w:cs="Arial"/>
          </w:rPr>
          <m:t>=</m:t>
        </m:r>
      </m:oMath>
      <w:r w:rsidR="008D3EA8" w:rsidRPr="008D3EA8">
        <w:rPr>
          <w:rFonts w:ascii="Arial" w:eastAsiaTheme="minorEastAsia" w:hAnsi="Arial" w:cs="Arial"/>
          <w:b/>
        </w:rPr>
        <w:t>4.31dB</w:t>
      </w:r>
    </w:p>
    <w:p w:rsidR="00A86FED" w:rsidRPr="00EC3D4C" w:rsidRDefault="00A86FED" w:rsidP="00A86FED">
      <w:pPr>
        <w:pStyle w:val="Prrafodelista"/>
        <w:jc w:val="both"/>
        <w:rPr>
          <w:rFonts w:ascii="Arial" w:eastAsiaTheme="minorEastAsia" w:hAnsi="Arial" w:cs="Arial"/>
        </w:rPr>
      </w:pPr>
    </w:p>
    <w:p w:rsidR="00E836D5" w:rsidRDefault="00E836D5" w:rsidP="00EC3D4C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EC3D4C" w:rsidRPr="003A4696" w:rsidRDefault="00F05AEF" w:rsidP="00F049E7">
      <w:pPr>
        <w:jc w:val="center"/>
        <w:rPr>
          <w:rFonts w:ascii="Arial" w:hAnsi="Arial" w:cs="Arial"/>
          <w:b/>
          <w:sz w:val="28"/>
          <w:szCs w:val="28"/>
        </w:rPr>
      </w:pPr>
      <w:r w:rsidRPr="00A86FED">
        <w:rPr>
          <w:rFonts w:ascii="Arial" w:hAnsi="Arial" w:cs="Arial"/>
          <w:b/>
          <w:sz w:val="24"/>
          <w:szCs w:val="24"/>
          <w:u w:val="single"/>
        </w:rPr>
        <w:lastRenderedPageBreak/>
        <w:t>Exper</w:t>
      </w:r>
      <w:r w:rsidR="00676B05">
        <w:rPr>
          <w:rFonts w:ascii="Arial" w:hAnsi="Arial" w:cs="Arial"/>
          <w:b/>
          <w:sz w:val="24"/>
          <w:szCs w:val="24"/>
          <w:u w:val="single"/>
        </w:rPr>
        <w:t>imento</w:t>
      </w:r>
      <w:r w:rsidR="00EC3D4C" w:rsidRPr="00A86FED">
        <w:rPr>
          <w:rFonts w:ascii="Arial" w:hAnsi="Arial" w:cs="Arial"/>
          <w:b/>
          <w:sz w:val="24"/>
          <w:szCs w:val="24"/>
          <w:u w:val="single"/>
        </w:rPr>
        <w:t xml:space="preserve"> 1</w:t>
      </w:r>
    </w:p>
    <w:p w:rsidR="003A4696" w:rsidRPr="00EC3D4C" w:rsidRDefault="003A4696" w:rsidP="003A4696">
      <w:pPr>
        <w:rPr>
          <w:rFonts w:ascii="Arial" w:hAnsi="Arial" w:cs="Arial"/>
          <w:b/>
          <w:sz w:val="24"/>
          <w:szCs w:val="24"/>
        </w:rPr>
      </w:pPr>
      <w:r w:rsidRPr="00EC3D4C">
        <w:rPr>
          <w:rFonts w:ascii="Arial" w:hAnsi="Arial" w:cs="Arial"/>
          <w:b/>
          <w:sz w:val="24"/>
          <w:szCs w:val="24"/>
        </w:rPr>
        <w:t>Determinación de la impedancia de salida del amplificador</w:t>
      </w:r>
    </w:p>
    <w:p w:rsidR="003A4696" w:rsidRPr="00EC3D4C" w:rsidRDefault="003A4696" w:rsidP="003A4696">
      <w:pPr>
        <w:pStyle w:val="Sangradetextonormal"/>
        <w:ind w:left="0"/>
        <w:jc w:val="both"/>
        <w:rPr>
          <w:rFonts w:ascii="Arial" w:hAnsi="Arial" w:cs="Arial"/>
        </w:rPr>
      </w:pPr>
      <w:r w:rsidRPr="00EC3D4C">
        <w:rPr>
          <w:rFonts w:ascii="Arial" w:hAnsi="Arial" w:cs="Arial"/>
          <w:noProof/>
          <w:lang w:val="es-ES" w:eastAsia="es-ES"/>
        </w:rPr>
        <w:drawing>
          <wp:anchor distT="0" distB="0" distL="114300" distR="114300" simplePos="0" relativeHeight="251658240" behindDoc="0" locked="0" layoutInCell="1" allowOverlap="1" wp14:anchorId="2A0317ED" wp14:editId="53B9B63D">
            <wp:simplePos x="0" y="0"/>
            <wp:positionH relativeFrom="column">
              <wp:posOffset>810895</wp:posOffset>
            </wp:positionH>
            <wp:positionV relativeFrom="paragraph">
              <wp:posOffset>803910</wp:posOffset>
            </wp:positionV>
            <wp:extent cx="3989705" cy="1332865"/>
            <wp:effectExtent l="19050" t="0" r="0" b="0"/>
            <wp:wrapTopAndBottom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9705" cy="1332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C3D4C">
        <w:rPr>
          <w:rFonts w:ascii="Arial" w:hAnsi="Arial" w:cs="Arial"/>
        </w:rPr>
        <w:t xml:space="preserve">ra efectuar las mediciones requeridas en este experimento, </w:t>
      </w:r>
      <w:r w:rsidR="00EC3D4C">
        <w:rPr>
          <w:rFonts w:ascii="Arial" w:hAnsi="Arial" w:cs="Arial"/>
        </w:rPr>
        <w:t>se conectan  los instrumentos de acuerdo a la siguiente disposición:</w:t>
      </w:r>
    </w:p>
    <w:p w:rsidR="003A4696" w:rsidRPr="00AD7BB5" w:rsidRDefault="003A4696" w:rsidP="003A4696">
      <w:pPr>
        <w:pStyle w:val="Sangradetextonormal"/>
      </w:pPr>
    </w:p>
    <w:p w:rsidR="003A4696" w:rsidRPr="00EC3D4C" w:rsidRDefault="003A4696" w:rsidP="00A86FED">
      <w:pPr>
        <w:spacing w:line="360" w:lineRule="auto"/>
        <w:jc w:val="both"/>
        <w:rPr>
          <w:rFonts w:ascii="Arial" w:hAnsi="Arial" w:cs="Arial"/>
        </w:rPr>
      </w:pPr>
      <w:r w:rsidRPr="00EC3D4C">
        <w:rPr>
          <w:rFonts w:ascii="Arial" w:hAnsi="Arial" w:cs="Arial"/>
        </w:rPr>
        <w:t xml:space="preserve">A </w:t>
      </w:r>
      <w:r w:rsidR="00EC3D4C">
        <w:rPr>
          <w:rFonts w:ascii="Arial" w:hAnsi="Arial" w:cs="Arial"/>
        </w:rPr>
        <w:t xml:space="preserve">posterior, </w:t>
      </w:r>
      <w:r w:rsidRPr="00EC3D4C">
        <w:rPr>
          <w:rFonts w:ascii="Arial" w:hAnsi="Arial" w:cs="Arial"/>
        </w:rPr>
        <w:t>la resistencia de carga (</w:t>
      </w:r>
      <w:r w:rsidRPr="00EC3D4C">
        <w:rPr>
          <w:rFonts w:ascii="Arial" w:hAnsi="Arial" w:cs="Arial"/>
          <w:b/>
        </w:rPr>
        <w:t>Rc1</w:t>
      </w:r>
      <w:r w:rsidRPr="00EC3D4C">
        <w:rPr>
          <w:rFonts w:ascii="Arial" w:hAnsi="Arial" w:cs="Arial"/>
        </w:rPr>
        <w:t xml:space="preserve">) </w:t>
      </w:r>
      <w:r w:rsidR="00EC3D4C">
        <w:rPr>
          <w:rFonts w:ascii="Arial" w:hAnsi="Arial" w:cs="Arial"/>
        </w:rPr>
        <w:t>se desconecta y</w:t>
      </w:r>
      <w:r w:rsidRPr="00EC3D4C">
        <w:rPr>
          <w:rFonts w:ascii="Arial" w:hAnsi="Arial" w:cs="Arial"/>
        </w:rPr>
        <w:t xml:space="preserve"> con el osciloscopio</w:t>
      </w:r>
      <w:r w:rsidR="00EC3D4C">
        <w:rPr>
          <w:rFonts w:ascii="Arial" w:hAnsi="Arial" w:cs="Arial"/>
        </w:rPr>
        <w:t xml:space="preserve"> se mide</w:t>
      </w:r>
      <w:r w:rsidRPr="00EC3D4C">
        <w:rPr>
          <w:rFonts w:ascii="Arial" w:hAnsi="Arial" w:cs="Arial"/>
        </w:rPr>
        <w:t xml:space="preserve"> la tensión de salida (</w:t>
      </w:r>
      <w:r w:rsidRPr="00EC3D4C">
        <w:rPr>
          <w:rFonts w:ascii="Arial" w:hAnsi="Arial" w:cs="Arial"/>
          <w:b/>
        </w:rPr>
        <w:t>Vs</w:t>
      </w:r>
      <w:r w:rsidRPr="00EC3D4C">
        <w:rPr>
          <w:rFonts w:ascii="Arial" w:hAnsi="Arial" w:cs="Arial"/>
        </w:rPr>
        <w:t xml:space="preserve">). Seguidamente </w:t>
      </w:r>
      <w:r w:rsidR="00A86FED">
        <w:rPr>
          <w:rFonts w:ascii="Arial" w:hAnsi="Arial" w:cs="Arial"/>
        </w:rPr>
        <w:t>se conecta</w:t>
      </w:r>
      <w:r w:rsidRPr="00EC3D4C">
        <w:rPr>
          <w:rFonts w:ascii="Arial" w:hAnsi="Arial" w:cs="Arial"/>
        </w:rPr>
        <w:t xml:space="preserve"> el resistor de carga (</w:t>
      </w:r>
      <w:r w:rsidRPr="00EC3D4C">
        <w:rPr>
          <w:rFonts w:ascii="Arial" w:hAnsi="Arial" w:cs="Arial"/>
          <w:b/>
        </w:rPr>
        <w:t>Rc1</w:t>
      </w:r>
      <w:r w:rsidR="00A86FED">
        <w:rPr>
          <w:rFonts w:ascii="Arial" w:hAnsi="Arial" w:cs="Arial"/>
        </w:rPr>
        <w:t xml:space="preserve">) </w:t>
      </w:r>
      <w:r w:rsidRPr="00EC3D4C">
        <w:rPr>
          <w:rFonts w:ascii="Arial" w:hAnsi="Arial" w:cs="Arial"/>
        </w:rPr>
        <w:t xml:space="preserve">con </w:t>
      </w:r>
      <w:r w:rsidR="00A86FED">
        <w:rPr>
          <w:rFonts w:ascii="Arial" w:hAnsi="Arial" w:cs="Arial"/>
        </w:rPr>
        <w:t>un</w:t>
      </w:r>
      <w:r w:rsidRPr="00EC3D4C">
        <w:rPr>
          <w:rFonts w:ascii="Arial" w:hAnsi="Arial" w:cs="Arial"/>
        </w:rPr>
        <w:t xml:space="preserve"> valor </w:t>
      </w:r>
      <w:r w:rsidR="00A86FED">
        <w:rPr>
          <w:rFonts w:ascii="Arial" w:hAnsi="Arial" w:cs="Arial"/>
        </w:rPr>
        <w:t xml:space="preserve">resistivo </w:t>
      </w:r>
      <w:r w:rsidRPr="00EC3D4C">
        <w:rPr>
          <w:rFonts w:ascii="Arial" w:hAnsi="Arial" w:cs="Arial"/>
        </w:rPr>
        <w:t>máximo</w:t>
      </w:r>
      <w:r w:rsidR="00A86FED">
        <w:rPr>
          <w:rFonts w:ascii="Arial" w:hAnsi="Arial" w:cs="Arial"/>
        </w:rPr>
        <w:t>,</w:t>
      </w:r>
      <w:r w:rsidRPr="00EC3D4C">
        <w:rPr>
          <w:rFonts w:ascii="Arial" w:hAnsi="Arial" w:cs="Arial"/>
        </w:rPr>
        <w:t xml:space="preserve"> </w:t>
      </w:r>
      <w:r w:rsidR="00A86FED">
        <w:rPr>
          <w:rFonts w:ascii="Arial" w:hAnsi="Arial" w:cs="Arial"/>
        </w:rPr>
        <w:t>el cual será ajustado</w:t>
      </w:r>
      <w:r w:rsidRPr="00EC3D4C">
        <w:rPr>
          <w:rFonts w:ascii="Arial" w:hAnsi="Arial" w:cs="Arial"/>
        </w:rPr>
        <w:t xml:space="preserve"> hast</w:t>
      </w:r>
      <w:r w:rsidR="00A86FED">
        <w:rPr>
          <w:rFonts w:ascii="Arial" w:hAnsi="Arial" w:cs="Arial"/>
        </w:rPr>
        <w:t xml:space="preserve">a que la lectura de la tensión </w:t>
      </w:r>
      <w:r w:rsidRPr="00EC3D4C">
        <w:rPr>
          <w:rFonts w:ascii="Arial" w:hAnsi="Arial" w:cs="Arial"/>
        </w:rPr>
        <w:t>de salida se reduzca a la mitad que la obtenida en vacío al principio.</w:t>
      </w:r>
    </w:p>
    <w:p w:rsidR="003A4696" w:rsidRPr="00EC3D4C" w:rsidRDefault="003A4696" w:rsidP="00A86FED">
      <w:pPr>
        <w:spacing w:line="360" w:lineRule="auto"/>
        <w:jc w:val="both"/>
        <w:rPr>
          <w:rFonts w:ascii="Arial" w:hAnsi="Arial" w:cs="Arial"/>
        </w:rPr>
      </w:pPr>
      <w:r w:rsidRPr="00EC3D4C">
        <w:rPr>
          <w:rFonts w:ascii="Arial" w:hAnsi="Arial" w:cs="Arial"/>
        </w:rPr>
        <w:t>En esta situación el valor de la impedancia de salida  del amplificador es numéricamente igual a la resistencia de carga  (por el tipo de amplificador y la frecuencia en que se hace el ensayo, se puede consi</w:t>
      </w:r>
      <w:r w:rsidR="00A86FED">
        <w:rPr>
          <w:rFonts w:ascii="Arial" w:hAnsi="Arial" w:cs="Arial"/>
        </w:rPr>
        <w:t>derar sin mucho margen de error, porque</w:t>
      </w:r>
      <w:r w:rsidRPr="00EC3D4C">
        <w:rPr>
          <w:rFonts w:ascii="Arial" w:hAnsi="Arial" w:cs="Arial"/>
        </w:rPr>
        <w:t xml:space="preserve"> la impedancia de salida no tiene</w:t>
      </w:r>
      <w:r w:rsidR="00A86FED">
        <w:rPr>
          <w:rFonts w:ascii="Arial" w:hAnsi="Arial" w:cs="Arial"/>
        </w:rPr>
        <w:t xml:space="preserve"> parte reactiva considerable)</w:t>
      </w:r>
      <w:r w:rsidRPr="00EC3D4C">
        <w:rPr>
          <w:rFonts w:ascii="Arial" w:hAnsi="Arial" w:cs="Arial"/>
        </w:rPr>
        <w:t xml:space="preserve"> y su valor puede determinarse en forma indirecta midiendo el valor de la resistencia de carga (</w:t>
      </w:r>
      <w:r w:rsidRPr="00EC3D4C">
        <w:rPr>
          <w:rFonts w:ascii="Arial" w:hAnsi="Arial" w:cs="Arial"/>
          <w:b/>
        </w:rPr>
        <w:t>Rc1</w:t>
      </w:r>
      <w:r w:rsidRPr="00EC3D4C">
        <w:rPr>
          <w:rFonts w:ascii="Arial" w:hAnsi="Arial" w:cs="Arial"/>
        </w:rPr>
        <w:t>) con un óhmetro.</w:t>
      </w:r>
    </w:p>
    <w:tbl>
      <w:tblPr>
        <w:tblStyle w:val="Listamedia2-nfasis1"/>
        <w:tblW w:w="5000" w:type="pct"/>
        <w:tblInd w:w="-20" w:type="dxa"/>
        <w:tblLook w:val="04A0" w:firstRow="1" w:lastRow="0" w:firstColumn="1" w:lastColumn="0" w:noHBand="0" w:noVBand="1"/>
      </w:tblPr>
      <w:tblGrid>
        <w:gridCol w:w="1574"/>
        <w:gridCol w:w="1947"/>
        <w:gridCol w:w="1660"/>
        <w:gridCol w:w="4448"/>
      </w:tblGrid>
      <w:tr w:rsidR="00DB4A79" w:rsidRPr="00EC3D4C" w:rsidTr="00DB4A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52" w:type="pct"/>
            <w:noWrap/>
          </w:tcPr>
          <w:p w:rsidR="00DB4A79" w:rsidRPr="00EC3D4C" w:rsidRDefault="00DB4A79">
            <w:pPr>
              <w:rPr>
                <w:rFonts w:ascii="Arial" w:eastAsiaTheme="minorEastAsia" w:hAnsi="Arial" w:cs="Arial"/>
                <w:color w:val="auto"/>
                <w:sz w:val="22"/>
                <w:szCs w:val="22"/>
              </w:rPr>
            </w:pPr>
            <w:r w:rsidRPr="00EC3D4C">
              <w:rPr>
                <w:rFonts w:ascii="Arial" w:eastAsiaTheme="minorEastAsia" w:hAnsi="Arial" w:cs="Arial"/>
                <w:color w:val="auto"/>
                <w:sz w:val="22"/>
                <w:szCs w:val="22"/>
              </w:rPr>
              <w:t xml:space="preserve">Frecuencia </w:t>
            </w:r>
          </w:p>
          <w:p w:rsidR="00DB4A79" w:rsidRPr="00EC3D4C" w:rsidRDefault="00DB4A79">
            <w:pPr>
              <w:rPr>
                <w:rFonts w:ascii="Arial" w:eastAsiaTheme="minorEastAsia" w:hAnsi="Arial" w:cs="Arial"/>
                <w:color w:val="auto"/>
                <w:sz w:val="22"/>
                <w:szCs w:val="22"/>
              </w:rPr>
            </w:pPr>
            <w:r w:rsidRPr="00EC3D4C">
              <w:rPr>
                <w:rFonts w:ascii="Arial" w:eastAsiaTheme="minorEastAsia" w:hAnsi="Arial" w:cs="Arial"/>
                <w:color w:val="auto"/>
                <w:sz w:val="22"/>
                <w:szCs w:val="22"/>
              </w:rPr>
              <w:t>del generador</w:t>
            </w:r>
          </w:p>
        </w:tc>
        <w:tc>
          <w:tcPr>
            <w:tcW w:w="1082" w:type="pct"/>
          </w:tcPr>
          <w:p w:rsidR="00DB4A79" w:rsidRPr="00EC3D4C" w:rsidRDefault="00DB4A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color w:val="auto"/>
                <w:sz w:val="22"/>
                <w:szCs w:val="22"/>
                <w:lang w:val="es-ES"/>
              </w:rPr>
            </w:pPr>
            <w:r w:rsidRPr="00EC3D4C">
              <w:rPr>
                <w:rFonts w:ascii="Arial" w:eastAsiaTheme="minorEastAsia" w:hAnsi="Arial" w:cs="Arial"/>
                <w:color w:val="auto"/>
                <w:sz w:val="22"/>
                <w:szCs w:val="22"/>
                <w:lang w:val="es-ES"/>
              </w:rPr>
              <w:t>Valor Nominal</w:t>
            </w:r>
          </w:p>
          <w:p w:rsidR="00DB4A79" w:rsidRPr="00EC3D4C" w:rsidRDefault="00DB4A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color w:val="auto"/>
                <w:sz w:val="22"/>
                <w:szCs w:val="22"/>
              </w:rPr>
            </w:pPr>
            <w:r w:rsidRPr="00EC3D4C">
              <w:rPr>
                <w:rFonts w:ascii="Arial" w:eastAsiaTheme="minorEastAsia" w:hAnsi="Arial" w:cs="Arial"/>
                <w:color w:val="auto"/>
                <w:sz w:val="22"/>
                <w:szCs w:val="22"/>
                <w:lang w:val="es-ES"/>
              </w:rPr>
              <w:t xml:space="preserve">de </w:t>
            </w:r>
            <w:r w:rsidRPr="00EC3D4C">
              <w:rPr>
                <w:rFonts w:ascii="Arial" w:eastAsiaTheme="minorEastAsia" w:hAnsi="Arial" w:cs="Arial"/>
                <w:b/>
                <w:color w:val="auto"/>
                <w:sz w:val="22"/>
                <w:szCs w:val="22"/>
                <w:lang w:val="es-ES"/>
              </w:rPr>
              <w:t>Zsal</w:t>
            </w:r>
          </w:p>
        </w:tc>
        <w:tc>
          <w:tcPr>
            <w:tcW w:w="785" w:type="pct"/>
          </w:tcPr>
          <w:p w:rsidR="00DB4A79" w:rsidRPr="00EC3D4C" w:rsidRDefault="00DB4A79" w:rsidP="00DB4A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color w:val="auto"/>
                <w:sz w:val="22"/>
                <w:szCs w:val="22"/>
              </w:rPr>
            </w:pPr>
            <w:r w:rsidRPr="00EC3D4C">
              <w:rPr>
                <w:rFonts w:ascii="Arial" w:eastAsiaTheme="minorEastAsia" w:hAnsi="Arial" w:cs="Arial"/>
                <w:b/>
                <w:color w:val="auto"/>
                <w:sz w:val="22"/>
                <w:szCs w:val="22"/>
                <w:lang w:val="es-ES"/>
              </w:rPr>
              <w:t>Vs</w:t>
            </w:r>
            <w:r w:rsidRPr="00EC3D4C">
              <w:rPr>
                <w:rFonts w:ascii="Arial" w:eastAsiaTheme="minorEastAsia" w:hAnsi="Arial" w:cs="Arial"/>
                <w:color w:val="auto"/>
                <w:sz w:val="22"/>
                <w:szCs w:val="22"/>
                <w:lang w:val="es-ES"/>
              </w:rPr>
              <w:t xml:space="preserve"> (con Rc1 desconectada)</w:t>
            </w:r>
          </w:p>
        </w:tc>
        <w:tc>
          <w:tcPr>
            <w:tcW w:w="2381" w:type="pct"/>
          </w:tcPr>
          <w:p w:rsidR="00DB4A79" w:rsidRPr="00EC3D4C" w:rsidRDefault="00DB4A79" w:rsidP="00DB4A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b/>
                <w:color w:val="auto"/>
                <w:sz w:val="22"/>
                <w:szCs w:val="22"/>
                <w:lang w:val="es-ES"/>
              </w:rPr>
            </w:pPr>
            <w:r w:rsidRPr="00EC3D4C">
              <w:rPr>
                <w:rFonts w:ascii="Arial" w:eastAsiaTheme="minorEastAsia" w:hAnsi="Arial" w:cs="Arial"/>
                <w:b/>
                <w:color w:val="auto"/>
                <w:sz w:val="22"/>
                <w:szCs w:val="22"/>
                <w:lang w:val="es-ES"/>
              </w:rPr>
              <w:t>Rc1=Zsal</w:t>
            </w:r>
          </w:p>
          <w:p w:rsidR="00DB4A79" w:rsidRPr="00EC3D4C" w:rsidRDefault="00DB4A79" w:rsidP="00DB4A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EC3D4C">
              <w:rPr>
                <w:rFonts w:ascii="Arial" w:eastAsiaTheme="minorEastAsia" w:hAnsi="Arial" w:cs="Arial"/>
                <w:color w:val="auto"/>
                <w:sz w:val="22"/>
                <w:szCs w:val="22"/>
                <w:lang w:val="es-ES"/>
              </w:rPr>
              <w:t>(Para V</w:t>
            </w:r>
            <w:r w:rsidRPr="00EC3D4C">
              <w:rPr>
                <w:rFonts w:ascii="Arial" w:hAnsi="Arial" w:cs="Arial"/>
                <w:sz w:val="22"/>
                <w:szCs w:val="22"/>
              </w:rPr>
              <w:t>sˆ=Vs/2)</w:t>
            </w:r>
          </w:p>
        </w:tc>
      </w:tr>
      <w:tr w:rsidR="00DB4A79" w:rsidRPr="00EC3D4C" w:rsidTr="00DB4A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pct"/>
            <w:noWrap/>
          </w:tcPr>
          <w:p w:rsidR="00DB4A79" w:rsidRPr="00EC3D4C" w:rsidRDefault="00DB4A79">
            <w:pPr>
              <w:rPr>
                <w:rFonts w:ascii="Arial" w:eastAsiaTheme="minorEastAsia" w:hAnsi="Arial" w:cs="Arial"/>
                <w:color w:val="auto"/>
              </w:rPr>
            </w:pPr>
            <w:r w:rsidRPr="00EC3D4C">
              <w:rPr>
                <w:rFonts w:ascii="Arial" w:eastAsiaTheme="minorEastAsia" w:hAnsi="Arial" w:cs="Arial"/>
                <w:color w:val="auto"/>
              </w:rPr>
              <w:t>1kHz</w:t>
            </w:r>
          </w:p>
        </w:tc>
        <w:tc>
          <w:tcPr>
            <w:tcW w:w="1082" w:type="pct"/>
          </w:tcPr>
          <w:p w:rsidR="00DB4A79" w:rsidRPr="00EC3D4C" w:rsidRDefault="007156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color w:val="auto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Arial"/>
                    <w:sz w:val="24"/>
                  </w:rPr>
                  <m:t>1393,67Ω</m:t>
                </m:r>
              </m:oMath>
            </m:oMathPara>
          </w:p>
        </w:tc>
        <w:tc>
          <w:tcPr>
            <w:tcW w:w="785" w:type="pct"/>
          </w:tcPr>
          <w:p w:rsidR="00DB4A79" w:rsidRPr="00EC3D4C" w:rsidRDefault="00DB4A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color w:val="auto"/>
              </w:rPr>
            </w:pPr>
            <w:r w:rsidRPr="00EC3D4C">
              <w:rPr>
                <w:rFonts w:ascii="Arial" w:eastAsiaTheme="minorEastAsia" w:hAnsi="Arial" w:cs="Arial"/>
                <w:color w:val="auto"/>
              </w:rPr>
              <w:t>2.4m</w:t>
            </w:r>
            <w:r w:rsidR="000E221A" w:rsidRPr="00EC3D4C">
              <w:rPr>
                <w:rFonts w:ascii="Arial" w:eastAsiaTheme="minorEastAsia" w:hAnsi="Arial" w:cs="Arial"/>
                <w:color w:val="auto"/>
              </w:rPr>
              <w:t xml:space="preserve"> </w:t>
            </w:r>
            <w:r w:rsidRPr="00EC3D4C">
              <w:rPr>
                <w:rFonts w:ascii="Arial" w:eastAsiaTheme="minorEastAsia" w:hAnsi="Arial" w:cs="Arial"/>
                <w:color w:val="auto"/>
              </w:rPr>
              <w:t>Vpp</w:t>
            </w:r>
          </w:p>
        </w:tc>
        <w:tc>
          <w:tcPr>
            <w:tcW w:w="2381" w:type="pct"/>
          </w:tcPr>
          <w:p w:rsidR="00DB4A79" w:rsidRPr="00EC3D4C" w:rsidRDefault="000E22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color w:val="auto"/>
              </w:rPr>
            </w:pPr>
            <w:r w:rsidRPr="00EC3D4C">
              <w:rPr>
                <w:rFonts w:ascii="Arial" w:eastAsiaTheme="minorEastAsia" w:hAnsi="Arial" w:cs="Arial"/>
                <w:color w:val="auto"/>
              </w:rPr>
              <w:t>1.399 KΩ</w:t>
            </w:r>
          </w:p>
        </w:tc>
      </w:tr>
    </w:tbl>
    <w:p w:rsidR="003C5310" w:rsidRDefault="003C5310" w:rsidP="00A86FED">
      <w:pPr>
        <w:rPr>
          <w:rFonts w:ascii="Arial" w:hAnsi="Arial" w:cs="Arial"/>
          <w:b/>
          <w:sz w:val="24"/>
        </w:rPr>
      </w:pPr>
    </w:p>
    <w:p w:rsidR="00F049E7" w:rsidRDefault="00F049E7" w:rsidP="00D1236D">
      <w:pPr>
        <w:jc w:val="center"/>
        <w:rPr>
          <w:rFonts w:ascii="Arial" w:hAnsi="Arial" w:cs="Arial"/>
          <w:b/>
          <w:sz w:val="24"/>
          <w:u w:val="single"/>
        </w:rPr>
      </w:pPr>
    </w:p>
    <w:p w:rsidR="00F049E7" w:rsidRDefault="00F049E7" w:rsidP="00D1236D">
      <w:pPr>
        <w:jc w:val="center"/>
        <w:rPr>
          <w:rFonts w:ascii="Arial" w:hAnsi="Arial" w:cs="Arial"/>
          <w:b/>
          <w:sz w:val="24"/>
          <w:u w:val="single"/>
        </w:rPr>
      </w:pPr>
    </w:p>
    <w:p w:rsidR="00F049E7" w:rsidRDefault="00F049E7" w:rsidP="00D1236D">
      <w:pPr>
        <w:jc w:val="center"/>
        <w:rPr>
          <w:rFonts w:ascii="Arial" w:hAnsi="Arial" w:cs="Arial"/>
          <w:b/>
          <w:sz w:val="24"/>
          <w:u w:val="single"/>
        </w:rPr>
      </w:pPr>
    </w:p>
    <w:p w:rsidR="00F049E7" w:rsidRDefault="00F049E7" w:rsidP="00D1236D">
      <w:pPr>
        <w:jc w:val="center"/>
        <w:rPr>
          <w:rFonts w:ascii="Arial" w:hAnsi="Arial" w:cs="Arial"/>
          <w:b/>
          <w:sz w:val="24"/>
          <w:u w:val="single"/>
        </w:rPr>
      </w:pPr>
    </w:p>
    <w:p w:rsidR="00F049E7" w:rsidRDefault="00F049E7" w:rsidP="00D1236D">
      <w:pPr>
        <w:jc w:val="center"/>
        <w:rPr>
          <w:rFonts w:ascii="Arial" w:hAnsi="Arial" w:cs="Arial"/>
          <w:b/>
          <w:sz w:val="24"/>
          <w:u w:val="single"/>
        </w:rPr>
      </w:pPr>
    </w:p>
    <w:p w:rsidR="00F049E7" w:rsidRDefault="00F049E7" w:rsidP="00D1236D">
      <w:pPr>
        <w:jc w:val="center"/>
        <w:rPr>
          <w:rFonts w:ascii="Arial" w:hAnsi="Arial" w:cs="Arial"/>
          <w:b/>
          <w:sz w:val="24"/>
          <w:u w:val="single"/>
        </w:rPr>
      </w:pPr>
    </w:p>
    <w:p w:rsidR="003A4696" w:rsidRPr="00A86FED" w:rsidRDefault="00D1236D" w:rsidP="00D1236D">
      <w:pPr>
        <w:jc w:val="center"/>
        <w:rPr>
          <w:rFonts w:ascii="Arial" w:hAnsi="Arial" w:cs="Arial"/>
          <w:b/>
          <w:sz w:val="24"/>
          <w:u w:val="single"/>
        </w:rPr>
      </w:pPr>
      <w:r w:rsidRPr="00A86FED">
        <w:rPr>
          <w:rFonts w:ascii="Arial" w:hAnsi="Arial" w:cs="Arial"/>
          <w:b/>
          <w:sz w:val="24"/>
          <w:u w:val="single"/>
        </w:rPr>
        <w:lastRenderedPageBreak/>
        <w:t>Experimento 2:</w:t>
      </w:r>
    </w:p>
    <w:p w:rsidR="003A4696" w:rsidRPr="00A86FED" w:rsidRDefault="003A4696" w:rsidP="00A86FED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A86FED">
        <w:rPr>
          <w:rFonts w:ascii="Arial" w:hAnsi="Arial" w:cs="Arial"/>
          <w:b/>
          <w:sz w:val="24"/>
          <w:szCs w:val="24"/>
        </w:rPr>
        <w:t>Determinación de la impedancia de entrada del amplificador</w:t>
      </w:r>
    </w:p>
    <w:p w:rsidR="003A4696" w:rsidRPr="00A86FED" w:rsidRDefault="003A4696" w:rsidP="00A86FED">
      <w:pPr>
        <w:spacing w:line="360" w:lineRule="auto"/>
        <w:rPr>
          <w:rFonts w:ascii="Arial" w:hAnsi="Arial" w:cs="Arial"/>
        </w:rPr>
      </w:pPr>
      <w:r w:rsidRPr="00A86FED">
        <w:rPr>
          <w:rFonts w:ascii="Arial" w:hAnsi="Arial" w:cs="Arial"/>
        </w:rPr>
        <w:t>Para la medición de la impedancia de entrada, se utiliza  el montaje</w:t>
      </w:r>
      <w:r w:rsidR="00D1236D" w:rsidRPr="00A86FED">
        <w:rPr>
          <w:rFonts w:ascii="Arial" w:hAnsi="Arial" w:cs="Arial"/>
        </w:rPr>
        <w:t xml:space="preserve"> que se muestra a continuación.</w:t>
      </w:r>
    </w:p>
    <w:p w:rsidR="003A4696" w:rsidRPr="00A86FED" w:rsidRDefault="003A4696" w:rsidP="00A86FED">
      <w:pPr>
        <w:spacing w:line="360" w:lineRule="auto"/>
        <w:rPr>
          <w:rFonts w:ascii="Arial" w:hAnsi="Arial" w:cs="Arial"/>
        </w:rPr>
      </w:pPr>
      <w:r w:rsidRPr="00A86FED">
        <w:rPr>
          <w:rFonts w:ascii="Arial" w:hAnsi="Arial" w:cs="Arial"/>
          <w:noProof/>
          <w:lang w:val="es-ES" w:eastAsia="es-ES"/>
        </w:rPr>
        <w:drawing>
          <wp:inline distT="0" distB="0" distL="0" distR="0" wp14:anchorId="79859BE7" wp14:editId="15BADBE4">
            <wp:extent cx="4448175" cy="1381125"/>
            <wp:effectExtent l="1905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4696" w:rsidRPr="00A86FED" w:rsidRDefault="003A4696" w:rsidP="00A86FED">
      <w:pPr>
        <w:spacing w:line="360" w:lineRule="auto"/>
        <w:rPr>
          <w:rFonts w:ascii="Arial" w:hAnsi="Arial" w:cs="Arial"/>
        </w:rPr>
      </w:pPr>
      <w:r w:rsidRPr="00A86FED">
        <w:rPr>
          <w:rFonts w:ascii="Arial" w:hAnsi="Arial" w:cs="Arial"/>
        </w:rPr>
        <w:t xml:space="preserve">En primer lugar </w:t>
      </w:r>
      <w:r w:rsidR="00A86FED">
        <w:rPr>
          <w:rFonts w:ascii="Arial" w:hAnsi="Arial" w:cs="Arial"/>
        </w:rPr>
        <w:t>se mide</w:t>
      </w:r>
      <w:r w:rsidRPr="00A86FED">
        <w:rPr>
          <w:rFonts w:ascii="Arial" w:hAnsi="Arial" w:cs="Arial"/>
        </w:rPr>
        <w:t xml:space="preserve"> el valor de la tensión de salida con</w:t>
      </w:r>
      <w:r w:rsidR="00A86FED">
        <w:rPr>
          <w:rFonts w:ascii="Arial" w:hAnsi="Arial" w:cs="Arial"/>
        </w:rPr>
        <w:t xml:space="preserve"> la llave “</w:t>
      </w:r>
      <w:r w:rsidRPr="00A86FED">
        <w:rPr>
          <w:rFonts w:ascii="Arial" w:hAnsi="Arial" w:cs="Arial"/>
        </w:rPr>
        <w:t>S</w:t>
      </w:r>
      <w:r w:rsidR="00A86FED">
        <w:rPr>
          <w:rFonts w:ascii="Arial" w:hAnsi="Arial" w:cs="Arial"/>
        </w:rPr>
        <w:t>”</w:t>
      </w:r>
      <w:r w:rsidRPr="00A86FED">
        <w:rPr>
          <w:rFonts w:ascii="Arial" w:hAnsi="Arial" w:cs="Arial"/>
        </w:rPr>
        <w:t xml:space="preserve"> en</w:t>
      </w:r>
      <w:r w:rsidR="00A86FED">
        <w:rPr>
          <w:rFonts w:ascii="Arial" w:hAnsi="Arial" w:cs="Arial"/>
        </w:rPr>
        <w:t xml:space="preserve"> la posición “a”, para luego hacerlo con </w:t>
      </w:r>
      <w:r w:rsidRPr="00A86FED">
        <w:rPr>
          <w:rFonts w:ascii="Arial" w:hAnsi="Arial" w:cs="Arial"/>
        </w:rPr>
        <w:t xml:space="preserve"> S</w:t>
      </w:r>
      <w:r w:rsidR="00A86FED">
        <w:rPr>
          <w:rFonts w:ascii="Arial" w:hAnsi="Arial" w:cs="Arial"/>
        </w:rPr>
        <w:t xml:space="preserve"> en “b”.</w:t>
      </w:r>
      <w:r w:rsidR="003C5310">
        <w:rPr>
          <w:rFonts w:ascii="Arial" w:hAnsi="Arial" w:cs="Arial"/>
        </w:rPr>
        <w:t xml:space="preserve"> </w:t>
      </w:r>
      <w:r w:rsidR="00A86FED">
        <w:rPr>
          <w:rFonts w:ascii="Arial" w:hAnsi="Arial" w:cs="Arial"/>
        </w:rPr>
        <w:t>S</w:t>
      </w:r>
      <w:r w:rsidRPr="00A86FED">
        <w:rPr>
          <w:rFonts w:ascii="Arial" w:hAnsi="Arial" w:cs="Arial"/>
        </w:rPr>
        <w:t>e intercala, en serie entre el generador y la entrada del amplificador, un resistor variable (Re1) ajustado a su mínimo valor. A continuación, se va aumentando el valor de  Re1  hasta que la lectura de la tensión de salida se hace igual a  la mitad de la que había inicialmente. En esta situación el valor en ohm de  Re1 es prácticamente igual a la impedancia de entrada del amplificador.</w:t>
      </w:r>
    </w:p>
    <w:tbl>
      <w:tblPr>
        <w:tblStyle w:val="Listamedia2-nfasis1"/>
        <w:tblW w:w="5000" w:type="pct"/>
        <w:tblInd w:w="-20" w:type="dxa"/>
        <w:tblLook w:val="04A0" w:firstRow="1" w:lastRow="0" w:firstColumn="1" w:lastColumn="0" w:noHBand="0" w:noVBand="1"/>
      </w:tblPr>
      <w:tblGrid>
        <w:gridCol w:w="1574"/>
        <w:gridCol w:w="1947"/>
        <w:gridCol w:w="1660"/>
        <w:gridCol w:w="4448"/>
      </w:tblGrid>
      <w:tr w:rsidR="002B7BCC" w:rsidTr="004E53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52" w:type="pct"/>
            <w:noWrap/>
          </w:tcPr>
          <w:p w:rsidR="002B7BCC" w:rsidRPr="003C5310" w:rsidRDefault="002B7BCC" w:rsidP="004E5337">
            <w:pPr>
              <w:rPr>
                <w:rFonts w:ascii="Arial" w:eastAsiaTheme="minorEastAsia" w:hAnsi="Arial" w:cs="Arial"/>
                <w:color w:val="auto"/>
                <w:sz w:val="22"/>
                <w:szCs w:val="22"/>
              </w:rPr>
            </w:pPr>
            <w:r w:rsidRPr="003C5310">
              <w:rPr>
                <w:rFonts w:ascii="Arial" w:eastAsiaTheme="minorEastAsia" w:hAnsi="Arial" w:cs="Arial"/>
                <w:color w:val="auto"/>
                <w:sz w:val="22"/>
                <w:szCs w:val="22"/>
              </w:rPr>
              <w:t xml:space="preserve">Frecuencia </w:t>
            </w:r>
          </w:p>
          <w:p w:rsidR="002B7BCC" w:rsidRPr="003C5310" w:rsidRDefault="002B7BCC" w:rsidP="004E5337">
            <w:pPr>
              <w:rPr>
                <w:rFonts w:ascii="Arial" w:eastAsiaTheme="minorEastAsia" w:hAnsi="Arial" w:cs="Arial"/>
                <w:color w:val="auto"/>
                <w:sz w:val="22"/>
                <w:szCs w:val="22"/>
              </w:rPr>
            </w:pPr>
            <w:r w:rsidRPr="003C5310">
              <w:rPr>
                <w:rFonts w:ascii="Arial" w:eastAsiaTheme="minorEastAsia" w:hAnsi="Arial" w:cs="Arial"/>
                <w:color w:val="auto"/>
                <w:sz w:val="22"/>
                <w:szCs w:val="22"/>
              </w:rPr>
              <w:t>del generador</w:t>
            </w:r>
          </w:p>
        </w:tc>
        <w:tc>
          <w:tcPr>
            <w:tcW w:w="1082" w:type="pct"/>
          </w:tcPr>
          <w:p w:rsidR="002B7BCC" w:rsidRPr="003C5310" w:rsidRDefault="002B7BCC" w:rsidP="004E53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color w:val="auto"/>
                <w:sz w:val="22"/>
                <w:szCs w:val="22"/>
                <w:lang w:val="es-ES"/>
              </w:rPr>
            </w:pPr>
            <w:r w:rsidRPr="003C5310">
              <w:rPr>
                <w:rFonts w:ascii="Arial" w:eastAsiaTheme="minorEastAsia" w:hAnsi="Arial" w:cs="Arial"/>
                <w:color w:val="auto"/>
                <w:sz w:val="22"/>
                <w:szCs w:val="22"/>
                <w:lang w:val="es-ES"/>
              </w:rPr>
              <w:t>Valor Nominal</w:t>
            </w:r>
          </w:p>
          <w:p w:rsidR="002B7BCC" w:rsidRPr="003C5310" w:rsidRDefault="00A86FED" w:rsidP="00A86FED">
            <w:pPr>
              <w:tabs>
                <w:tab w:val="left" w:pos="419"/>
                <w:tab w:val="center" w:pos="958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color w:val="auto"/>
                <w:sz w:val="22"/>
                <w:szCs w:val="22"/>
              </w:rPr>
            </w:pPr>
            <w:r w:rsidRPr="003C5310">
              <w:rPr>
                <w:rFonts w:ascii="Arial" w:eastAsiaTheme="minorEastAsia" w:hAnsi="Arial" w:cs="Arial"/>
                <w:color w:val="auto"/>
                <w:sz w:val="22"/>
                <w:szCs w:val="22"/>
                <w:lang w:val="es-ES"/>
              </w:rPr>
              <w:tab/>
            </w:r>
            <w:r w:rsidRPr="003C5310">
              <w:rPr>
                <w:rFonts w:ascii="Arial" w:eastAsiaTheme="minorEastAsia" w:hAnsi="Arial" w:cs="Arial"/>
                <w:color w:val="auto"/>
                <w:sz w:val="22"/>
                <w:szCs w:val="22"/>
                <w:lang w:val="es-ES"/>
              </w:rPr>
              <w:tab/>
            </w:r>
            <w:r w:rsidR="002B7BCC" w:rsidRPr="003C5310">
              <w:rPr>
                <w:rFonts w:ascii="Arial" w:eastAsiaTheme="minorEastAsia" w:hAnsi="Arial" w:cs="Arial"/>
                <w:color w:val="auto"/>
                <w:sz w:val="22"/>
                <w:szCs w:val="22"/>
                <w:lang w:val="es-ES"/>
              </w:rPr>
              <w:t xml:space="preserve">de </w:t>
            </w:r>
            <w:r w:rsidR="00C973D3">
              <w:rPr>
                <w:rFonts w:ascii="Arial" w:eastAsiaTheme="minorEastAsia" w:hAnsi="Arial" w:cs="Arial"/>
                <w:b/>
                <w:color w:val="auto"/>
                <w:sz w:val="22"/>
                <w:szCs w:val="22"/>
                <w:lang w:val="es-ES"/>
              </w:rPr>
              <w:t>Zent</w:t>
            </w:r>
          </w:p>
        </w:tc>
        <w:tc>
          <w:tcPr>
            <w:tcW w:w="785" w:type="pct"/>
          </w:tcPr>
          <w:p w:rsidR="002B7BCC" w:rsidRPr="003C5310" w:rsidRDefault="002B7BCC" w:rsidP="004E53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color w:val="auto"/>
                <w:sz w:val="22"/>
                <w:szCs w:val="22"/>
              </w:rPr>
            </w:pPr>
            <w:r w:rsidRPr="003C5310">
              <w:rPr>
                <w:rFonts w:ascii="Arial" w:eastAsiaTheme="minorEastAsia" w:hAnsi="Arial" w:cs="Arial"/>
                <w:b/>
                <w:color w:val="auto"/>
                <w:sz w:val="22"/>
                <w:szCs w:val="22"/>
                <w:lang w:val="es-ES"/>
              </w:rPr>
              <w:t>Vs</w:t>
            </w:r>
            <w:r w:rsidRPr="003C5310">
              <w:rPr>
                <w:rFonts w:ascii="Arial" w:eastAsiaTheme="minorEastAsia" w:hAnsi="Arial" w:cs="Arial"/>
                <w:color w:val="auto"/>
                <w:sz w:val="22"/>
                <w:szCs w:val="22"/>
                <w:lang w:val="es-ES"/>
              </w:rPr>
              <w:t xml:space="preserve"> (con Re1 desconectada)</w:t>
            </w:r>
          </w:p>
        </w:tc>
        <w:tc>
          <w:tcPr>
            <w:tcW w:w="2381" w:type="pct"/>
          </w:tcPr>
          <w:p w:rsidR="002B7BCC" w:rsidRPr="003C5310" w:rsidRDefault="00C973D3" w:rsidP="004E53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b/>
                <w:color w:val="auto"/>
                <w:sz w:val="22"/>
                <w:szCs w:val="22"/>
                <w:lang w:val="es-ES"/>
              </w:rPr>
            </w:pPr>
            <w:r>
              <w:rPr>
                <w:rFonts w:ascii="Arial" w:eastAsiaTheme="minorEastAsia" w:hAnsi="Arial" w:cs="Arial"/>
                <w:b/>
                <w:color w:val="auto"/>
                <w:sz w:val="22"/>
                <w:szCs w:val="22"/>
                <w:lang w:val="es-ES"/>
              </w:rPr>
              <w:t>Re1=Zent</w:t>
            </w:r>
          </w:p>
          <w:p w:rsidR="002B7BCC" w:rsidRPr="003C5310" w:rsidRDefault="002B7BCC" w:rsidP="004E53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C5310">
              <w:rPr>
                <w:rFonts w:ascii="Arial" w:eastAsiaTheme="minorEastAsia" w:hAnsi="Arial" w:cs="Arial"/>
                <w:color w:val="auto"/>
                <w:sz w:val="22"/>
                <w:szCs w:val="22"/>
                <w:lang w:val="es-ES"/>
              </w:rPr>
              <w:t>(Para V</w:t>
            </w:r>
            <w:r w:rsidRPr="003C5310">
              <w:rPr>
                <w:rFonts w:ascii="Arial" w:hAnsi="Arial" w:cs="Arial"/>
              </w:rPr>
              <w:t>sˆ=Vs/2)</w:t>
            </w:r>
          </w:p>
        </w:tc>
      </w:tr>
      <w:tr w:rsidR="002B7BCC" w:rsidTr="004E53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pct"/>
            <w:noWrap/>
          </w:tcPr>
          <w:p w:rsidR="002B7BCC" w:rsidRPr="003C5310" w:rsidRDefault="002B7BCC" w:rsidP="004E5337">
            <w:pPr>
              <w:rPr>
                <w:rFonts w:ascii="Arial" w:eastAsiaTheme="minorEastAsia" w:hAnsi="Arial" w:cs="Arial"/>
                <w:color w:val="auto"/>
              </w:rPr>
            </w:pPr>
            <w:r w:rsidRPr="003C5310">
              <w:rPr>
                <w:rFonts w:ascii="Arial" w:eastAsiaTheme="minorEastAsia" w:hAnsi="Arial" w:cs="Arial"/>
                <w:color w:val="auto"/>
              </w:rPr>
              <w:t>1kHz</w:t>
            </w:r>
          </w:p>
        </w:tc>
        <w:tc>
          <w:tcPr>
            <w:tcW w:w="1082" w:type="pct"/>
          </w:tcPr>
          <w:p w:rsidR="002B7BCC" w:rsidRPr="003C5310" w:rsidRDefault="00715631" w:rsidP="004E5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color w:val="auto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Arial"/>
                    <w:sz w:val="24"/>
                  </w:rPr>
                  <m:t>3907,77Ω</m:t>
                </m:r>
              </m:oMath>
            </m:oMathPara>
          </w:p>
        </w:tc>
        <w:tc>
          <w:tcPr>
            <w:tcW w:w="785" w:type="pct"/>
          </w:tcPr>
          <w:p w:rsidR="002B7BCC" w:rsidRPr="003C5310" w:rsidRDefault="002B7BCC" w:rsidP="004E5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color w:val="auto"/>
              </w:rPr>
            </w:pPr>
            <w:r w:rsidRPr="003C5310">
              <w:rPr>
                <w:rFonts w:ascii="Arial" w:eastAsiaTheme="minorEastAsia" w:hAnsi="Arial" w:cs="Arial"/>
                <w:color w:val="auto"/>
              </w:rPr>
              <w:t>2.4m Vpp</w:t>
            </w:r>
          </w:p>
        </w:tc>
        <w:tc>
          <w:tcPr>
            <w:tcW w:w="2381" w:type="pct"/>
          </w:tcPr>
          <w:p w:rsidR="002B7BCC" w:rsidRPr="003C5310" w:rsidRDefault="002B7BCC" w:rsidP="004E5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color w:val="auto"/>
              </w:rPr>
            </w:pPr>
            <w:r w:rsidRPr="003C5310">
              <w:rPr>
                <w:rFonts w:ascii="Arial" w:eastAsiaTheme="minorEastAsia" w:hAnsi="Arial" w:cs="Arial"/>
                <w:color w:val="auto"/>
              </w:rPr>
              <w:t>4.458 KΩ</w:t>
            </w:r>
          </w:p>
        </w:tc>
      </w:tr>
    </w:tbl>
    <w:p w:rsidR="002B7BCC" w:rsidRPr="00D1236D" w:rsidRDefault="002B7BCC" w:rsidP="003A4696">
      <w:pPr>
        <w:jc w:val="both"/>
        <w:rPr>
          <w:rFonts w:cstheme="minorHAnsi"/>
          <w:sz w:val="24"/>
          <w:szCs w:val="24"/>
        </w:rPr>
      </w:pPr>
    </w:p>
    <w:p w:rsidR="003C5310" w:rsidRDefault="003C5310" w:rsidP="002B7BCC">
      <w:pPr>
        <w:ind w:left="3540" w:firstLine="708"/>
        <w:rPr>
          <w:rFonts w:ascii="Arial" w:hAnsi="Arial" w:cs="Arial"/>
          <w:b/>
          <w:sz w:val="24"/>
          <w:szCs w:val="24"/>
          <w:u w:val="single"/>
        </w:rPr>
      </w:pPr>
    </w:p>
    <w:p w:rsidR="003C5310" w:rsidRDefault="003D6D8B" w:rsidP="003C5310">
      <w:pPr>
        <w:ind w:left="3540" w:firstLine="708"/>
        <w:rPr>
          <w:rFonts w:ascii="Arial" w:hAnsi="Arial" w:cs="Arial"/>
          <w:b/>
          <w:sz w:val="24"/>
          <w:szCs w:val="24"/>
          <w:u w:val="single"/>
        </w:rPr>
      </w:pPr>
      <w:r w:rsidRPr="003C5310">
        <w:rPr>
          <w:rFonts w:ascii="Arial" w:hAnsi="Arial" w:cs="Arial"/>
          <w:b/>
          <w:sz w:val="24"/>
          <w:szCs w:val="24"/>
          <w:u w:val="single"/>
        </w:rPr>
        <w:t>Experiencia 3:</w:t>
      </w:r>
    </w:p>
    <w:p w:rsidR="00295570" w:rsidRPr="003C5310" w:rsidRDefault="00295570" w:rsidP="003C5310">
      <w:pPr>
        <w:ind w:left="3540" w:firstLine="708"/>
        <w:rPr>
          <w:rFonts w:ascii="Arial" w:hAnsi="Arial" w:cs="Arial"/>
          <w:b/>
          <w:sz w:val="24"/>
          <w:szCs w:val="24"/>
          <w:u w:val="single"/>
        </w:rPr>
      </w:pPr>
    </w:p>
    <w:p w:rsidR="003A4696" w:rsidRPr="003C5310" w:rsidRDefault="003A4696" w:rsidP="003A4696">
      <w:pPr>
        <w:jc w:val="both"/>
        <w:rPr>
          <w:rFonts w:ascii="Arial" w:hAnsi="Arial" w:cs="Arial"/>
          <w:b/>
          <w:sz w:val="24"/>
          <w:szCs w:val="24"/>
        </w:rPr>
      </w:pPr>
      <w:r w:rsidRPr="003C5310">
        <w:rPr>
          <w:rFonts w:ascii="Arial" w:hAnsi="Arial" w:cs="Arial"/>
          <w:b/>
          <w:sz w:val="24"/>
          <w:szCs w:val="24"/>
        </w:rPr>
        <w:t>Medición de la ganancia del amplificador</w:t>
      </w:r>
    </w:p>
    <w:p w:rsidR="003A4696" w:rsidRPr="003C5310" w:rsidRDefault="003A4696" w:rsidP="003C5310">
      <w:pPr>
        <w:spacing w:line="360" w:lineRule="auto"/>
        <w:jc w:val="both"/>
        <w:rPr>
          <w:rFonts w:ascii="Arial" w:hAnsi="Arial" w:cs="Arial"/>
          <w:bCs/>
        </w:rPr>
      </w:pPr>
      <w:r w:rsidRPr="003C5310">
        <w:rPr>
          <w:rFonts w:ascii="Arial" w:hAnsi="Arial" w:cs="Arial"/>
        </w:rPr>
        <w:t xml:space="preserve">Una de las formas más comunes de expresar el valor de la ganancia de un amplificador es en decibeles, y la forma más fácil de determinarla es mediante el empleo de instrumentos que posean escalas calibradas en </w:t>
      </w:r>
      <w:r w:rsidRPr="003C5310">
        <w:rPr>
          <w:rFonts w:ascii="Arial" w:hAnsi="Arial" w:cs="Arial"/>
          <w:bCs/>
        </w:rPr>
        <w:t>dB</w:t>
      </w:r>
      <w:r w:rsidR="003D6D8B" w:rsidRPr="003C5310">
        <w:rPr>
          <w:rFonts w:ascii="Arial" w:hAnsi="Arial" w:cs="Arial"/>
          <w:bCs/>
        </w:rPr>
        <w:t>.</w:t>
      </w:r>
    </w:p>
    <w:p w:rsidR="003A4696" w:rsidRPr="003C5310" w:rsidRDefault="003A4696" w:rsidP="003C5310">
      <w:pPr>
        <w:spacing w:line="360" w:lineRule="auto"/>
        <w:jc w:val="both"/>
        <w:rPr>
          <w:rFonts w:ascii="Arial" w:hAnsi="Arial" w:cs="Arial"/>
        </w:rPr>
      </w:pPr>
      <w:r w:rsidRPr="003C5310">
        <w:rPr>
          <w:rFonts w:ascii="Arial" w:hAnsi="Arial" w:cs="Arial"/>
        </w:rPr>
        <w:t>La escala para medir en dB del multímetro está trazada sobre uno de los rangos de  voltímetro de C.A. según la siguiente expresión:</w:t>
      </w:r>
    </w:p>
    <w:p w:rsidR="003A4696" w:rsidRPr="003C5310" w:rsidRDefault="003D6D8B" w:rsidP="003A4696">
      <w:pPr>
        <w:jc w:val="both"/>
        <w:rPr>
          <w:rFonts w:ascii="Arial" w:eastAsiaTheme="minorEastAsia" w:hAnsi="Arial" w:cs="Arial"/>
          <w:b/>
          <w:sz w:val="24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  <w:sz w:val="24"/>
            </w:rPr>
            <w:lastRenderedPageBreak/>
            <m:t>dBu=20.log(</m:t>
          </m:r>
          <m:f>
            <m:fPr>
              <m:ctrlPr>
                <w:rPr>
                  <w:rFonts w:ascii="Cambria Math" w:hAnsi="Cambria Math" w:cs="Arial"/>
                  <w:b/>
                  <w:i/>
                  <w:sz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  <w:sz w:val="24"/>
                </w:rPr>
                <m:t>Vx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  <w:sz w:val="24"/>
                </w:rPr>
                <m:t>0.775</m:t>
              </m:r>
              <m:r>
                <m:rPr>
                  <m:sty m:val="bi"/>
                </m:rPr>
                <w:rPr>
                  <w:rFonts w:ascii="Cambria Math" w:hAnsi="Cambria Math" w:cs="Arial"/>
                  <w:sz w:val="24"/>
                </w:rPr>
                <m:t>v</m:t>
              </m:r>
            </m:den>
          </m:f>
          <m:r>
            <m:rPr>
              <m:sty m:val="bi"/>
            </m:rPr>
            <w:rPr>
              <w:rFonts w:ascii="Cambria Math" w:hAnsi="Cambria Math" w:cs="Arial"/>
              <w:sz w:val="24"/>
            </w:rPr>
            <m:t>)</m:t>
          </m:r>
        </m:oMath>
      </m:oMathPara>
    </w:p>
    <w:p w:rsidR="003D6D8B" w:rsidRPr="003C5310" w:rsidRDefault="003D6D8B" w:rsidP="003C5310">
      <w:pPr>
        <w:spacing w:line="360" w:lineRule="auto"/>
        <w:jc w:val="both"/>
        <w:rPr>
          <w:rFonts w:ascii="Arial" w:hAnsi="Arial" w:cs="Arial"/>
        </w:rPr>
      </w:pPr>
      <w:r w:rsidRPr="003C5310">
        <w:rPr>
          <w:rFonts w:ascii="Arial" w:hAnsi="Arial" w:cs="Arial"/>
        </w:rPr>
        <w:t xml:space="preserve">Que pueden ser convertidos en </w:t>
      </w:r>
      <m:oMath>
        <m:r>
          <w:rPr>
            <w:rFonts w:ascii="Cambria Math" w:hAnsi="Cambria Math" w:cs="Arial"/>
          </w:rPr>
          <m:t>dBm</m:t>
        </m:r>
      </m:oMath>
      <w:r w:rsidRPr="003C5310">
        <w:rPr>
          <w:rFonts w:ascii="Arial" w:hAnsi="Arial" w:cs="Arial"/>
        </w:rPr>
        <w:t xml:space="preserve"> si se conoce el valor de la resistencia </w:t>
      </w:r>
      <m:oMath>
        <m:sSub>
          <m:sSubPr>
            <m:ctrlPr>
              <w:rPr>
                <w:rFonts w:ascii="Cambria Math" w:eastAsiaTheme="minorEastAsia" w:hAnsi="Cambria Math" w:cs="Arial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</w:rPr>
              <m:t>x</m:t>
            </m:r>
          </m:sub>
        </m:sSub>
      </m:oMath>
      <w:r w:rsidRPr="003C5310">
        <w:rPr>
          <w:rFonts w:ascii="Arial" w:hAnsi="Arial" w:cs="Arial"/>
        </w:rPr>
        <w:t xml:space="preserve"> del circuito sobre el que se mide empleando la siguiente ecuación:</w:t>
      </w:r>
    </w:p>
    <w:p w:rsidR="003D6D8B" w:rsidRPr="003C5310" w:rsidRDefault="00212310" w:rsidP="003A4696">
      <w:pPr>
        <w:jc w:val="both"/>
        <w:rPr>
          <w:rFonts w:ascii="Arial" w:hAnsi="Arial" w:cs="Arial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  <w:sz w:val="24"/>
            </w:rPr>
            <m:t>dBm=dBu+10.</m:t>
          </m:r>
          <m:func>
            <m:funcPr>
              <m:ctrlPr>
                <w:rPr>
                  <w:rFonts w:ascii="Cambria Math" w:hAnsi="Cambria Math" w:cs="Arial"/>
                  <w:b/>
                  <w:i/>
                  <w:sz w:val="24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Arial"/>
                  <w:sz w:val="24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hAnsi="Cambria Math" w:cs="Arial"/>
                      <w:b/>
                      <w:i/>
                      <w:sz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</w:rPr>
                    <m:t>600</m:t>
                  </m:r>
                  <m:r>
                    <m:rPr>
                      <m:sty m:val="b"/>
                    </m:rPr>
                    <w:rPr>
                      <w:rFonts w:ascii="Cambria Math" w:eastAsiaTheme="minorEastAsia" w:hAnsi="Cambria Math" w:cs="Arial"/>
                      <w:sz w:val="24"/>
                    </w:rPr>
                    <m:t>Ω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x</m:t>
                      </m:r>
                    </m:sub>
                  </m:sSub>
                </m:den>
              </m:f>
            </m:e>
          </m:func>
        </m:oMath>
      </m:oMathPara>
    </w:p>
    <w:p w:rsidR="003A4696" w:rsidRPr="003C5310" w:rsidRDefault="003A4696" w:rsidP="003A4696">
      <w:pPr>
        <w:rPr>
          <w:rFonts w:ascii="Arial" w:hAnsi="Arial" w:cs="Arial"/>
        </w:rPr>
      </w:pPr>
      <w:r w:rsidRPr="003C5310">
        <w:rPr>
          <w:rFonts w:ascii="Arial" w:hAnsi="Arial" w:cs="Arial"/>
        </w:rPr>
        <w:t>Por lo tanto</w:t>
      </w:r>
    </w:p>
    <w:p w:rsidR="003A4696" w:rsidRPr="003C5310" w:rsidRDefault="00212310" w:rsidP="003A4696">
      <w:pPr>
        <w:jc w:val="center"/>
        <w:rPr>
          <w:rFonts w:ascii="Arial" w:eastAsiaTheme="minorEastAsia" w:hAnsi="Arial" w:cs="Arial"/>
          <w:b/>
          <w:bCs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eastAsiaTheme="minorEastAsia" w:hAnsi="Cambria Math" w:cs="Arial"/>
            </w:rPr>
            <m:t>dBm=20.</m:t>
          </m:r>
          <m:func>
            <m:funcPr>
              <m:ctrlPr>
                <w:rPr>
                  <w:rFonts w:ascii="Cambria Math" w:eastAsiaTheme="minorEastAsia" w:hAnsi="Cambria Math" w:cs="Arial"/>
                  <w:b/>
                  <w:bCs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eastAsiaTheme="minorEastAsia" w:hAnsi="Cambria Math" w:cs="Arial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bCs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b/>
                          <w:bCs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</w:rPr>
                            <m:t>x</m:t>
                          </m:r>
                        </m:sub>
                      </m:sSub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0,775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V</m:t>
                      </m:r>
                    </m:den>
                  </m:f>
                </m:e>
              </m:d>
            </m:e>
          </m:func>
          <m:r>
            <m:rPr>
              <m:sty m:val="bi"/>
            </m:rPr>
            <w:rPr>
              <w:rFonts w:ascii="Cambria Math" w:eastAsiaTheme="minorEastAsia" w:hAnsi="Cambria Math" w:cs="Arial"/>
            </w:rPr>
            <m:t>+10.</m:t>
          </m:r>
          <m:func>
            <m:funcPr>
              <m:ctrlPr>
                <w:rPr>
                  <w:rFonts w:ascii="Cambria Math" w:eastAsiaTheme="minorEastAsia" w:hAnsi="Cambria Math" w:cs="Arial"/>
                  <w:b/>
                  <w:bCs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eastAsiaTheme="minorEastAsia" w:hAnsi="Cambria Math" w:cs="Arial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bCs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b/>
                          <w:bCs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600</m:t>
                      </m:r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 w:cs="Arial"/>
                        </w:rPr>
                        <m:t>Ω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</w:rPr>
                            <m:t>x</m:t>
                          </m:r>
                        </m:sub>
                      </m:sSub>
                    </m:den>
                  </m:f>
                </m:e>
              </m:d>
            </m:e>
          </m:func>
        </m:oMath>
      </m:oMathPara>
    </w:p>
    <w:p w:rsidR="003A4696" w:rsidRPr="003C5310" w:rsidRDefault="003A4696" w:rsidP="003A4696">
      <w:pPr>
        <w:jc w:val="both"/>
        <w:rPr>
          <w:rFonts w:ascii="Arial" w:hAnsi="Arial" w:cs="Arial"/>
        </w:rPr>
      </w:pPr>
    </w:p>
    <w:p w:rsidR="00F049E7" w:rsidRDefault="003A4696" w:rsidP="00F049E7">
      <w:pPr>
        <w:spacing w:line="360" w:lineRule="auto"/>
        <w:jc w:val="both"/>
        <w:rPr>
          <w:rFonts w:ascii="Arial" w:hAnsi="Arial" w:cs="Arial"/>
        </w:rPr>
      </w:pPr>
      <w:r w:rsidRPr="003C5310">
        <w:rPr>
          <w:rFonts w:ascii="Arial" w:hAnsi="Arial" w:cs="Arial"/>
        </w:rPr>
        <w:t xml:space="preserve">Finalmente la ganancia de potencia  en dB, será  la diferencia entre los dBm de salida y los dBm de entrada (Valores que se medirán en dBu y que  luego se deben convertir  como se acaba de explicar). </w:t>
      </w:r>
    </w:p>
    <w:p w:rsidR="003A4696" w:rsidRPr="00F049E7" w:rsidRDefault="003A4696" w:rsidP="00F049E7">
      <w:pPr>
        <w:spacing w:line="360" w:lineRule="auto"/>
        <w:jc w:val="both"/>
        <w:rPr>
          <w:rFonts w:ascii="Arial" w:hAnsi="Arial" w:cs="Arial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60288" behindDoc="0" locked="0" layoutInCell="1" allowOverlap="1" wp14:anchorId="7B74D555" wp14:editId="4C291889">
            <wp:simplePos x="0" y="0"/>
            <wp:positionH relativeFrom="column">
              <wp:posOffset>1080135</wp:posOffset>
            </wp:positionH>
            <wp:positionV relativeFrom="paragraph">
              <wp:align>top</wp:align>
            </wp:positionV>
            <wp:extent cx="5010150" cy="1647825"/>
            <wp:effectExtent l="0" t="0" r="0" b="9525"/>
            <wp:wrapSquare wrapText="bothSides"/>
            <wp:docPr id="1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C5310">
        <w:rPr>
          <w:sz w:val="24"/>
        </w:rPr>
        <w:br w:type="textWrapping" w:clear="all"/>
      </w:r>
    </w:p>
    <w:p w:rsidR="00F049E7" w:rsidRPr="00F049E7" w:rsidRDefault="003C5310" w:rsidP="00F049E7">
      <w:pPr>
        <w:jc w:val="center"/>
        <w:rPr>
          <w:rFonts w:ascii="Arial" w:eastAsiaTheme="minorEastAsia" w:hAnsi="Arial" w:cs="Arial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</w:rPr>
            <m:t>dB</m:t>
          </m:r>
          <m:sSub>
            <m:sSubPr>
              <m:ctrlPr>
                <w:rPr>
                  <w:rFonts w:ascii="Cambria Math" w:eastAsiaTheme="minorEastAsia" w:hAnsi="Cambria Math" w:cs="Arial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in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</w:rPr>
            <m:t>=4,1</m:t>
          </m:r>
          <m:r>
            <m:rPr>
              <m:sty m:val="bi"/>
            </m:rPr>
            <w:rPr>
              <w:rFonts w:ascii="Cambria Math" w:eastAsiaTheme="minorEastAsia" w:hAnsi="Cambria Math" w:cs="Arial"/>
            </w:rPr>
            <m:t>dBu+10.</m:t>
          </m:r>
          <m:func>
            <m:funcPr>
              <m:ctrlPr>
                <w:rPr>
                  <w:rFonts w:ascii="Cambria Math" w:eastAsiaTheme="minorEastAsia" w:hAnsi="Cambria Math" w:cs="Arial"/>
                  <w:b/>
                  <w:bCs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eastAsiaTheme="minorEastAsia" w:hAnsi="Cambria Math" w:cs="Arial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bCs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b/>
                          <w:bCs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600</m:t>
                      </m:r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sz w:val="24"/>
                        </w:rPr>
                        <m:t>Ω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4,4586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KΩ</m:t>
                      </m:r>
                    </m:den>
                  </m:f>
                </m:e>
              </m:d>
            </m:e>
          </m:func>
          <m:r>
            <m:rPr>
              <m:sty m:val="bi"/>
            </m:rPr>
            <w:rPr>
              <w:rFonts w:ascii="Cambria Math" w:eastAsiaTheme="minorEastAsia" w:hAnsi="Cambria Math" w:cs="Arial"/>
            </w:rPr>
            <m:t>=-4,60 dBm</m:t>
          </m:r>
        </m:oMath>
      </m:oMathPara>
    </w:p>
    <w:p w:rsidR="003A4696" w:rsidRPr="00F049E7" w:rsidRDefault="003C5310" w:rsidP="00F049E7">
      <w:pPr>
        <w:jc w:val="center"/>
        <w:rPr>
          <w:rFonts w:ascii="Arial" w:eastAsiaTheme="minorEastAsia" w:hAnsi="Arial" w:cs="Arial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</w:rPr>
            <m:t>dB</m:t>
          </m:r>
          <m:sSub>
            <m:sSubPr>
              <m:ctrlPr>
                <w:rPr>
                  <w:rFonts w:ascii="Cambria Math" w:eastAsiaTheme="minorEastAsia" w:hAnsi="Cambria Math" w:cs="Arial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out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</w:rPr>
            <m:t>=12,6</m:t>
          </m:r>
          <m:r>
            <m:rPr>
              <m:sty m:val="bi"/>
            </m:rPr>
            <w:rPr>
              <w:rFonts w:ascii="Cambria Math" w:eastAsiaTheme="minorEastAsia" w:hAnsi="Cambria Math" w:cs="Arial"/>
            </w:rPr>
            <m:t>dBu+10.</m:t>
          </m:r>
          <m:func>
            <m:funcPr>
              <m:ctrlPr>
                <w:rPr>
                  <w:rFonts w:ascii="Cambria Math" w:eastAsiaTheme="minorEastAsia" w:hAnsi="Cambria Math" w:cs="Arial"/>
                  <w:b/>
                  <w:bCs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eastAsiaTheme="minorEastAsia" w:hAnsi="Cambria Math" w:cs="Arial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bCs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b/>
                          <w:bCs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600</m:t>
                      </m:r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sz w:val="24"/>
                        </w:rPr>
                        <m:t>Ω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1,399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KΩ</m:t>
                      </m:r>
                    </m:den>
                  </m:f>
                </m:e>
              </m:d>
            </m:e>
          </m:func>
          <m:r>
            <m:rPr>
              <m:sty m:val="bi"/>
            </m:rPr>
            <w:rPr>
              <w:rFonts w:ascii="Cambria Math" w:eastAsiaTheme="minorEastAsia" w:hAnsi="Cambria Math" w:cs="Arial"/>
            </w:rPr>
            <m:t>=8,92 dBm</m:t>
          </m:r>
        </m:oMath>
      </m:oMathPara>
    </w:p>
    <w:p w:rsidR="003A4696" w:rsidRPr="003C5310" w:rsidRDefault="00695F25" w:rsidP="003A4696">
      <w:pPr>
        <w:jc w:val="center"/>
        <w:rPr>
          <w:rFonts w:ascii="Arial" w:eastAsiaTheme="minorEastAsia" w:hAnsi="Arial" w:cs="Arial"/>
          <w:b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dB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</w:rPr>
            <m:t>=dB</m:t>
          </m:r>
          <m:sSub>
            <m:sSubPr>
              <m:ctrlPr>
                <w:rPr>
                  <w:rFonts w:ascii="Cambria Math" w:eastAsiaTheme="minorEastAsia" w:hAnsi="Cambria Math" w:cs="Arial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out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</w:rPr>
            <m:t>-dB</m:t>
          </m:r>
          <m:sSub>
            <m:sSubPr>
              <m:ctrlPr>
                <w:rPr>
                  <w:rFonts w:ascii="Cambria Math" w:eastAsiaTheme="minorEastAsia" w:hAnsi="Cambria Math" w:cs="Arial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in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</w:rPr>
            <m:t>=8,92 dBm-</m:t>
          </m:r>
          <m:d>
            <m:dPr>
              <m:ctrlPr>
                <w:rPr>
                  <w:rFonts w:ascii="Cambria Math" w:eastAsiaTheme="minorEastAsia" w:hAnsi="Cambria Math" w:cs="Arial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-4,60 dBm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=13,52</m:t>
          </m:r>
          <m:r>
            <m:rPr>
              <m:sty m:val="bi"/>
            </m:rPr>
            <w:rPr>
              <w:rFonts w:ascii="Cambria Math" w:eastAsiaTheme="minorEastAsia" w:hAnsi="Cambria Math" w:cs="Arial"/>
            </w:rPr>
            <m:t>dB</m:t>
          </m:r>
        </m:oMath>
      </m:oMathPara>
    </w:p>
    <w:p w:rsidR="00621A16" w:rsidRPr="00621A16" w:rsidRDefault="00621A16" w:rsidP="003A4696">
      <w:pPr>
        <w:jc w:val="center"/>
        <w:rPr>
          <w:rFonts w:ascii="Arial" w:eastAsiaTheme="minorEastAsia" w:hAnsi="Arial" w:cs="Arial"/>
        </w:rPr>
      </w:pPr>
    </w:p>
    <w:tbl>
      <w:tblPr>
        <w:tblStyle w:val="Listamedia2-nfasis1"/>
        <w:tblW w:w="4901" w:type="pct"/>
        <w:tblInd w:w="-30" w:type="dxa"/>
        <w:tblLook w:val="04A0" w:firstRow="1" w:lastRow="0" w:firstColumn="1" w:lastColumn="0" w:noHBand="0" w:noVBand="1"/>
      </w:tblPr>
      <w:tblGrid>
        <w:gridCol w:w="1574"/>
        <w:gridCol w:w="2052"/>
        <w:gridCol w:w="1483"/>
        <w:gridCol w:w="1759"/>
        <w:gridCol w:w="395"/>
        <w:gridCol w:w="2175"/>
      </w:tblGrid>
      <w:tr w:rsidR="00621A16" w:rsidTr="00621A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78" w:type="pct"/>
            <w:noWrap/>
          </w:tcPr>
          <w:p w:rsidR="00621A16" w:rsidRPr="003C5310" w:rsidRDefault="00621A16" w:rsidP="004E5337">
            <w:pPr>
              <w:rPr>
                <w:rFonts w:ascii="Arial" w:eastAsiaTheme="minorEastAsia" w:hAnsi="Arial" w:cs="Arial"/>
                <w:color w:val="auto"/>
                <w:sz w:val="22"/>
                <w:szCs w:val="22"/>
              </w:rPr>
            </w:pPr>
            <w:r w:rsidRPr="003C5310">
              <w:rPr>
                <w:rFonts w:ascii="Arial" w:eastAsiaTheme="minorEastAsia" w:hAnsi="Arial" w:cs="Arial"/>
                <w:color w:val="auto"/>
                <w:sz w:val="22"/>
                <w:szCs w:val="22"/>
              </w:rPr>
              <w:t xml:space="preserve">Frecuencia </w:t>
            </w:r>
          </w:p>
          <w:p w:rsidR="00621A16" w:rsidRPr="003C5310" w:rsidRDefault="00621A16" w:rsidP="004E5337">
            <w:pPr>
              <w:rPr>
                <w:rFonts w:ascii="Arial" w:eastAsiaTheme="minorEastAsia" w:hAnsi="Arial" w:cs="Arial"/>
                <w:color w:val="auto"/>
                <w:sz w:val="22"/>
                <w:szCs w:val="22"/>
              </w:rPr>
            </w:pPr>
            <w:r w:rsidRPr="003C5310">
              <w:rPr>
                <w:rFonts w:ascii="Arial" w:eastAsiaTheme="minorEastAsia" w:hAnsi="Arial" w:cs="Arial"/>
                <w:color w:val="auto"/>
                <w:sz w:val="22"/>
                <w:szCs w:val="22"/>
              </w:rPr>
              <w:t>del generador</w:t>
            </w:r>
          </w:p>
        </w:tc>
        <w:tc>
          <w:tcPr>
            <w:tcW w:w="1098" w:type="pct"/>
          </w:tcPr>
          <w:p w:rsidR="00621A16" w:rsidRPr="003C5310" w:rsidRDefault="00621A16" w:rsidP="004E53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color w:val="auto"/>
                <w:sz w:val="22"/>
                <w:szCs w:val="22"/>
                <w:lang w:val="es-ES"/>
              </w:rPr>
            </w:pPr>
            <w:r w:rsidRPr="003C5310">
              <w:rPr>
                <w:rFonts w:ascii="Arial" w:eastAsiaTheme="minorEastAsia" w:hAnsi="Arial" w:cs="Arial"/>
                <w:color w:val="auto"/>
                <w:sz w:val="22"/>
                <w:szCs w:val="22"/>
                <w:lang w:val="es-ES"/>
              </w:rPr>
              <w:t>Valor Nominal</w:t>
            </w:r>
          </w:p>
          <w:p w:rsidR="00621A16" w:rsidRPr="003C5310" w:rsidRDefault="00621A16" w:rsidP="004E53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color w:val="auto"/>
                <w:sz w:val="22"/>
                <w:szCs w:val="22"/>
              </w:rPr>
            </w:pPr>
            <w:r w:rsidRPr="003C5310">
              <w:rPr>
                <w:rFonts w:ascii="Arial" w:eastAsiaTheme="minorEastAsia" w:hAnsi="Arial" w:cs="Arial"/>
                <w:color w:val="auto"/>
                <w:sz w:val="22"/>
                <w:szCs w:val="22"/>
                <w:lang w:val="es-ES"/>
              </w:rPr>
              <w:t xml:space="preserve">De </w:t>
            </w:r>
            <w:r w:rsidRPr="003C5310">
              <w:rPr>
                <w:rFonts w:ascii="Arial" w:eastAsiaTheme="minorEastAsia" w:hAnsi="Arial" w:cs="Arial"/>
                <w:b/>
                <w:color w:val="auto"/>
                <w:sz w:val="22"/>
                <w:szCs w:val="22"/>
                <w:lang w:val="es-ES"/>
              </w:rPr>
              <w:t>Ganancia en dB</w:t>
            </w:r>
          </w:p>
        </w:tc>
        <w:tc>
          <w:tcPr>
            <w:tcW w:w="797" w:type="pct"/>
          </w:tcPr>
          <w:p w:rsidR="00621A16" w:rsidRPr="003C5310" w:rsidRDefault="00621A16" w:rsidP="00621A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color w:val="auto"/>
                <w:sz w:val="22"/>
                <w:szCs w:val="22"/>
              </w:rPr>
            </w:pPr>
            <w:r w:rsidRPr="003C5310">
              <w:rPr>
                <w:rFonts w:ascii="Arial" w:eastAsiaTheme="minorEastAsia" w:hAnsi="Arial" w:cs="Arial"/>
                <w:b/>
                <w:color w:val="auto"/>
                <w:sz w:val="22"/>
                <w:szCs w:val="22"/>
                <w:lang w:val="es-ES"/>
              </w:rPr>
              <w:t xml:space="preserve">DBm </w:t>
            </w:r>
            <w:r w:rsidRPr="003C5310">
              <w:rPr>
                <w:rFonts w:ascii="Arial" w:eastAsiaTheme="minorEastAsia" w:hAnsi="Arial" w:cs="Arial"/>
                <w:color w:val="auto"/>
                <w:sz w:val="22"/>
                <w:szCs w:val="22"/>
                <w:lang w:val="es-ES"/>
              </w:rPr>
              <w:t xml:space="preserve">      (salida)</w:t>
            </w:r>
          </w:p>
        </w:tc>
        <w:tc>
          <w:tcPr>
            <w:tcW w:w="943" w:type="pct"/>
          </w:tcPr>
          <w:p w:rsidR="00621A16" w:rsidRPr="003C5310" w:rsidRDefault="00621A16" w:rsidP="00621A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color w:val="auto"/>
                <w:sz w:val="22"/>
                <w:szCs w:val="22"/>
                <w:lang w:val="es-ES"/>
              </w:rPr>
            </w:pPr>
            <w:r w:rsidRPr="003C5310">
              <w:rPr>
                <w:rFonts w:ascii="Arial" w:eastAsiaTheme="minorEastAsia" w:hAnsi="Arial" w:cs="Arial"/>
                <w:b/>
                <w:color w:val="auto"/>
                <w:sz w:val="22"/>
                <w:szCs w:val="22"/>
                <w:lang w:val="es-ES"/>
              </w:rPr>
              <w:t xml:space="preserve">DBm </w:t>
            </w:r>
            <w:r w:rsidRPr="003C5310">
              <w:rPr>
                <w:rFonts w:ascii="Arial" w:eastAsiaTheme="minorEastAsia" w:hAnsi="Arial" w:cs="Arial"/>
                <w:color w:val="auto"/>
                <w:sz w:val="22"/>
                <w:szCs w:val="22"/>
                <w:lang w:val="es-ES"/>
              </w:rPr>
              <w:t xml:space="preserve">             </w:t>
            </w:r>
          </w:p>
          <w:p w:rsidR="00621A16" w:rsidRPr="003C5310" w:rsidRDefault="00621A16" w:rsidP="00621A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C5310">
              <w:rPr>
                <w:rFonts w:ascii="Arial" w:eastAsiaTheme="minorEastAsia" w:hAnsi="Arial" w:cs="Arial"/>
                <w:color w:val="auto"/>
                <w:sz w:val="22"/>
                <w:szCs w:val="22"/>
                <w:lang w:val="es-ES"/>
              </w:rPr>
              <w:t>(entrada)</w:t>
            </w:r>
          </w:p>
        </w:tc>
        <w:tc>
          <w:tcPr>
            <w:tcW w:w="1383" w:type="pct"/>
            <w:gridSpan w:val="2"/>
          </w:tcPr>
          <w:p w:rsidR="00621A16" w:rsidRPr="003C5310" w:rsidRDefault="00621A16" w:rsidP="00621A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b/>
                <w:lang w:val="es-ES"/>
              </w:rPr>
            </w:pPr>
            <w:r w:rsidRPr="003C5310">
              <w:rPr>
                <w:rFonts w:ascii="Arial" w:eastAsiaTheme="minorEastAsia" w:hAnsi="Arial" w:cs="Arial"/>
                <w:b/>
                <w:lang w:val="es-ES"/>
              </w:rPr>
              <w:t>Ganancia en dB</w:t>
            </w:r>
          </w:p>
          <w:p w:rsidR="00621A16" w:rsidRPr="003C5310" w:rsidRDefault="00621A16" w:rsidP="00621A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lang w:val="es-ES"/>
              </w:rPr>
            </w:pPr>
            <w:r w:rsidRPr="003C5310">
              <w:rPr>
                <w:rFonts w:ascii="Arial" w:eastAsiaTheme="minorEastAsia" w:hAnsi="Arial" w:cs="Arial"/>
                <w:lang w:val="es-ES"/>
              </w:rPr>
              <w:t>dBm(sal)-dBm(ent)</w:t>
            </w:r>
          </w:p>
        </w:tc>
      </w:tr>
      <w:tr w:rsidR="00621A16" w:rsidTr="00621A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8" w:type="pct"/>
            <w:noWrap/>
          </w:tcPr>
          <w:p w:rsidR="00621A16" w:rsidRPr="003C5310" w:rsidRDefault="00621A16" w:rsidP="004E5337">
            <w:pPr>
              <w:rPr>
                <w:rFonts w:ascii="Arial" w:eastAsiaTheme="minorEastAsia" w:hAnsi="Arial" w:cs="Arial"/>
                <w:color w:val="auto"/>
              </w:rPr>
            </w:pPr>
            <w:r w:rsidRPr="003C5310">
              <w:rPr>
                <w:rFonts w:ascii="Arial" w:eastAsiaTheme="minorEastAsia" w:hAnsi="Arial" w:cs="Arial"/>
                <w:color w:val="auto"/>
              </w:rPr>
              <w:t>1kHz</w:t>
            </w:r>
          </w:p>
        </w:tc>
        <w:tc>
          <w:tcPr>
            <w:tcW w:w="1098" w:type="pct"/>
          </w:tcPr>
          <w:p w:rsidR="00621A16" w:rsidRPr="003C5310" w:rsidRDefault="008D3EA8" w:rsidP="004E5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color w:val="auto"/>
              </w:rPr>
            </w:pPr>
            <w:r>
              <w:rPr>
                <w:rFonts w:ascii="Arial" w:eastAsiaTheme="minorEastAsia" w:hAnsi="Arial" w:cs="Arial"/>
                <w:color w:val="auto"/>
              </w:rPr>
              <w:t>4.31</w:t>
            </w:r>
          </w:p>
        </w:tc>
        <w:tc>
          <w:tcPr>
            <w:tcW w:w="797" w:type="pct"/>
          </w:tcPr>
          <w:p w:rsidR="00621A16" w:rsidRPr="003C5310" w:rsidRDefault="00621A16" w:rsidP="004E5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color w:val="auto"/>
              </w:rPr>
            </w:pPr>
            <w:r w:rsidRPr="003C5310">
              <w:rPr>
                <w:rFonts w:ascii="Arial" w:eastAsiaTheme="minorEastAsia" w:hAnsi="Arial" w:cs="Arial"/>
                <w:color w:val="auto"/>
              </w:rPr>
              <w:t>8.92</w:t>
            </w:r>
          </w:p>
        </w:tc>
        <w:tc>
          <w:tcPr>
            <w:tcW w:w="1163" w:type="pct"/>
            <w:gridSpan w:val="2"/>
          </w:tcPr>
          <w:p w:rsidR="00621A16" w:rsidRPr="003C5310" w:rsidRDefault="00621A16" w:rsidP="004E5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color w:val="auto"/>
              </w:rPr>
            </w:pPr>
            <w:r w:rsidRPr="003C5310">
              <w:rPr>
                <w:rFonts w:ascii="Arial" w:eastAsiaTheme="minorEastAsia" w:hAnsi="Arial" w:cs="Arial"/>
                <w:color w:val="auto"/>
              </w:rPr>
              <w:t>-4.6</w:t>
            </w:r>
          </w:p>
        </w:tc>
        <w:tc>
          <w:tcPr>
            <w:tcW w:w="1163" w:type="pct"/>
          </w:tcPr>
          <w:p w:rsidR="00621A16" w:rsidRPr="003C5310" w:rsidRDefault="00621A16" w:rsidP="004E5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 w:rsidRPr="003C5310">
              <w:rPr>
                <w:rFonts w:ascii="Arial" w:eastAsiaTheme="minorEastAsia" w:hAnsi="Arial" w:cs="Arial"/>
              </w:rPr>
              <w:t>13.52</w:t>
            </w:r>
          </w:p>
        </w:tc>
      </w:tr>
    </w:tbl>
    <w:p w:rsidR="00F049E7" w:rsidRDefault="00F049E7" w:rsidP="003C5310">
      <w:pPr>
        <w:spacing w:line="36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542241" w:rsidRPr="003C5310" w:rsidRDefault="00542241" w:rsidP="003C5310">
      <w:pPr>
        <w:spacing w:line="36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3C5310">
        <w:rPr>
          <w:rFonts w:ascii="Arial" w:hAnsi="Arial" w:cs="Arial"/>
          <w:b/>
          <w:sz w:val="24"/>
          <w:szCs w:val="24"/>
          <w:u w:val="single"/>
        </w:rPr>
        <w:lastRenderedPageBreak/>
        <w:t>Experiencia 4:</w:t>
      </w:r>
    </w:p>
    <w:p w:rsidR="003A4696" w:rsidRPr="003C5310" w:rsidRDefault="003A4696" w:rsidP="003C5310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3C5310">
        <w:rPr>
          <w:rFonts w:ascii="Arial" w:hAnsi="Arial" w:cs="Arial"/>
          <w:b/>
          <w:sz w:val="24"/>
          <w:szCs w:val="24"/>
        </w:rPr>
        <w:t>Medición de la potencia de salida del amplificador</w:t>
      </w:r>
    </w:p>
    <w:p w:rsidR="003A4696" w:rsidRPr="003C5310" w:rsidRDefault="003A4696" w:rsidP="003C5310">
      <w:pPr>
        <w:spacing w:line="360" w:lineRule="auto"/>
        <w:jc w:val="both"/>
        <w:rPr>
          <w:rFonts w:ascii="Arial" w:hAnsi="Arial" w:cs="Arial"/>
        </w:rPr>
      </w:pPr>
      <w:r w:rsidRPr="003C5310">
        <w:rPr>
          <w:rFonts w:ascii="Arial" w:hAnsi="Arial" w:cs="Arial"/>
        </w:rPr>
        <w:t>La potencia de salida del amplificador se medirá para la condición de resistencia de carga igual a la impedancia interna del mismo (máxima trasferencia de potencia) y para máxima excursión simétrica de la tensión de salida. Para esto hay que disponer de los instrumentos de medición de igual forma que en la primera experiencia. Debido a esto utilizaremos los datos relevados en dicha experiencia.</w:t>
      </w:r>
    </w:p>
    <w:p w:rsidR="003A4696" w:rsidRPr="003C5310" w:rsidRDefault="003A4696" w:rsidP="003C5310">
      <w:pPr>
        <w:spacing w:line="360" w:lineRule="auto"/>
        <w:jc w:val="both"/>
        <w:rPr>
          <w:rFonts w:ascii="Arial" w:eastAsiaTheme="minorEastAsia" w:hAnsi="Arial" w:cs="Arial"/>
        </w:rPr>
      </w:pPr>
      <w:r w:rsidRPr="003C5310">
        <w:rPr>
          <w:rFonts w:ascii="Arial" w:eastAsiaTheme="minorEastAsia" w:hAnsi="Arial" w:cs="Arial"/>
        </w:rPr>
        <w:t>Datos de la experiencia</w:t>
      </w:r>
      <w:r w:rsidR="00C65B5B" w:rsidRPr="003C5310">
        <w:rPr>
          <w:rFonts w:ascii="Arial" w:eastAsiaTheme="minorEastAsia" w:hAnsi="Arial" w:cs="Arial"/>
        </w:rPr>
        <w:t>:</w:t>
      </w:r>
    </w:p>
    <w:p w:rsidR="003A4696" w:rsidRPr="003C5310" w:rsidRDefault="00695F25" w:rsidP="003C5310">
      <w:pPr>
        <w:pStyle w:val="Prrafodelista"/>
        <w:numPr>
          <w:ilvl w:val="0"/>
          <w:numId w:val="11"/>
        </w:numPr>
        <w:jc w:val="both"/>
        <w:rPr>
          <w:rFonts w:ascii="Arial" w:eastAsiaTheme="minorEastAsia" w:hAnsi="Arial" w:cs="Arial"/>
        </w:rPr>
      </w:pP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Z</m:t>
            </m:r>
          </m:e>
          <m:sub>
            <m:r>
              <w:rPr>
                <w:rFonts w:ascii="Cambria Math" w:eastAsiaTheme="minorEastAsia" w:hAnsi="Cambria Math" w:cs="Arial"/>
              </w:rPr>
              <m:t>out</m:t>
            </m:r>
          </m:sub>
        </m:sSub>
        <m:r>
          <w:rPr>
            <w:rFonts w:ascii="Cambria Math" w:eastAsiaTheme="minorEastAsia" w:hAnsi="Cambria Math" w:cs="Arial"/>
          </w:rPr>
          <m:t>=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</w:rPr>
              <m:t>x</m:t>
            </m:r>
          </m:sub>
        </m:sSub>
        <m:r>
          <w:rPr>
            <w:rFonts w:ascii="Cambria Math" w:eastAsiaTheme="minorEastAsia" w:hAnsi="Cambria Math" w:cs="Arial"/>
          </w:rPr>
          <m:t>=1,399K</m:t>
        </m:r>
        <m:r>
          <m:rPr>
            <m:sty m:val="p"/>
          </m:rPr>
          <w:rPr>
            <w:rFonts w:ascii="Cambria Math" w:eastAsiaTheme="minorEastAsia" w:hAnsi="Cambria Math" w:cs="Arial"/>
          </w:rPr>
          <m:t>Ω</m:t>
        </m:r>
      </m:oMath>
    </w:p>
    <w:p w:rsidR="00C65B5B" w:rsidRPr="003C5310" w:rsidRDefault="00C65B5B" w:rsidP="003C5310">
      <w:pPr>
        <w:pStyle w:val="Prrafodelista"/>
        <w:jc w:val="both"/>
        <w:rPr>
          <w:rFonts w:ascii="Arial" w:eastAsiaTheme="minorEastAsia" w:hAnsi="Arial" w:cs="Arial"/>
        </w:rPr>
      </w:pPr>
    </w:p>
    <w:p w:rsidR="003A4696" w:rsidRPr="003C5310" w:rsidRDefault="00695F25" w:rsidP="003C5310">
      <w:pPr>
        <w:spacing w:line="360" w:lineRule="auto"/>
        <w:jc w:val="both"/>
        <w:rPr>
          <w:rFonts w:ascii="Arial" w:eastAsiaTheme="minorEastAsia" w:hAnsi="Arial" w:cs="Arial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P</m:t>
              </m:r>
            </m:e>
            <m:sub>
              <m:r>
                <w:rPr>
                  <w:rFonts w:ascii="Cambria Math" w:eastAsiaTheme="minorEastAsia" w:hAnsi="Cambria Math" w:cs="Arial"/>
                </w:rPr>
                <m:t>dBm</m:t>
              </m:r>
            </m:sub>
          </m:sSub>
          <m:r>
            <w:rPr>
              <w:rFonts w:ascii="Cambria Math" w:eastAsiaTheme="minorEastAsia" w:hAnsi="Cambria Math" w:cs="Arial"/>
            </w:rPr>
            <m:t>=dBu+10.</m:t>
          </m:r>
          <m:func>
            <m:funcPr>
              <m:ctrlPr>
                <w:rPr>
                  <w:rFonts w:ascii="Cambria Math" w:eastAsiaTheme="minorEastAsia" w:hAnsi="Cambria Math" w:cs="Arial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eastAsiaTheme="minorEastAsia" w:hAnsi="Cambria Math" w:cs="Arial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600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4"/>
                    </w:rPr>
                    <m:t>Ω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x</m:t>
                      </m:r>
                    </m:sub>
                  </m:sSub>
                </m:den>
              </m:f>
            </m:e>
          </m:func>
        </m:oMath>
      </m:oMathPara>
    </w:p>
    <w:p w:rsidR="00EC6997" w:rsidRPr="003C5310" w:rsidRDefault="00695F25" w:rsidP="003C5310">
      <w:pPr>
        <w:spacing w:line="360" w:lineRule="auto"/>
        <w:jc w:val="both"/>
        <w:rPr>
          <w:rFonts w:ascii="Arial" w:eastAsiaTheme="minorEastAsia" w:hAnsi="Arial" w:cs="Arial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P</m:t>
              </m:r>
            </m:e>
            <m:sub>
              <m:r>
                <w:rPr>
                  <w:rFonts w:ascii="Cambria Math" w:eastAsiaTheme="minorEastAsia" w:hAnsi="Cambria Math" w:cs="Arial"/>
                </w:rPr>
                <m:t>dBm</m:t>
              </m:r>
            </m:sub>
          </m:sSub>
          <m:r>
            <w:rPr>
              <w:rFonts w:ascii="Cambria Math" w:eastAsiaTheme="minorEastAsia" w:hAnsi="Cambria Math" w:cs="Arial"/>
            </w:rPr>
            <m:t>=6,75 dB+10.</m:t>
          </m:r>
          <m:func>
            <m:funcPr>
              <m:ctrlPr>
                <w:rPr>
                  <w:rFonts w:ascii="Cambria Math" w:eastAsiaTheme="minorEastAsia" w:hAnsi="Cambria Math" w:cs="Arial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eastAsiaTheme="minorEastAsia" w:hAnsi="Cambria Math" w:cs="Arial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600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4"/>
                    </w:rPr>
                    <m:t>Ω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1,399k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4"/>
                    </w:rPr>
                    <m:t>Ω</m:t>
                  </m:r>
                </m:den>
              </m:f>
            </m:e>
          </m:func>
        </m:oMath>
      </m:oMathPara>
    </w:p>
    <w:p w:rsidR="00EC6997" w:rsidRPr="003C5310" w:rsidRDefault="00695F25" w:rsidP="003C5310">
      <w:pPr>
        <w:spacing w:line="360" w:lineRule="auto"/>
        <w:jc w:val="both"/>
        <w:rPr>
          <w:rFonts w:ascii="Arial" w:eastAsiaTheme="minorEastAsia" w:hAnsi="Arial" w:cs="Arial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P</m:t>
              </m:r>
            </m:e>
            <m:sub>
              <m:r>
                <w:rPr>
                  <w:rFonts w:ascii="Cambria Math" w:eastAsiaTheme="minorEastAsia" w:hAnsi="Cambria Math" w:cs="Arial"/>
                </w:rPr>
                <m:t>dBm</m:t>
              </m:r>
            </m:sub>
          </m:sSub>
          <m:r>
            <w:rPr>
              <w:rFonts w:ascii="Cambria Math" w:eastAsiaTheme="minorEastAsia" w:hAnsi="Cambria Math" w:cs="Arial"/>
            </w:rPr>
            <m:t>=3,073dB</m:t>
          </m:r>
        </m:oMath>
      </m:oMathPara>
    </w:p>
    <w:p w:rsidR="003A4696" w:rsidRPr="003C5310" w:rsidRDefault="003C5310" w:rsidP="003C5310">
      <w:pPr>
        <w:spacing w:line="360" w:lineRule="auto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L</w:t>
      </w:r>
      <w:r w:rsidR="00EC6997" w:rsidRPr="003C5310">
        <w:rPr>
          <w:rFonts w:ascii="Arial" w:eastAsiaTheme="minorEastAsia" w:hAnsi="Arial" w:cs="Arial"/>
        </w:rPr>
        <w:t>uego</w:t>
      </w:r>
    </w:p>
    <w:p w:rsidR="003A4696" w:rsidRPr="003C5310" w:rsidRDefault="00695F25" w:rsidP="003C5310">
      <w:pPr>
        <w:spacing w:line="360" w:lineRule="auto"/>
        <w:jc w:val="both"/>
        <w:rPr>
          <w:rFonts w:ascii="Arial" w:eastAsiaTheme="minorEastAsia" w:hAnsi="Arial" w:cs="Arial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P</m:t>
              </m:r>
            </m:e>
            <m:sub>
              <m:r>
                <w:rPr>
                  <w:rFonts w:ascii="Cambria Math" w:eastAsiaTheme="minorEastAsia" w:hAnsi="Cambria Math" w:cs="Arial"/>
                </w:rPr>
                <m:t>dBm</m:t>
              </m:r>
            </m:sub>
          </m:sSub>
          <m:r>
            <w:rPr>
              <w:rFonts w:ascii="Cambria Math" w:eastAsiaTheme="minorEastAsia" w:hAnsi="Cambria Math" w:cs="Arial"/>
            </w:rPr>
            <m:t>=10.</m:t>
          </m:r>
          <m:func>
            <m:funcPr>
              <m:ctrlPr>
                <w:rPr>
                  <w:rFonts w:ascii="Cambria Math" w:eastAsiaTheme="minorEastAsia" w:hAnsi="Cambria Math" w:cs="Arial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P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1mW</m:t>
                  </m:r>
                </m:den>
              </m:f>
            </m:e>
          </m:func>
        </m:oMath>
      </m:oMathPara>
    </w:p>
    <w:p w:rsidR="003A4696" w:rsidRPr="003C5310" w:rsidRDefault="003A4696" w:rsidP="003C5310">
      <w:pPr>
        <w:spacing w:line="360" w:lineRule="auto"/>
        <w:jc w:val="both"/>
        <w:rPr>
          <w:rFonts w:ascii="Arial" w:eastAsiaTheme="minorEastAsia" w:hAnsi="Arial" w:cs="Arial"/>
        </w:rPr>
      </w:pPr>
    </w:p>
    <w:p w:rsidR="00EC6997" w:rsidRPr="003C5310" w:rsidRDefault="00EC6997" w:rsidP="003C5310">
      <w:pPr>
        <w:spacing w:line="360" w:lineRule="auto"/>
        <w:jc w:val="both"/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 xml:space="preserve">P=1mW. </m:t>
          </m:r>
          <m:sSup>
            <m:sSupPr>
              <m:ctrlPr>
                <w:rPr>
                  <w:rFonts w:ascii="Cambria Math" w:eastAsiaTheme="minorEastAsia" w:hAnsi="Cambria Math" w:cs="Arial"/>
                  <w:i/>
                </w:rPr>
              </m:ctrlPr>
            </m:sSupPr>
            <m:e>
              <m:r>
                <w:rPr>
                  <w:rFonts w:ascii="Cambria Math" w:eastAsiaTheme="minorEastAsia" w:hAnsi="Cambria Math" w:cs="Arial"/>
                </w:rPr>
                <m:t>10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dBm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10</m:t>
                  </m:r>
                </m:den>
              </m:f>
            </m:sup>
          </m:sSup>
        </m:oMath>
      </m:oMathPara>
    </w:p>
    <w:p w:rsidR="003A4696" w:rsidRPr="003C5310" w:rsidRDefault="003A4696" w:rsidP="003C5310">
      <w:pPr>
        <w:spacing w:line="360" w:lineRule="auto"/>
        <w:jc w:val="both"/>
        <w:rPr>
          <w:rFonts w:ascii="Arial" w:eastAsiaTheme="minorEastAsia" w:hAnsi="Arial" w:cs="Arial"/>
        </w:rPr>
      </w:pPr>
    </w:p>
    <w:p w:rsidR="003A4696" w:rsidRPr="003C5310" w:rsidRDefault="00EC6997" w:rsidP="003C5310">
      <w:pPr>
        <w:spacing w:line="360" w:lineRule="auto"/>
        <w:jc w:val="both"/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>P=2,029mW</m:t>
          </m:r>
        </m:oMath>
      </m:oMathPara>
    </w:p>
    <w:tbl>
      <w:tblPr>
        <w:tblStyle w:val="Listamedia2-nfasis1"/>
        <w:tblW w:w="2027" w:type="pct"/>
        <w:tblInd w:w="2634" w:type="dxa"/>
        <w:tblLook w:val="04A0" w:firstRow="1" w:lastRow="0" w:firstColumn="1" w:lastColumn="0" w:noHBand="0" w:noVBand="1"/>
      </w:tblPr>
      <w:tblGrid>
        <w:gridCol w:w="2262"/>
        <w:gridCol w:w="1642"/>
      </w:tblGrid>
      <w:tr w:rsidR="009D1BE6" w:rsidRPr="003C5310" w:rsidTr="009D1B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97" w:type="pct"/>
          </w:tcPr>
          <w:p w:rsidR="009D1BE6" w:rsidRPr="003C5310" w:rsidRDefault="009D1BE6" w:rsidP="003C5310">
            <w:pPr>
              <w:spacing w:line="360" w:lineRule="auto"/>
              <w:jc w:val="center"/>
              <w:rPr>
                <w:rFonts w:ascii="Arial" w:eastAsiaTheme="minorEastAsia" w:hAnsi="Arial" w:cs="Arial"/>
                <w:b/>
                <w:color w:val="auto"/>
                <w:sz w:val="22"/>
                <w:szCs w:val="22"/>
              </w:rPr>
            </w:pPr>
            <w:r w:rsidRPr="003C5310">
              <w:rPr>
                <w:rFonts w:ascii="Arial" w:eastAsiaTheme="minorEastAsia" w:hAnsi="Arial" w:cs="Arial"/>
                <w:b/>
                <w:color w:val="auto"/>
                <w:sz w:val="22"/>
                <w:szCs w:val="22"/>
                <w:lang w:val="es-ES"/>
              </w:rPr>
              <w:t>Psal(dBm)</w:t>
            </w:r>
          </w:p>
        </w:tc>
        <w:tc>
          <w:tcPr>
            <w:tcW w:w="2103" w:type="pct"/>
          </w:tcPr>
          <w:p w:rsidR="009D1BE6" w:rsidRPr="003C5310" w:rsidRDefault="009D1BE6" w:rsidP="003C531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b/>
                <w:color w:val="auto"/>
                <w:sz w:val="22"/>
                <w:szCs w:val="22"/>
              </w:rPr>
            </w:pPr>
            <w:r w:rsidRPr="003C5310">
              <w:rPr>
                <w:rFonts w:ascii="Arial" w:eastAsiaTheme="minorEastAsia" w:hAnsi="Arial" w:cs="Arial"/>
                <w:b/>
                <w:color w:val="auto"/>
                <w:sz w:val="22"/>
                <w:szCs w:val="22"/>
                <w:lang w:val="es-ES"/>
              </w:rPr>
              <w:t>Psal(w)</w:t>
            </w:r>
          </w:p>
        </w:tc>
      </w:tr>
      <w:tr w:rsidR="009D1BE6" w:rsidRPr="003C5310" w:rsidTr="009D1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7" w:type="pct"/>
          </w:tcPr>
          <w:p w:rsidR="009D1BE6" w:rsidRPr="003C5310" w:rsidRDefault="009D1BE6" w:rsidP="003C5310">
            <w:pPr>
              <w:spacing w:line="360" w:lineRule="auto"/>
              <w:jc w:val="center"/>
              <w:rPr>
                <w:rFonts w:ascii="Arial" w:eastAsiaTheme="minorEastAsia" w:hAnsi="Arial" w:cs="Arial"/>
                <w:color w:val="auto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="Arial"/>
                    <w:sz w:val="24"/>
                    <w:lang w:val="en-US"/>
                  </w:rPr>
                  <m:t>3,073</m:t>
                </m:r>
              </m:oMath>
            </m:oMathPara>
          </w:p>
        </w:tc>
        <w:tc>
          <w:tcPr>
            <w:tcW w:w="2103" w:type="pct"/>
          </w:tcPr>
          <w:p w:rsidR="009D1BE6" w:rsidRPr="003C5310" w:rsidRDefault="009D1BE6" w:rsidP="003C531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color w:val="auto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Arial"/>
                    <w:sz w:val="24"/>
                    <w:lang w:val="en-US"/>
                  </w:rPr>
                  <m:t>0,0029</m:t>
                </m:r>
              </m:oMath>
            </m:oMathPara>
          </w:p>
        </w:tc>
      </w:tr>
    </w:tbl>
    <w:p w:rsidR="009D1BE6" w:rsidRPr="00E426E9" w:rsidRDefault="009D1BE6" w:rsidP="003A4696">
      <w:pPr>
        <w:jc w:val="both"/>
        <w:rPr>
          <w:rFonts w:ascii="Arial" w:eastAsiaTheme="minorEastAsia" w:hAnsi="Arial" w:cs="Arial"/>
        </w:rPr>
      </w:pPr>
    </w:p>
    <w:p w:rsidR="00681174" w:rsidRDefault="00681174" w:rsidP="004E5337">
      <w:pPr>
        <w:pStyle w:val="Textoindependiente"/>
        <w:spacing w:line="360" w:lineRule="auto"/>
        <w:rPr>
          <w:rFonts w:ascii="Arial" w:hAnsi="Arial" w:cs="Arial"/>
          <w:b/>
          <w:bCs/>
        </w:rPr>
      </w:pPr>
    </w:p>
    <w:p w:rsidR="00295570" w:rsidRDefault="00295570" w:rsidP="009D1BE6">
      <w:pPr>
        <w:pStyle w:val="Textoindependiente"/>
        <w:spacing w:line="360" w:lineRule="auto"/>
        <w:jc w:val="center"/>
        <w:rPr>
          <w:rFonts w:ascii="Arial" w:hAnsi="Arial" w:cs="Arial"/>
          <w:b/>
          <w:bCs/>
          <w:u w:val="single"/>
        </w:rPr>
      </w:pPr>
    </w:p>
    <w:p w:rsidR="003A4696" w:rsidRPr="004E5337" w:rsidRDefault="003A4696" w:rsidP="009D1BE6">
      <w:pPr>
        <w:pStyle w:val="Textoindependiente"/>
        <w:spacing w:line="360" w:lineRule="auto"/>
        <w:jc w:val="center"/>
        <w:rPr>
          <w:rFonts w:ascii="Arial" w:hAnsi="Arial" w:cs="Arial"/>
          <w:b/>
          <w:bCs/>
          <w:u w:val="single"/>
        </w:rPr>
      </w:pPr>
      <w:r w:rsidRPr="004E5337">
        <w:rPr>
          <w:rFonts w:ascii="Arial" w:hAnsi="Arial" w:cs="Arial"/>
          <w:b/>
          <w:bCs/>
          <w:u w:val="single"/>
        </w:rPr>
        <w:lastRenderedPageBreak/>
        <w:t>Conclusiones</w:t>
      </w:r>
    </w:p>
    <w:p w:rsidR="004E5337" w:rsidRPr="008568CA" w:rsidRDefault="004E5337" w:rsidP="009D1BE6">
      <w:pPr>
        <w:pStyle w:val="Textoindependiente"/>
        <w:spacing w:line="360" w:lineRule="auto"/>
        <w:jc w:val="center"/>
        <w:rPr>
          <w:rFonts w:ascii="Arial" w:hAnsi="Arial" w:cs="Arial"/>
          <w:b/>
          <w:bCs/>
        </w:rPr>
      </w:pPr>
    </w:p>
    <w:p w:rsidR="003A4696" w:rsidRPr="0094222C" w:rsidRDefault="003A4696" w:rsidP="004E5337">
      <w:pPr>
        <w:tabs>
          <w:tab w:val="left" w:pos="284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 este trabajo práctico de laboratorio </w:t>
      </w:r>
      <w:r w:rsidR="004E5337">
        <w:rPr>
          <w:rFonts w:ascii="Arial" w:hAnsi="Arial" w:cs="Arial"/>
        </w:rPr>
        <w:t>se emplearon</w:t>
      </w:r>
      <w:r>
        <w:rPr>
          <w:rFonts w:ascii="Arial" w:hAnsi="Arial" w:cs="Arial"/>
        </w:rPr>
        <w:t xml:space="preserve"> instrumentos con escalas en dB </w:t>
      </w:r>
      <w:r w:rsidR="004E5337">
        <w:rPr>
          <w:rFonts w:ascii="Arial" w:hAnsi="Arial" w:cs="Arial"/>
        </w:rPr>
        <w:t>con lo cual se logró</w:t>
      </w:r>
      <w:r>
        <w:rPr>
          <w:rFonts w:ascii="Arial" w:hAnsi="Arial" w:cs="Arial"/>
        </w:rPr>
        <w:t xml:space="preserve"> </w:t>
      </w:r>
      <w:r w:rsidR="004E5337">
        <w:rPr>
          <w:rFonts w:ascii="Arial" w:hAnsi="Arial" w:cs="Arial"/>
        </w:rPr>
        <w:t>aprender a manipularlos correctamente</w:t>
      </w:r>
      <w:r w:rsidR="00A13D12">
        <w:rPr>
          <w:rFonts w:ascii="Arial" w:hAnsi="Arial" w:cs="Arial"/>
        </w:rPr>
        <w:t xml:space="preserve"> y</w:t>
      </w:r>
      <w:r>
        <w:rPr>
          <w:rFonts w:ascii="Arial" w:hAnsi="Arial" w:cs="Arial"/>
        </w:rPr>
        <w:t xml:space="preserve"> aplicar conocimientos teóricos vistos en la </w:t>
      </w:r>
      <w:r w:rsidR="009D1BE6">
        <w:rPr>
          <w:rFonts w:ascii="Arial" w:hAnsi="Arial" w:cs="Arial"/>
        </w:rPr>
        <w:t>a</w:t>
      </w:r>
      <w:r>
        <w:rPr>
          <w:rFonts w:ascii="Arial" w:hAnsi="Arial" w:cs="Arial"/>
        </w:rPr>
        <w:t>signatura.</w:t>
      </w:r>
    </w:p>
    <w:p w:rsidR="003A4696" w:rsidRDefault="003A4696" w:rsidP="004E5337">
      <w:pPr>
        <w:tabs>
          <w:tab w:val="left" w:pos="284"/>
        </w:tabs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Arial" w:hAnsi="Arial" w:cs="Arial"/>
          <w:color w:val="000000" w:themeColor="text1"/>
        </w:rPr>
      </w:pPr>
      <w:r w:rsidRPr="00D832BA">
        <w:rPr>
          <w:rFonts w:ascii="Arial" w:hAnsi="Arial" w:cs="Arial"/>
          <w:color w:val="000000" w:themeColor="text1"/>
        </w:rPr>
        <w:t>Si se quisiera medir la ganancia de tensión del amplificador utilizado solo habría que ajustar la entrada al mismo a un valor de 0,7745V y calibrar el multímetro</w:t>
      </w:r>
      <w:r>
        <w:rPr>
          <w:rFonts w:ascii="Arial" w:hAnsi="Arial" w:cs="Arial"/>
          <w:color w:val="000000" w:themeColor="text1"/>
        </w:rPr>
        <w:t>,</w:t>
      </w:r>
      <w:r w:rsidRPr="00D832BA">
        <w:rPr>
          <w:rFonts w:ascii="Arial" w:hAnsi="Arial" w:cs="Arial"/>
          <w:color w:val="000000" w:themeColor="text1"/>
        </w:rPr>
        <w:t xml:space="preserve"> en escala de dBu</w:t>
      </w:r>
      <w:r>
        <w:rPr>
          <w:rFonts w:ascii="Arial" w:hAnsi="Arial" w:cs="Arial"/>
          <w:color w:val="000000" w:themeColor="text1"/>
        </w:rPr>
        <w:t>,</w:t>
      </w:r>
      <w:r w:rsidRPr="00D832BA">
        <w:rPr>
          <w:rFonts w:ascii="Arial" w:hAnsi="Arial" w:cs="Arial"/>
          <w:color w:val="000000" w:themeColor="text1"/>
        </w:rPr>
        <w:t xml:space="preserve"> a cero. Luego, se debería colocar la sonda del multímetro a la salida del amplificador, y así se encontraría la ganancia de voltaje del mismo en dBu. En esta situación no haría falta la medición de las impedancias de entrada y salida del amplificador.</w:t>
      </w:r>
    </w:p>
    <w:p w:rsidR="003A4696" w:rsidRDefault="00087E5B" w:rsidP="004E5337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Se debe seguir el siguiente procedi</w:t>
      </w:r>
      <w:r w:rsidR="004D3513">
        <w:rPr>
          <w:rFonts w:ascii="Arial" w:hAnsi="Arial" w:cs="Arial"/>
        </w:rPr>
        <w:t>miento para medir ganancia en dB</w:t>
      </w:r>
      <w:r>
        <w:rPr>
          <w:rFonts w:ascii="Arial" w:hAnsi="Arial" w:cs="Arial"/>
        </w:rPr>
        <w:t xml:space="preserve"> cuando cambia el rango del </w:t>
      </w:r>
      <w:r w:rsidR="004D3513">
        <w:rPr>
          <w:rFonts w:ascii="Arial" w:hAnsi="Arial" w:cs="Arial"/>
        </w:rPr>
        <w:t>voltímetro</w:t>
      </w:r>
      <w:r>
        <w:rPr>
          <w:rFonts w:ascii="Arial" w:hAnsi="Arial" w:cs="Arial"/>
        </w:rPr>
        <w:t>.</w:t>
      </w:r>
      <w:r w:rsidRPr="00087E5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</w:t>
      </w:r>
      <w:r w:rsidR="004D3513">
        <w:rPr>
          <w:rFonts w:ascii="Arial" w:hAnsi="Arial" w:cs="Arial"/>
        </w:rPr>
        <w:t>Considerando</w:t>
      </w:r>
      <w:r>
        <w:rPr>
          <w:rFonts w:ascii="Arial" w:hAnsi="Arial" w:cs="Arial"/>
        </w:rPr>
        <w:t xml:space="preserve"> si se mide sobre una carga de 600Ω)</w:t>
      </w:r>
    </w:p>
    <w:p w:rsidR="003A4696" w:rsidRPr="00D832BA" w:rsidRDefault="00695F25" w:rsidP="004E5337">
      <w:pPr>
        <w:spacing w:line="360" w:lineRule="auto"/>
        <w:rPr>
          <w:rFonts w:ascii="Arial" w:eastAsiaTheme="minorEastAsia" w:hAnsi="Arial"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V</m:t>
              </m:r>
            </m:e>
            <m:sub>
              <m:r>
                <w:rPr>
                  <w:rFonts w:ascii="Cambria Math" w:hAnsi="Cambria Math" w:cs="Arial"/>
                </w:rPr>
                <m:t>in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dBu</m:t>
              </m:r>
            </m:e>
          </m:d>
          <m:r>
            <w:rPr>
              <w:rFonts w:ascii="Cambria Math" w:hAnsi="Cambria Math" w:cs="Arial"/>
            </w:rPr>
            <m:t>=20</m:t>
          </m:r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V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in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Arial"/>
                        </w:rPr>
                        <m:t>0,775V</m:t>
                      </m:r>
                    </m:den>
                  </m:f>
                </m:e>
              </m:d>
              <m:ctrlPr>
                <w:rPr>
                  <w:rFonts w:ascii="Cambria Math" w:eastAsiaTheme="minorEastAsia" w:hAnsi="Cambria Math" w:cs="Arial"/>
                  <w:i/>
                </w:rPr>
              </m:ctrlPr>
            </m:e>
          </m:func>
        </m:oMath>
      </m:oMathPara>
    </w:p>
    <w:p w:rsidR="003A4696" w:rsidRDefault="003A4696" w:rsidP="004E5337">
      <w:pPr>
        <w:spacing w:line="360" w:lineRule="auto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ab/>
      </w:r>
      <w:r>
        <w:rPr>
          <w:rFonts w:ascii="Arial" w:eastAsiaTheme="minorEastAsia" w:hAnsi="Arial" w:cs="Arial"/>
        </w:rPr>
        <w:tab/>
      </w:r>
      <w:r>
        <w:rPr>
          <w:rFonts w:ascii="Arial" w:eastAsiaTheme="minorEastAsia" w:hAnsi="Arial" w:cs="Arial"/>
        </w:rPr>
        <w:tab/>
      </w:r>
      <w:r w:rsidR="00040663">
        <w:rPr>
          <w:rFonts w:ascii="Arial" w:eastAsiaTheme="minorEastAsia" w:hAnsi="Arial" w:cs="Arial"/>
        </w:rPr>
        <w:tab/>
      </w:r>
      <w:r>
        <w:rPr>
          <w:rFonts w:ascii="Arial" w:eastAsiaTheme="minorEastAsia" w:hAnsi="Arial" w:cs="Arial"/>
        </w:rPr>
        <w:tab/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V</m:t>
            </m:r>
          </m:e>
          <m:sub>
            <m:r>
              <w:rPr>
                <w:rFonts w:ascii="Cambria Math" w:eastAsiaTheme="minorEastAsia" w:hAnsi="Cambria Math" w:cs="Arial"/>
              </w:rPr>
              <m:t>out</m:t>
            </m:r>
          </m:sub>
        </m:sSub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dBu</m:t>
            </m:r>
          </m:e>
        </m:d>
        <m:r>
          <w:rPr>
            <w:rFonts w:ascii="Cambria Math" w:eastAsiaTheme="minorEastAsia" w:hAnsi="Cambria Math" w:cs="Arial"/>
          </w:rPr>
          <m:t>=20</m:t>
        </m:r>
        <m:func>
          <m:funcPr>
            <m:ctrlPr>
              <w:rPr>
                <w:rFonts w:ascii="Cambria Math" w:eastAsiaTheme="minorEastAsia" w:hAnsi="Cambria Math" w:cs="Arial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V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out</m:t>
                            </m:r>
                          </m:sub>
                        </m:sSub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="Arial"/>
                      </w:rPr>
                      <m:t>0,775V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 w:cs="Arial"/>
          </w:rPr>
          <m:t xml:space="preserve"> </m:t>
        </m:r>
      </m:oMath>
    </w:p>
    <w:p w:rsidR="003A4696" w:rsidRDefault="003A4696" w:rsidP="004E5337">
      <w:pPr>
        <w:spacing w:line="360" w:lineRule="auto"/>
        <w:ind w:firstLine="708"/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>Av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dBu</m:t>
              </m:r>
            </m:e>
          </m:d>
          <m:r>
            <w:rPr>
              <w:rFonts w:ascii="Cambria Math" w:eastAsiaTheme="minorEastAsia" w:hAnsi="Cambria Math" w:cs="Arial"/>
            </w:rPr>
            <m:t>=20</m:t>
          </m:r>
          <m:func>
            <m:funcPr>
              <m:ctrlPr>
                <w:rPr>
                  <w:rFonts w:ascii="Cambria Math" w:eastAsiaTheme="minorEastAsia" w:hAnsi="Cambria Math" w:cs="Aria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Vxout.</m:t>
                  </m:r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</w:rPr>
                        <m:t>F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</w:rPr>
                        <m:t>0,775V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 w:cs="Arial"/>
            </w:rPr>
            <m:t>-Vin(dBu)</m:t>
          </m:r>
        </m:oMath>
      </m:oMathPara>
    </w:p>
    <w:p w:rsidR="003A4696" w:rsidRPr="00D832BA" w:rsidRDefault="003A4696" w:rsidP="004E5337">
      <w:pPr>
        <w:spacing w:line="360" w:lineRule="auto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Donde </w:t>
      </w:r>
      <m:oMath>
        <m:r>
          <w:rPr>
            <w:rFonts w:ascii="Cambria Math" w:eastAsiaTheme="minorEastAsia" w:hAnsi="Cambria Math" w:cs="Arial"/>
          </w:rPr>
          <m:t>F=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Rango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nuevo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Rango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anterior</m:t>
                </m:r>
              </m:sub>
            </m:sSub>
          </m:den>
        </m:f>
      </m:oMath>
      <w:r w:rsidR="00040663">
        <w:rPr>
          <w:rFonts w:ascii="Arial" w:eastAsiaTheme="minorEastAsia" w:hAnsi="Arial" w:cs="Arial"/>
        </w:rPr>
        <w:t xml:space="preserve">;  </w:t>
      </w:r>
      <w:r>
        <w:rPr>
          <w:rFonts w:ascii="Arial" w:eastAsiaTheme="minorEastAsia" w:hAnsi="Arial" w:cs="Arial"/>
        </w:rPr>
        <w:t>utilizando propiedad de logaritmos</w:t>
      </w:r>
      <w:r>
        <w:rPr>
          <w:rFonts w:ascii="Arial" w:eastAsiaTheme="minorEastAsia" w:hAnsi="Arial" w:cs="Arial"/>
        </w:rPr>
        <w:tab/>
      </w:r>
    </w:p>
    <w:p w:rsidR="00C973D3" w:rsidRPr="001B6CE5" w:rsidRDefault="003A4696" w:rsidP="00C973D3">
      <w:pPr>
        <w:spacing w:line="360" w:lineRule="auto"/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>Av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dBu</m:t>
              </m:r>
            </m:e>
          </m:d>
          <m:r>
            <w:rPr>
              <w:rFonts w:ascii="Cambria Math" w:eastAsiaTheme="minorEastAsia" w:hAnsi="Cambria Math" w:cs="Arial"/>
            </w:rPr>
            <m:t>=Vout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dBu</m:t>
              </m:r>
            </m:e>
          </m:d>
          <m:r>
            <w:rPr>
              <w:rFonts w:ascii="Cambria Math" w:eastAsiaTheme="minorEastAsia" w:hAnsi="Cambria Math" w:cs="Arial"/>
            </w:rPr>
            <m:t>+20</m:t>
          </m:r>
          <m:func>
            <m:funcPr>
              <m:ctrlPr>
                <w:rPr>
                  <w:rFonts w:ascii="Cambria Math" w:eastAsiaTheme="minorEastAsia" w:hAnsi="Cambria Math" w:cs="Aria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F</m:t>
                  </m:r>
                </m:e>
              </m:d>
            </m:e>
          </m:func>
          <m:r>
            <w:rPr>
              <w:rFonts w:ascii="Cambria Math" w:eastAsiaTheme="minorEastAsia" w:hAnsi="Cambria Math" w:cs="Arial"/>
            </w:rPr>
            <m:t>-Vin(dBu)</m:t>
          </m:r>
        </m:oMath>
      </m:oMathPara>
    </w:p>
    <w:p w:rsidR="001B6CE5" w:rsidRPr="00F049E7" w:rsidRDefault="001B6CE5" w:rsidP="00C973D3">
      <w:pPr>
        <w:spacing w:line="360" w:lineRule="auto"/>
        <w:rPr>
          <w:rFonts w:ascii="Arial" w:eastAsiaTheme="minorEastAsia" w:hAnsi="Arial" w:cs="Arial"/>
        </w:rPr>
      </w:pPr>
    </w:p>
    <w:p w:rsidR="00F049E7" w:rsidRDefault="003A4696" w:rsidP="00F049E7">
      <w:pPr>
        <w:tabs>
          <w:tab w:val="left" w:pos="284"/>
        </w:tabs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Arial" w:hAnsi="Arial" w:cs="Arial"/>
        </w:rPr>
      </w:pPr>
      <w:r w:rsidRPr="0094222C">
        <w:rPr>
          <w:rFonts w:ascii="Arial" w:hAnsi="Arial" w:cs="Arial"/>
        </w:rPr>
        <w:t>Una ventaja de usar instrumentos con escalas en dB para medir ganancia, es que de haber amplificadores en cascada, las ganancias de los mismos solo se deberían sumar</w:t>
      </w:r>
      <w:r w:rsidR="00F049E7">
        <w:rPr>
          <w:rFonts w:ascii="Arial" w:hAnsi="Arial" w:cs="Arial"/>
        </w:rPr>
        <w:t xml:space="preserve"> para obtener la ganancia total</w:t>
      </w:r>
    </w:p>
    <w:p w:rsidR="00F4676B" w:rsidRPr="001B6CE5" w:rsidRDefault="004D3513" w:rsidP="001B6CE5">
      <w:pPr>
        <w:tabs>
          <w:tab w:val="left" w:pos="284"/>
        </w:tabs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El método empleado para la medición de impedancias consta de una limitación principal:</w:t>
      </w:r>
      <w:r w:rsidRPr="004D351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l</w:t>
      </w:r>
      <w:r>
        <w:rPr>
          <w:rFonts w:ascii="Arial" w:hAnsi="Arial" w:cs="Arial"/>
        </w:rPr>
        <w:t>a impedancia de salida del generador (Zo)</w:t>
      </w:r>
      <w:r>
        <w:rPr>
          <w:rFonts w:ascii="Arial" w:hAnsi="Arial" w:cs="Arial"/>
        </w:rPr>
        <w:t xml:space="preserve"> debe es mayor que la de entrada del amplificador (Zi).Vale aclarar que para la obtención de </w:t>
      </w:r>
      <w:r>
        <w:rPr>
          <w:rFonts w:ascii="Arial" w:hAnsi="Arial" w:cs="Arial"/>
        </w:rPr>
        <w:t>Zo</w:t>
      </w:r>
      <w:r w:rsidR="001B6CE5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="001B6CE5">
        <w:rPr>
          <w:rFonts w:ascii="Arial" w:hAnsi="Arial" w:cs="Arial"/>
        </w:rPr>
        <w:t>es necesario</w:t>
      </w:r>
      <w:r>
        <w:rPr>
          <w:rFonts w:ascii="Arial" w:hAnsi="Arial" w:cs="Arial"/>
        </w:rPr>
        <w:t xml:space="preserve"> cortocircuitar la entrada.</w:t>
      </w:r>
    </w:p>
    <w:p w:rsidR="00452351" w:rsidRPr="00622C97" w:rsidRDefault="00452351" w:rsidP="00622C97">
      <w:pPr>
        <w:tabs>
          <w:tab w:val="left" w:pos="3600"/>
        </w:tabs>
        <w:rPr>
          <w:rFonts w:eastAsiaTheme="minorEastAsia"/>
          <w:sz w:val="24"/>
          <w:szCs w:val="24"/>
        </w:rPr>
      </w:pPr>
    </w:p>
    <w:sectPr w:rsidR="00452351" w:rsidRPr="00622C97" w:rsidSect="00615B1D">
      <w:headerReference w:type="default" r:id="rId13"/>
      <w:footerReference w:type="default" r:id="rId14"/>
      <w:pgSz w:w="12240" w:h="15840"/>
      <w:pgMar w:top="1417" w:right="900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5F25" w:rsidRDefault="00695F25" w:rsidP="007C665D">
      <w:pPr>
        <w:spacing w:after="0" w:line="240" w:lineRule="auto"/>
      </w:pPr>
      <w:r>
        <w:separator/>
      </w:r>
    </w:p>
  </w:endnote>
  <w:endnote w:type="continuationSeparator" w:id="0">
    <w:p w:rsidR="00695F25" w:rsidRDefault="00695F25" w:rsidP="007C66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5337" w:rsidRDefault="004E5337">
    <w:pPr>
      <w:tabs>
        <w:tab w:val="center" w:pos="4550"/>
        <w:tab w:val="left" w:pos="5818"/>
      </w:tabs>
      <w:ind w:right="260"/>
      <w:jc w:val="right"/>
      <w:rPr>
        <w:color w:val="0F243E" w:themeColor="text2" w:themeShade="80"/>
        <w:sz w:val="24"/>
        <w:szCs w:val="24"/>
      </w:rPr>
    </w:pPr>
    <w:r>
      <w:rPr>
        <w:color w:val="548DD4" w:themeColor="text2" w:themeTint="99"/>
        <w:spacing w:val="60"/>
        <w:sz w:val="24"/>
        <w:szCs w:val="24"/>
        <w:lang w:val="es-ES"/>
      </w:rPr>
      <w:t>Página</w:t>
    </w:r>
    <w:r>
      <w:rPr>
        <w:color w:val="548DD4" w:themeColor="text2" w:themeTint="99"/>
        <w:sz w:val="24"/>
        <w:szCs w:val="24"/>
        <w:lang w:val="es-ES"/>
      </w:rPr>
      <w:t xml:space="preserve">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>PAGE   \* MERGEFORMAT</w:instrText>
    </w:r>
    <w:r>
      <w:rPr>
        <w:color w:val="17365D" w:themeColor="text2" w:themeShade="BF"/>
        <w:sz w:val="24"/>
        <w:szCs w:val="24"/>
      </w:rPr>
      <w:fldChar w:fldCharType="separate"/>
    </w:r>
    <w:r w:rsidR="001F30A8" w:rsidRPr="001F30A8">
      <w:rPr>
        <w:noProof/>
        <w:color w:val="17365D" w:themeColor="text2" w:themeShade="BF"/>
        <w:sz w:val="24"/>
        <w:szCs w:val="24"/>
        <w:lang w:val="es-ES"/>
      </w:rPr>
      <w:t>4</w:t>
    </w:r>
    <w:r>
      <w:rPr>
        <w:color w:val="17365D" w:themeColor="text2" w:themeShade="BF"/>
        <w:sz w:val="24"/>
        <w:szCs w:val="24"/>
      </w:rPr>
      <w:fldChar w:fldCharType="end"/>
    </w:r>
    <w:r>
      <w:rPr>
        <w:color w:val="17365D" w:themeColor="text2" w:themeShade="BF"/>
        <w:sz w:val="24"/>
        <w:szCs w:val="24"/>
        <w:lang w:val="es-ES"/>
      </w:rPr>
      <w:t xml:space="preserve"> |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>NUMPAGES  \* Arabic  \* MERGEFORMAT</w:instrText>
    </w:r>
    <w:r>
      <w:rPr>
        <w:color w:val="17365D" w:themeColor="text2" w:themeShade="BF"/>
        <w:sz w:val="24"/>
        <w:szCs w:val="24"/>
      </w:rPr>
      <w:fldChar w:fldCharType="separate"/>
    </w:r>
    <w:r w:rsidR="001F30A8" w:rsidRPr="001F30A8">
      <w:rPr>
        <w:noProof/>
        <w:color w:val="17365D" w:themeColor="text2" w:themeShade="BF"/>
        <w:sz w:val="24"/>
        <w:szCs w:val="24"/>
        <w:lang w:val="es-ES"/>
      </w:rPr>
      <w:t>9</w:t>
    </w:r>
    <w:r>
      <w:rPr>
        <w:color w:val="17365D" w:themeColor="text2" w:themeShade="BF"/>
        <w:sz w:val="24"/>
        <w:szCs w:val="24"/>
      </w:rPr>
      <w:fldChar w:fldCharType="end"/>
    </w:r>
  </w:p>
  <w:p w:rsidR="004E5337" w:rsidRDefault="004E5337" w:rsidP="00B54825">
    <w:pPr>
      <w:pStyle w:val="Piedepgina"/>
      <w:tabs>
        <w:tab w:val="clear" w:pos="4419"/>
        <w:tab w:val="clear" w:pos="8838"/>
        <w:tab w:val="left" w:pos="5730"/>
        <w:tab w:val="left" w:pos="6630"/>
      </w:tabs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5F25" w:rsidRDefault="00695F25" w:rsidP="007C665D">
      <w:pPr>
        <w:spacing w:after="0" w:line="240" w:lineRule="auto"/>
      </w:pPr>
      <w:r>
        <w:separator/>
      </w:r>
    </w:p>
  </w:footnote>
  <w:footnote w:type="continuationSeparator" w:id="0">
    <w:p w:rsidR="00695F25" w:rsidRDefault="00695F25" w:rsidP="007C66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5337" w:rsidRDefault="004E5337" w:rsidP="00B54825">
    <w:pPr>
      <w:pStyle w:val="Encabezado"/>
      <w:tabs>
        <w:tab w:val="clear" w:pos="4419"/>
        <w:tab w:val="clear" w:pos="8838"/>
        <w:tab w:val="left" w:pos="1305"/>
      </w:tabs>
      <w:jc w:val="center"/>
    </w:pPr>
    <w:r>
      <w:rPr>
        <w:noProof/>
        <w:lang w:val="es-ES" w:eastAsia="es-ES"/>
      </w:rPr>
      <w:drawing>
        <wp:anchor distT="0" distB="0" distL="114300" distR="114300" simplePos="0" relativeHeight="251659264" behindDoc="0" locked="0" layoutInCell="1" allowOverlap="1" wp14:anchorId="622313BF" wp14:editId="76B97B0C">
          <wp:simplePos x="0" y="0"/>
          <wp:positionH relativeFrom="rightMargin">
            <wp:align>left</wp:align>
          </wp:positionH>
          <wp:positionV relativeFrom="paragraph">
            <wp:posOffset>-80010</wp:posOffset>
          </wp:positionV>
          <wp:extent cx="485775" cy="704850"/>
          <wp:effectExtent l="0" t="0" r="9525" b="0"/>
          <wp:wrapThrough wrapText="bothSides">
            <wp:wrapPolygon edited="0">
              <wp:start x="0" y="0"/>
              <wp:lineTo x="0" y="21016"/>
              <wp:lineTo x="21176" y="21016"/>
              <wp:lineTo x="21176" y="0"/>
              <wp:lineTo x="0" y="0"/>
            </wp:wrapPolygon>
          </wp:wrapThrough>
          <wp:docPr id="38" name="Imagen 3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2737" r="76061" b="14761"/>
                  <a:stretch/>
                </pic:blipFill>
                <pic:spPr bwMode="auto">
                  <a:xfrm>
                    <a:off x="0" y="0"/>
                    <a:ext cx="485775" cy="7048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caps/>
        <w:noProof/>
        <w:color w:val="808080" w:themeColor="background1" w:themeShade="80"/>
        <w:sz w:val="20"/>
        <w:szCs w:val="20"/>
        <w:lang w:val="es-ES" w:eastAsia="es-ES"/>
      </w:rPr>
      <mc:AlternateContent>
        <mc:Choice Requires="wpg">
          <w:drawing>
            <wp:anchor distT="0" distB="0" distL="114300" distR="114300" simplePos="0" relativeHeight="251656192" behindDoc="0" locked="0" layoutInCell="1" allowOverlap="1" wp14:anchorId="44B27472" wp14:editId="0D2A0146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upo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upo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ángulo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ángulo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ángulo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Cuadro de texto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5337" w:rsidRDefault="004E5337">
                            <w:pPr>
                              <w:pStyle w:val="Encabezado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1F30A8" w:rsidRPr="001F30A8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  <w:t>4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4B27472" id="Grupo 158" o:spid="_x0000_s1026" style="position:absolute;left:0;text-align:left;margin-left:0;margin-top:0;width:133.9pt;height:80.65pt;z-index:251656192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">
              <v:group id="Grupo 159" o:spid="_x0000_s1027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    <v:rect id="Rectángulo 160" o:spid="_x0000_s1028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lAjcQA&#10;AADcAAAADwAAAGRycy9kb3ducmV2LnhtbESPT2/CMAzF75P2HSJP2m2kcOigIyA0DQ2O/NEkblZj&#10;2orGqZJAy7fHh0ncbL3n936eLwfXqhuF2Hg2MB5loIhLbxuuDBwP648pqJiQLbaeycCdIiwXry9z&#10;LKzveUe3faqUhHAs0ECdUldoHcuaHMaR74hFO/vgMMkaKm0D9hLuWj3Jslw7bFgaauzou6bysr86&#10;A7N8sg27v99Tf773p0v1iZvZDxrz/jasvkAlGtLT/H+9sYKfC748IxPox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xpQI3EAAAA3AAAAA8AAAAAAAAAAAAAAAAAmAIAAGRycy9k&#10;b3ducmV2LnhtbFBLBQYAAAAABAAEAPUAAACJAwAAAAA=&#10;" fillcolor="white [3212]" stroked="f" strokeweight="2pt">
                  <v:fill opacity="0"/>
                </v:rect>
                <v:shape id="Rectángulo 1" o:spid="_x0000_s1029" style="position:absolute;left:2286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rJDMEA&#10;AADcAAAADwAAAGRycy9kb3ducmV2LnhtbERPzWrCQBC+F3yHZYTe6sYSQo2uIpZIToWqDzBkxySa&#10;nQ27axLfvlso9DYf3+9sdpPpxEDOt5YVLBcJCOLK6pZrBZdz8fYBwgdkjZ1lUvAkD7vt7GWDubYj&#10;f9NwCrWIIexzVNCE0OdS+qohg35he+LIXa0zGCJ0tdQOxxhuOvmeJJk02HJsaLCnQ0PV/fQwCuRq&#10;NYyF7dLL1/g8usmWt0+dKvU6n/ZrEIGm8C/+c5c6zs+W8PtMvEBu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n6yQzBAAAA3AAAAA8AAAAAAAAAAAAAAAAAmAIAAGRycy9kb3du&#10;cmV2LnhtbFBLBQYAAAAABAAEAPUAAACGAwAAAAA=&#10;" path="m,l1462822,,910372,376306,,1014481,,xe" fillcolor="#4f81bd [3204]" stroked="f" strokeweight="2pt">
                  <v:path arrowok="t" o:connecttype="custom" o:connectlocs="0,0;1463040,0;910508,376493;0,1014984;0,0" o:connectangles="0,0,0,0,0"/>
                </v:shape>
                <v:rect id="Rectángulo 162" o:spid="_x0000_s1030" style="position:absolute;left:2286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HTK8YA&#10;AADcAAAADwAAAGRycy9kb3ducmV2LnhtbESP3WrCQBCF7wu+wzKCd3WjiJToKipI/6AQFcS7YXdM&#10;otnZkN3GtE/fLQjezXDO+ebMfNnZSrTU+NKxgtEwAUGsnSk5V3DYb59fQPiAbLByTAp+yMNy0Xua&#10;Y2rcjTNqdyEXEcI+RQVFCHUqpdcFWfRDVxNH7ewaiyGuTS5Ng7cIt5UcJ8lUWiw5Xiiwpk1B+rr7&#10;tpFy0F/Z6bWerD+PbZZ8vOe/F71SatDvVjMQgbrwMN/TbybWn47h/5k4gVz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6HTK8YAAADcAAAADwAAAAAAAAAAAAAAAACYAgAAZHJz&#10;L2Rvd25yZXYueG1sUEsFBgAAAAAEAAQA9QAAAIsDAAAAAA==&#10;" stroked="f" strokeweight="2pt">
                  <v:fill r:id="rId3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63" o:spid="_x0000_s1031" type="#_x0000_t202" style="position:absolute;left:2370;top:189;width:4428;height:3753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0GQMIA&#10;AADcAAAADwAAAGRycy9kb3ducmV2LnhtbERPTUvDQBC9C/0PyxS82Y2NtJJ2W0pB8KAHWxGPw+40&#10;CWZnQ2Zso7/eFQRv83ifs96OsTNnGqRN7OB2VoAh9im0XDt4PT7c3IMRRQ7YJSYHXySw3Uyu1liF&#10;dOEXOh+0NjmEpUIHjWpfWSu+oYgySz1x5k5piKgZDrUNA15yeOzsvCgWNmLLuaHBnvYN+Y/DZ3Rw&#10;F59KL1oIvc/9W7mU5++wVOeup+NuBUZp1H/xn/sx5PmLEn6fyRfY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/QZAwgAAANwAAAAPAAAAAAAAAAAAAAAAAJgCAABkcnMvZG93&#10;bnJldi54bWxQSwUGAAAAAAQABAD1AAAAhwMAAAAA&#10;" filled="f" stroked="f" strokeweight=".5pt">
                <v:textbox inset=",7.2pt,,7.2pt">
                  <w:txbxContent>
                    <w:p w:rsidR="004E5337" w:rsidRDefault="004E5337">
                      <w:pPr>
                        <w:pStyle w:val="Encabezado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1F30A8" w:rsidRPr="001F30A8">
                        <w:rPr>
                          <w:noProof/>
                          <w:color w:val="FFFFFF" w:themeColor="background1"/>
                          <w:sz w:val="24"/>
                          <w:szCs w:val="24"/>
                          <w:lang w:val="es-ES"/>
                        </w:rPr>
                        <w:t>4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t>TP. Nº 3</w:t>
    </w:r>
  </w:p>
  <w:p w:rsidR="004E5337" w:rsidRDefault="004E5337" w:rsidP="00B54825">
    <w:pPr>
      <w:pStyle w:val="Encabezado"/>
      <w:tabs>
        <w:tab w:val="clear" w:pos="4419"/>
        <w:tab w:val="clear" w:pos="8838"/>
        <w:tab w:val="left" w:pos="1305"/>
        <w:tab w:val="left" w:pos="3600"/>
      </w:tabs>
      <w:jc w:val="center"/>
    </w:pPr>
    <w:r>
      <w:t>Mediciones Electrónicas I- 4R1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96ADF"/>
    <w:multiLevelType w:val="hybridMultilevel"/>
    <w:tmpl w:val="65AE2CD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4E1AB9"/>
    <w:multiLevelType w:val="hybridMultilevel"/>
    <w:tmpl w:val="95CA0C1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C44124"/>
    <w:multiLevelType w:val="hybridMultilevel"/>
    <w:tmpl w:val="97CA875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DB4346"/>
    <w:multiLevelType w:val="hybridMultilevel"/>
    <w:tmpl w:val="498AAB0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891D91"/>
    <w:multiLevelType w:val="hybridMultilevel"/>
    <w:tmpl w:val="5ECE83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800774"/>
    <w:multiLevelType w:val="multilevel"/>
    <w:tmpl w:val="3B967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F8017FC"/>
    <w:multiLevelType w:val="hybridMultilevel"/>
    <w:tmpl w:val="5768C110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F482A97"/>
    <w:multiLevelType w:val="hybridMultilevel"/>
    <w:tmpl w:val="2F04275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8B3BED"/>
    <w:multiLevelType w:val="hybridMultilevel"/>
    <w:tmpl w:val="13C26F1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2E1051"/>
    <w:multiLevelType w:val="hybridMultilevel"/>
    <w:tmpl w:val="6DA6028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E8C1FEF"/>
    <w:multiLevelType w:val="hybridMultilevel"/>
    <w:tmpl w:val="8AE29EF2"/>
    <w:lvl w:ilvl="0" w:tplc="0C0A0013">
      <w:start w:val="1"/>
      <w:numFmt w:val="upperRoman"/>
      <w:lvlText w:val="%1."/>
      <w:lvlJc w:val="right"/>
      <w:pPr>
        <w:ind w:left="720" w:hanging="360"/>
      </w:pPr>
    </w:lvl>
    <w:lvl w:ilvl="1" w:tplc="0C0A0013">
      <w:start w:val="1"/>
      <w:numFmt w:val="upperRoman"/>
      <w:lvlText w:val="%2."/>
      <w:lvlJc w:val="righ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6"/>
  </w:num>
  <w:num w:numId="6">
    <w:abstractNumId w:val="8"/>
  </w:num>
  <w:num w:numId="7">
    <w:abstractNumId w:val="1"/>
  </w:num>
  <w:num w:numId="8">
    <w:abstractNumId w:val="10"/>
  </w:num>
  <w:num w:numId="9">
    <w:abstractNumId w:val="4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226"/>
    <w:rsid w:val="00013780"/>
    <w:rsid w:val="00024FFC"/>
    <w:rsid w:val="00040663"/>
    <w:rsid w:val="000435CB"/>
    <w:rsid w:val="00045DDB"/>
    <w:rsid w:val="000502FB"/>
    <w:rsid w:val="00057DBC"/>
    <w:rsid w:val="00076476"/>
    <w:rsid w:val="00087E5B"/>
    <w:rsid w:val="00087F70"/>
    <w:rsid w:val="00090DC1"/>
    <w:rsid w:val="00091F63"/>
    <w:rsid w:val="000B4893"/>
    <w:rsid w:val="000E221A"/>
    <w:rsid w:val="00115F00"/>
    <w:rsid w:val="0013490D"/>
    <w:rsid w:val="001427BE"/>
    <w:rsid w:val="00161802"/>
    <w:rsid w:val="00196E13"/>
    <w:rsid w:val="001B6CE5"/>
    <w:rsid w:val="001D1324"/>
    <w:rsid w:val="001D5071"/>
    <w:rsid w:val="001E4207"/>
    <w:rsid w:val="001E7D35"/>
    <w:rsid w:val="001F30A8"/>
    <w:rsid w:val="00212310"/>
    <w:rsid w:val="00221419"/>
    <w:rsid w:val="00236852"/>
    <w:rsid w:val="00246D01"/>
    <w:rsid w:val="002772A4"/>
    <w:rsid w:val="00295570"/>
    <w:rsid w:val="002B26A8"/>
    <w:rsid w:val="002B7BCC"/>
    <w:rsid w:val="002C5ED0"/>
    <w:rsid w:val="002C6A29"/>
    <w:rsid w:val="002D1786"/>
    <w:rsid w:val="002D299A"/>
    <w:rsid w:val="002E4768"/>
    <w:rsid w:val="002F1B75"/>
    <w:rsid w:val="002F26EF"/>
    <w:rsid w:val="00336C98"/>
    <w:rsid w:val="00337C87"/>
    <w:rsid w:val="00344C4D"/>
    <w:rsid w:val="00347A54"/>
    <w:rsid w:val="00355AE8"/>
    <w:rsid w:val="00356CA8"/>
    <w:rsid w:val="00362993"/>
    <w:rsid w:val="003719A7"/>
    <w:rsid w:val="003A366F"/>
    <w:rsid w:val="003A4696"/>
    <w:rsid w:val="003A7582"/>
    <w:rsid w:val="003B3174"/>
    <w:rsid w:val="003C2677"/>
    <w:rsid w:val="003C5310"/>
    <w:rsid w:val="003D6D8B"/>
    <w:rsid w:val="004429E3"/>
    <w:rsid w:val="00452351"/>
    <w:rsid w:val="00455BB8"/>
    <w:rsid w:val="00455DB7"/>
    <w:rsid w:val="0048088A"/>
    <w:rsid w:val="004809D2"/>
    <w:rsid w:val="00480BA6"/>
    <w:rsid w:val="00482EC7"/>
    <w:rsid w:val="00494CEB"/>
    <w:rsid w:val="004D08AC"/>
    <w:rsid w:val="004D3513"/>
    <w:rsid w:val="004D3C8C"/>
    <w:rsid w:val="004E5337"/>
    <w:rsid w:val="004E749F"/>
    <w:rsid w:val="0054009E"/>
    <w:rsid w:val="00540638"/>
    <w:rsid w:val="00542241"/>
    <w:rsid w:val="00561E3B"/>
    <w:rsid w:val="00591E5C"/>
    <w:rsid w:val="005A0E52"/>
    <w:rsid w:val="005D2A7A"/>
    <w:rsid w:val="005F3D22"/>
    <w:rsid w:val="005F4AC2"/>
    <w:rsid w:val="00600E38"/>
    <w:rsid w:val="00603D1D"/>
    <w:rsid w:val="00615B1D"/>
    <w:rsid w:val="00621A16"/>
    <w:rsid w:val="006227A0"/>
    <w:rsid w:val="00622C97"/>
    <w:rsid w:val="00623055"/>
    <w:rsid w:val="00665053"/>
    <w:rsid w:val="00676B05"/>
    <w:rsid w:val="00681174"/>
    <w:rsid w:val="006910FE"/>
    <w:rsid w:val="006915B4"/>
    <w:rsid w:val="00695F25"/>
    <w:rsid w:val="006A1336"/>
    <w:rsid w:val="006E5B30"/>
    <w:rsid w:val="006F359B"/>
    <w:rsid w:val="00700ACE"/>
    <w:rsid w:val="007127EB"/>
    <w:rsid w:val="00715631"/>
    <w:rsid w:val="00743D27"/>
    <w:rsid w:val="007478A3"/>
    <w:rsid w:val="00751C77"/>
    <w:rsid w:val="007710E8"/>
    <w:rsid w:val="0077325E"/>
    <w:rsid w:val="007734E3"/>
    <w:rsid w:val="0077485A"/>
    <w:rsid w:val="00780282"/>
    <w:rsid w:val="0079402F"/>
    <w:rsid w:val="007A31E2"/>
    <w:rsid w:val="007B409B"/>
    <w:rsid w:val="007C665D"/>
    <w:rsid w:val="007C78CE"/>
    <w:rsid w:val="007D5CE6"/>
    <w:rsid w:val="007E6784"/>
    <w:rsid w:val="007F272A"/>
    <w:rsid w:val="0081573F"/>
    <w:rsid w:val="00825144"/>
    <w:rsid w:val="00855C5C"/>
    <w:rsid w:val="008622F8"/>
    <w:rsid w:val="008623C8"/>
    <w:rsid w:val="00867949"/>
    <w:rsid w:val="00890800"/>
    <w:rsid w:val="008A03CA"/>
    <w:rsid w:val="008A3142"/>
    <w:rsid w:val="008B19A0"/>
    <w:rsid w:val="008D3EA8"/>
    <w:rsid w:val="008E1962"/>
    <w:rsid w:val="008E4226"/>
    <w:rsid w:val="008F7C5B"/>
    <w:rsid w:val="00985A3A"/>
    <w:rsid w:val="009911A9"/>
    <w:rsid w:val="009A4883"/>
    <w:rsid w:val="009B4A2B"/>
    <w:rsid w:val="009B7856"/>
    <w:rsid w:val="009C1F6D"/>
    <w:rsid w:val="009D1BE6"/>
    <w:rsid w:val="009E77A5"/>
    <w:rsid w:val="009F06D4"/>
    <w:rsid w:val="00A13D12"/>
    <w:rsid w:val="00A2712F"/>
    <w:rsid w:val="00A379D1"/>
    <w:rsid w:val="00A462E5"/>
    <w:rsid w:val="00A50C3E"/>
    <w:rsid w:val="00A81F00"/>
    <w:rsid w:val="00A8613C"/>
    <w:rsid w:val="00A86FED"/>
    <w:rsid w:val="00A93A9F"/>
    <w:rsid w:val="00AB6F69"/>
    <w:rsid w:val="00AD6E8F"/>
    <w:rsid w:val="00AE4170"/>
    <w:rsid w:val="00B00F2B"/>
    <w:rsid w:val="00B02412"/>
    <w:rsid w:val="00B14397"/>
    <w:rsid w:val="00B332C0"/>
    <w:rsid w:val="00B36B82"/>
    <w:rsid w:val="00B54825"/>
    <w:rsid w:val="00B55FC0"/>
    <w:rsid w:val="00B74D60"/>
    <w:rsid w:val="00B77F26"/>
    <w:rsid w:val="00BA0FB1"/>
    <w:rsid w:val="00BA6C4D"/>
    <w:rsid w:val="00BB2216"/>
    <w:rsid w:val="00BB7E3E"/>
    <w:rsid w:val="00BE0186"/>
    <w:rsid w:val="00C179B1"/>
    <w:rsid w:val="00C60666"/>
    <w:rsid w:val="00C64B10"/>
    <w:rsid w:val="00C65B5B"/>
    <w:rsid w:val="00C973D3"/>
    <w:rsid w:val="00C97DCF"/>
    <w:rsid w:val="00CA47F5"/>
    <w:rsid w:val="00CB3808"/>
    <w:rsid w:val="00CC1967"/>
    <w:rsid w:val="00CF3C6C"/>
    <w:rsid w:val="00D1236D"/>
    <w:rsid w:val="00D3497E"/>
    <w:rsid w:val="00D44C83"/>
    <w:rsid w:val="00D47FAF"/>
    <w:rsid w:val="00D57C36"/>
    <w:rsid w:val="00D72DDF"/>
    <w:rsid w:val="00D8447B"/>
    <w:rsid w:val="00D90199"/>
    <w:rsid w:val="00D973FD"/>
    <w:rsid w:val="00DB27CE"/>
    <w:rsid w:val="00DB4A79"/>
    <w:rsid w:val="00DB5A8E"/>
    <w:rsid w:val="00DE1B56"/>
    <w:rsid w:val="00DE4DB6"/>
    <w:rsid w:val="00E25B98"/>
    <w:rsid w:val="00E5466E"/>
    <w:rsid w:val="00E54AD4"/>
    <w:rsid w:val="00E71C63"/>
    <w:rsid w:val="00E836D5"/>
    <w:rsid w:val="00E91D65"/>
    <w:rsid w:val="00EC3D4C"/>
    <w:rsid w:val="00EC6997"/>
    <w:rsid w:val="00ED2AC4"/>
    <w:rsid w:val="00ED36F6"/>
    <w:rsid w:val="00ED3A92"/>
    <w:rsid w:val="00EF2E00"/>
    <w:rsid w:val="00F049E7"/>
    <w:rsid w:val="00F05AEF"/>
    <w:rsid w:val="00F10555"/>
    <w:rsid w:val="00F149CB"/>
    <w:rsid w:val="00F22E7D"/>
    <w:rsid w:val="00F34065"/>
    <w:rsid w:val="00F4676B"/>
    <w:rsid w:val="00F60605"/>
    <w:rsid w:val="00F71CE7"/>
    <w:rsid w:val="00F80805"/>
    <w:rsid w:val="00FC6952"/>
    <w:rsid w:val="00FE1665"/>
    <w:rsid w:val="00FE2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A5C1174-D493-4CB7-AA58-81741617D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4">
    <w:name w:val="heading 4"/>
    <w:basedOn w:val="Normal"/>
    <w:next w:val="Normal"/>
    <w:link w:val="Ttulo4Car"/>
    <w:qFormat/>
    <w:rsid w:val="003A4696"/>
    <w:pPr>
      <w:keepNext/>
      <w:overflowPunct w:val="0"/>
      <w:autoSpaceDE w:val="0"/>
      <w:autoSpaceDN w:val="0"/>
      <w:adjustRightInd w:val="0"/>
      <w:spacing w:after="0" w:line="240" w:lineRule="auto"/>
      <w:jc w:val="center"/>
      <w:textAlignment w:val="baseline"/>
      <w:outlineLvl w:val="3"/>
    </w:pPr>
    <w:rPr>
      <w:rFonts w:ascii="Times New Roman" w:eastAsia="Times New Roman" w:hAnsi="Times New Roman" w:cs="Times New Roman"/>
      <w:b/>
      <w:bCs/>
      <w:sz w:val="24"/>
      <w:szCs w:val="20"/>
      <w:lang w:val="en-U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E4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4226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8E4226"/>
  </w:style>
  <w:style w:type="character" w:styleId="Textoennegrita">
    <w:name w:val="Strong"/>
    <w:basedOn w:val="Fuentedeprrafopredeter"/>
    <w:uiPriority w:val="22"/>
    <w:qFormat/>
    <w:rsid w:val="008E4226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8E422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E42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Prrafodelista">
    <w:name w:val="List Paragraph"/>
    <w:basedOn w:val="Normal"/>
    <w:uiPriority w:val="34"/>
    <w:qFormat/>
    <w:rsid w:val="00494CEB"/>
    <w:pPr>
      <w:spacing w:after="0" w:line="360" w:lineRule="auto"/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C665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C665D"/>
  </w:style>
  <w:style w:type="paragraph" w:styleId="Piedepgina">
    <w:name w:val="footer"/>
    <w:basedOn w:val="Normal"/>
    <w:link w:val="PiedepginaCar"/>
    <w:uiPriority w:val="99"/>
    <w:unhideWhenUsed/>
    <w:rsid w:val="007C665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C665D"/>
  </w:style>
  <w:style w:type="character" w:styleId="Textodelmarcadordeposicin">
    <w:name w:val="Placeholder Text"/>
    <w:basedOn w:val="Fuentedeprrafopredeter"/>
    <w:uiPriority w:val="99"/>
    <w:semiHidden/>
    <w:rsid w:val="00236852"/>
    <w:rPr>
      <w:color w:val="808080"/>
    </w:rPr>
  </w:style>
  <w:style w:type="table" w:styleId="Tablaconcuadrcula">
    <w:name w:val="Table Grid"/>
    <w:basedOn w:val="Tablanormal"/>
    <w:uiPriority w:val="59"/>
    <w:rsid w:val="00591E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4Car">
    <w:name w:val="Título 4 Car"/>
    <w:basedOn w:val="Fuentedeprrafopredeter"/>
    <w:link w:val="Ttulo4"/>
    <w:rsid w:val="003A4696"/>
    <w:rPr>
      <w:rFonts w:ascii="Times New Roman" w:eastAsia="Times New Roman" w:hAnsi="Times New Roman" w:cs="Times New Roman"/>
      <w:b/>
      <w:bCs/>
      <w:sz w:val="24"/>
      <w:szCs w:val="20"/>
      <w:lang w:val="en-US" w:eastAsia="es-ES"/>
    </w:rPr>
  </w:style>
  <w:style w:type="paragraph" w:styleId="Textoindependiente">
    <w:name w:val="Body Text"/>
    <w:basedOn w:val="Normal"/>
    <w:link w:val="TextoindependienteCar"/>
    <w:rsid w:val="003A4696"/>
    <w:pPr>
      <w:tabs>
        <w:tab w:val="left" w:pos="284"/>
      </w:tabs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sz w:val="24"/>
      <w:szCs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3A4696"/>
    <w:rPr>
      <w:rFonts w:ascii="Times New Roman" w:eastAsia="Times New Roman" w:hAnsi="Times New Roman" w:cs="Times New Roman"/>
      <w:sz w:val="24"/>
      <w:szCs w:val="20"/>
      <w:lang w:val="es-ES_tradnl" w:eastAsia="es-ES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3A4696"/>
    <w:pPr>
      <w:spacing w:after="120" w:line="360" w:lineRule="auto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3A4696"/>
  </w:style>
  <w:style w:type="table" w:styleId="Listamedia2-nfasis1">
    <w:name w:val="Medium List 2 Accent 1"/>
    <w:basedOn w:val="Tablanormal"/>
    <w:uiPriority w:val="66"/>
    <w:rsid w:val="00DB4A7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es-AR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260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8.png"/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04D5E3-43EF-4B5B-9DB2-79463D8B1D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1248</Words>
  <Characters>6864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8096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Lucas</cp:lastModifiedBy>
  <cp:revision>2</cp:revision>
  <cp:lastPrinted>2015-08-02T15:25:00Z</cp:lastPrinted>
  <dcterms:created xsi:type="dcterms:W3CDTF">2016-06-30T19:49:00Z</dcterms:created>
  <dcterms:modified xsi:type="dcterms:W3CDTF">2016-06-30T19:49:00Z</dcterms:modified>
</cp:coreProperties>
</file>