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E6C" w:rsidRPr="009A3968" w:rsidRDefault="00A27E6C" w:rsidP="00A27E6C">
      <w:pPr>
        <w:pStyle w:val="Ttulo4"/>
        <w:rPr>
          <w:lang w:val="es-AR"/>
        </w:rPr>
      </w:pPr>
      <w:r w:rsidRPr="009A3968">
        <w:rPr>
          <w:lang w:val="es-AR"/>
        </w:rPr>
        <w:t>Trabajo práctico de laboratorio</w:t>
      </w:r>
      <w:r>
        <w:rPr>
          <w:lang w:val="es-AR"/>
        </w:rPr>
        <w:t xml:space="preserve"> Nº8</w:t>
      </w:r>
    </w:p>
    <w:p w:rsidR="00A27E6C" w:rsidRDefault="00A27E6C" w:rsidP="00A27E6C">
      <w:pPr>
        <w:spacing w:line="240" w:lineRule="auto"/>
        <w:rPr>
          <w:rFonts w:cstheme="minorHAnsi"/>
          <w:lang w:val="es-ES_tradnl"/>
        </w:rPr>
      </w:pPr>
      <w:r>
        <w:rPr>
          <w:rFonts w:cstheme="minorHAnsi"/>
          <w:lang w:val="es-ES_tradnl"/>
        </w:rPr>
        <w:t xml:space="preserve"> </w:t>
      </w:r>
    </w:p>
    <w:p w:rsidR="00A27E6C" w:rsidRDefault="00A27E6C" w:rsidP="00A27E6C">
      <w:pPr>
        <w:spacing w:line="240" w:lineRule="auto"/>
        <w:jc w:val="center"/>
        <w:rPr>
          <w:rFonts w:cstheme="minorHAnsi"/>
          <w:lang w:val="es-ES_tradnl"/>
        </w:rPr>
      </w:pPr>
      <w:r>
        <w:rPr>
          <w:rFonts w:cstheme="minorHAnsi"/>
          <w:sz w:val="96"/>
          <w:szCs w:val="96"/>
          <w:lang w:val="es-ES_tradnl"/>
        </w:rPr>
        <w:t xml:space="preserve">Mediciones sobre inductores y capacitores. Medidas de la impedancia </w:t>
      </w:r>
    </w:p>
    <w:p w:rsidR="00A27E6C" w:rsidRDefault="00A27E6C" w:rsidP="00A27E6C">
      <w:pPr>
        <w:spacing w:line="240" w:lineRule="auto"/>
        <w:jc w:val="both"/>
        <w:rPr>
          <w:rFonts w:cstheme="minorHAnsi"/>
          <w:lang w:val="es-ES_tradnl"/>
        </w:rPr>
      </w:pPr>
    </w:p>
    <w:p w:rsidR="00A27E6C" w:rsidRPr="003A366F" w:rsidRDefault="00A27E6C" w:rsidP="00A27E6C">
      <w:pPr>
        <w:spacing w:line="240" w:lineRule="auto"/>
        <w:jc w:val="both"/>
        <w:rPr>
          <w:rFonts w:cstheme="minorHAnsi"/>
          <w:sz w:val="40"/>
          <w:szCs w:val="40"/>
          <w:lang w:val="es-ES_tradnl"/>
        </w:rPr>
      </w:pPr>
      <w:r w:rsidRPr="007478A3">
        <w:rPr>
          <w:rFonts w:cstheme="minorHAnsi"/>
          <w:sz w:val="40"/>
          <w:szCs w:val="40"/>
          <w:u w:val="single"/>
          <w:lang w:val="es-ES_tradnl"/>
        </w:rPr>
        <w:t>Materia</w:t>
      </w:r>
      <w:r>
        <w:rPr>
          <w:rFonts w:cstheme="minorHAnsi"/>
          <w:sz w:val="40"/>
          <w:szCs w:val="40"/>
          <w:lang w:val="es-ES_tradnl"/>
        </w:rPr>
        <w:t>: Mediciones Electrónicas I</w:t>
      </w:r>
    </w:p>
    <w:p w:rsidR="00A27E6C" w:rsidRPr="007478A3" w:rsidRDefault="00A27E6C" w:rsidP="00A27E6C">
      <w:pPr>
        <w:spacing w:line="240" w:lineRule="auto"/>
        <w:jc w:val="both"/>
        <w:rPr>
          <w:rFonts w:cstheme="minorHAnsi"/>
          <w:sz w:val="40"/>
          <w:szCs w:val="40"/>
          <w:u w:val="single"/>
          <w:lang w:val="es-ES_tradnl"/>
        </w:rPr>
      </w:pPr>
      <w:r w:rsidRPr="007478A3">
        <w:rPr>
          <w:rFonts w:cstheme="minorHAnsi"/>
          <w:sz w:val="40"/>
          <w:szCs w:val="40"/>
          <w:u w:val="single"/>
          <w:lang w:val="es-ES_tradnl"/>
        </w:rPr>
        <w:t>Integrantes:</w:t>
      </w:r>
    </w:p>
    <w:p w:rsidR="00A27E6C" w:rsidRPr="003A366F" w:rsidRDefault="00A27E6C" w:rsidP="00A27E6C">
      <w:pPr>
        <w:spacing w:line="240" w:lineRule="auto"/>
        <w:jc w:val="both"/>
        <w:rPr>
          <w:rFonts w:cstheme="minorHAnsi"/>
          <w:sz w:val="40"/>
          <w:szCs w:val="40"/>
          <w:lang w:val="es-ES_tradnl"/>
        </w:rPr>
      </w:pPr>
      <w:r>
        <w:rPr>
          <w:rFonts w:cstheme="minorHAnsi"/>
          <w:sz w:val="40"/>
          <w:szCs w:val="40"/>
          <w:lang w:val="es-ES_tradnl"/>
        </w:rPr>
        <w:t>Schamun Gabriel</w:t>
      </w:r>
      <w:r w:rsidRPr="003A366F">
        <w:rPr>
          <w:rFonts w:cstheme="minorHAnsi"/>
          <w:sz w:val="40"/>
          <w:szCs w:val="40"/>
          <w:lang w:val="es-ES_tradnl"/>
        </w:rPr>
        <w:t>, 62378</w:t>
      </w:r>
    </w:p>
    <w:p w:rsidR="00A27E6C" w:rsidRPr="003A366F" w:rsidRDefault="00A27E6C" w:rsidP="00A27E6C">
      <w:pPr>
        <w:spacing w:line="240" w:lineRule="auto"/>
        <w:jc w:val="both"/>
        <w:rPr>
          <w:rFonts w:cstheme="minorHAnsi"/>
          <w:sz w:val="40"/>
          <w:szCs w:val="40"/>
          <w:lang w:val="es-ES_tradnl"/>
        </w:rPr>
      </w:pPr>
      <w:r w:rsidRPr="003A366F">
        <w:rPr>
          <w:rFonts w:cstheme="minorHAnsi"/>
          <w:sz w:val="40"/>
          <w:szCs w:val="40"/>
          <w:lang w:val="es-ES_tradnl"/>
        </w:rPr>
        <w:t xml:space="preserve">Sueldo </w:t>
      </w:r>
      <w:r>
        <w:rPr>
          <w:rFonts w:cstheme="minorHAnsi"/>
          <w:sz w:val="40"/>
          <w:szCs w:val="40"/>
          <w:lang w:val="es-ES_tradnl"/>
        </w:rPr>
        <w:t>Enrique</w:t>
      </w:r>
      <w:r w:rsidRPr="003A366F">
        <w:rPr>
          <w:rFonts w:cstheme="minorHAnsi"/>
          <w:sz w:val="40"/>
          <w:szCs w:val="40"/>
          <w:lang w:val="es-ES_tradnl"/>
        </w:rPr>
        <w:t>,</w:t>
      </w:r>
      <w:r>
        <w:rPr>
          <w:rFonts w:cstheme="minorHAnsi"/>
          <w:sz w:val="40"/>
          <w:szCs w:val="40"/>
          <w:lang w:val="es-ES_tradnl"/>
        </w:rPr>
        <w:t xml:space="preserve"> </w:t>
      </w:r>
      <w:r w:rsidRPr="003A366F">
        <w:rPr>
          <w:rFonts w:cstheme="minorHAnsi"/>
          <w:sz w:val="40"/>
          <w:szCs w:val="40"/>
          <w:lang w:val="es-ES_tradnl"/>
        </w:rPr>
        <w:t>62508</w:t>
      </w:r>
    </w:p>
    <w:p w:rsidR="00A27E6C" w:rsidRPr="003A366F" w:rsidRDefault="00A27E6C" w:rsidP="00A27E6C">
      <w:pPr>
        <w:spacing w:line="240" w:lineRule="auto"/>
        <w:jc w:val="both"/>
        <w:rPr>
          <w:rFonts w:cstheme="minorHAnsi"/>
          <w:sz w:val="40"/>
          <w:szCs w:val="40"/>
          <w:lang w:val="es-ES_tradnl"/>
        </w:rPr>
      </w:pPr>
      <w:r w:rsidRPr="003A366F">
        <w:rPr>
          <w:rFonts w:cstheme="minorHAnsi"/>
          <w:sz w:val="40"/>
          <w:szCs w:val="40"/>
          <w:lang w:val="es-ES_tradnl"/>
        </w:rPr>
        <w:t>Sosa Javier,</w:t>
      </w:r>
      <w:r>
        <w:rPr>
          <w:rFonts w:cstheme="minorHAnsi"/>
          <w:sz w:val="40"/>
          <w:szCs w:val="40"/>
          <w:lang w:val="es-ES_tradnl"/>
        </w:rPr>
        <w:t xml:space="preserve"> 65337</w:t>
      </w:r>
    </w:p>
    <w:p w:rsidR="00A27E6C" w:rsidRPr="003A366F" w:rsidRDefault="00A27E6C" w:rsidP="00A27E6C">
      <w:pPr>
        <w:spacing w:line="240" w:lineRule="auto"/>
        <w:jc w:val="both"/>
        <w:rPr>
          <w:rFonts w:cstheme="minorHAnsi"/>
          <w:sz w:val="40"/>
          <w:szCs w:val="40"/>
          <w:lang w:val="es-ES_tradnl"/>
        </w:rPr>
      </w:pPr>
      <w:r>
        <w:rPr>
          <w:rFonts w:cstheme="minorHAnsi"/>
          <w:sz w:val="40"/>
          <w:szCs w:val="40"/>
          <w:lang w:val="es-ES_tradnl"/>
        </w:rPr>
        <w:t xml:space="preserve">Ponce </w:t>
      </w:r>
      <w:proofErr w:type="spellStart"/>
      <w:r>
        <w:rPr>
          <w:rFonts w:cstheme="minorHAnsi"/>
          <w:sz w:val="40"/>
          <w:szCs w:val="40"/>
          <w:lang w:val="es-ES_tradnl"/>
        </w:rPr>
        <w:t>Nicolas</w:t>
      </w:r>
      <w:proofErr w:type="spellEnd"/>
      <w:r w:rsidRPr="003A366F">
        <w:rPr>
          <w:rFonts w:cstheme="minorHAnsi"/>
          <w:sz w:val="40"/>
          <w:szCs w:val="40"/>
          <w:lang w:val="es-ES_tradnl"/>
        </w:rPr>
        <w:t>,</w:t>
      </w:r>
      <w:r>
        <w:rPr>
          <w:rFonts w:cstheme="minorHAnsi"/>
          <w:sz w:val="40"/>
          <w:szCs w:val="40"/>
          <w:lang w:val="es-ES_tradnl"/>
        </w:rPr>
        <w:t xml:space="preserve"> 64725</w:t>
      </w:r>
    </w:p>
    <w:p w:rsidR="00A27E6C" w:rsidRDefault="00A27E6C" w:rsidP="00A27E6C">
      <w:pPr>
        <w:spacing w:line="240" w:lineRule="auto"/>
        <w:jc w:val="both"/>
        <w:rPr>
          <w:rFonts w:cstheme="minorHAnsi"/>
          <w:sz w:val="40"/>
          <w:szCs w:val="40"/>
          <w:lang w:val="es-ES_tradnl"/>
        </w:rPr>
      </w:pPr>
    </w:p>
    <w:p w:rsidR="00A27E6C" w:rsidRPr="00DE1B56" w:rsidRDefault="00A27E6C" w:rsidP="00A27E6C">
      <w:pPr>
        <w:spacing w:line="240" w:lineRule="auto"/>
        <w:jc w:val="both"/>
        <w:rPr>
          <w:rFonts w:cstheme="minorHAnsi"/>
          <w:sz w:val="40"/>
          <w:szCs w:val="40"/>
          <w:lang w:val="es-ES_tradnl"/>
        </w:rPr>
      </w:pPr>
      <w:r w:rsidRPr="007478A3">
        <w:rPr>
          <w:rFonts w:cstheme="minorHAnsi"/>
          <w:sz w:val="40"/>
          <w:szCs w:val="40"/>
          <w:u w:val="single"/>
          <w:lang w:val="es-ES_tradnl"/>
        </w:rPr>
        <w:t>Profesor</w:t>
      </w:r>
      <w:r>
        <w:rPr>
          <w:rFonts w:cstheme="minorHAnsi"/>
          <w:sz w:val="40"/>
          <w:szCs w:val="40"/>
          <w:u w:val="single"/>
          <w:lang w:val="es-ES_tradnl"/>
        </w:rPr>
        <w:t>es</w:t>
      </w:r>
      <w:r w:rsidRPr="007478A3">
        <w:rPr>
          <w:rFonts w:cstheme="minorHAnsi"/>
          <w:sz w:val="40"/>
          <w:szCs w:val="40"/>
          <w:u w:val="single"/>
          <w:lang w:val="es-ES_tradnl"/>
        </w:rPr>
        <w:t>:</w:t>
      </w:r>
      <w:r w:rsidRPr="003A366F">
        <w:rPr>
          <w:rFonts w:cstheme="minorHAnsi"/>
          <w:sz w:val="40"/>
          <w:szCs w:val="40"/>
          <w:lang w:val="es-ES_tradnl"/>
        </w:rPr>
        <w:t xml:space="preserve"> </w:t>
      </w:r>
      <w:r w:rsidRPr="00DE1B56">
        <w:rPr>
          <w:rFonts w:cstheme="minorHAnsi"/>
          <w:sz w:val="40"/>
          <w:szCs w:val="40"/>
          <w:lang w:val="es-ES_tradnl"/>
        </w:rPr>
        <w:t xml:space="preserve">Centeno, Carlos Augusto </w:t>
      </w:r>
    </w:p>
    <w:p w:rsidR="00A27E6C" w:rsidRDefault="00A27E6C" w:rsidP="00A27E6C">
      <w:pPr>
        <w:spacing w:line="240" w:lineRule="auto"/>
        <w:jc w:val="both"/>
        <w:rPr>
          <w:rFonts w:cstheme="minorHAnsi"/>
          <w:sz w:val="40"/>
          <w:szCs w:val="40"/>
          <w:lang w:val="es-ES_tradnl"/>
        </w:rPr>
      </w:pPr>
      <w:r>
        <w:rPr>
          <w:rFonts w:cstheme="minorHAnsi"/>
          <w:sz w:val="40"/>
          <w:szCs w:val="40"/>
          <w:lang w:val="es-ES_tradnl"/>
        </w:rPr>
        <w:t xml:space="preserve">                      </w:t>
      </w:r>
      <w:proofErr w:type="spellStart"/>
      <w:r>
        <w:rPr>
          <w:rFonts w:cstheme="minorHAnsi"/>
          <w:sz w:val="40"/>
          <w:szCs w:val="40"/>
          <w:lang w:val="es-ES_tradnl"/>
        </w:rPr>
        <w:t>Salamero</w:t>
      </w:r>
      <w:proofErr w:type="spellEnd"/>
      <w:r>
        <w:rPr>
          <w:rFonts w:cstheme="minorHAnsi"/>
          <w:sz w:val="40"/>
          <w:szCs w:val="40"/>
          <w:lang w:val="es-ES_tradnl"/>
        </w:rPr>
        <w:t>, Martí</w:t>
      </w:r>
      <w:r w:rsidRPr="00DE1B56">
        <w:rPr>
          <w:rFonts w:cstheme="minorHAnsi"/>
          <w:sz w:val="40"/>
          <w:szCs w:val="40"/>
          <w:lang w:val="es-ES_tradnl"/>
        </w:rPr>
        <w:t>n Alejandro</w:t>
      </w:r>
    </w:p>
    <w:p w:rsidR="00A27E6C" w:rsidRPr="003A366F" w:rsidRDefault="00A27E6C" w:rsidP="00A27E6C">
      <w:pPr>
        <w:spacing w:line="240" w:lineRule="auto"/>
        <w:rPr>
          <w:rFonts w:cstheme="minorHAnsi"/>
          <w:sz w:val="40"/>
          <w:szCs w:val="40"/>
          <w:lang w:val="es-ES_tradnl"/>
        </w:rPr>
      </w:pPr>
      <w:r w:rsidRPr="007478A3">
        <w:rPr>
          <w:rFonts w:cstheme="minorHAnsi"/>
          <w:sz w:val="40"/>
          <w:szCs w:val="40"/>
          <w:u w:val="single"/>
          <w:lang w:val="es-ES_tradnl"/>
        </w:rPr>
        <w:t>Fecha</w:t>
      </w:r>
      <w:r w:rsidRPr="00DE1B56">
        <w:rPr>
          <w:rFonts w:cstheme="minorHAnsi"/>
          <w:sz w:val="40"/>
          <w:szCs w:val="40"/>
          <w:lang w:val="es-ES_tradnl"/>
        </w:rPr>
        <w:t xml:space="preserve">: </w:t>
      </w:r>
      <w:r>
        <w:rPr>
          <w:rFonts w:cstheme="minorHAnsi"/>
          <w:sz w:val="40"/>
          <w:szCs w:val="40"/>
          <w:lang w:val="es-ES_tradnl"/>
        </w:rPr>
        <w:t>25/08/16</w:t>
      </w:r>
    </w:p>
    <w:p w:rsidR="00A27E6C" w:rsidRPr="00EF2FCA" w:rsidRDefault="00A27E6C" w:rsidP="00A27E6C">
      <w:pPr>
        <w:tabs>
          <w:tab w:val="left" w:pos="3567"/>
          <w:tab w:val="left" w:pos="7020"/>
        </w:tabs>
        <w:jc w:val="center"/>
        <w:rPr>
          <w:rFonts w:cstheme="minorHAnsi"/>
          <w:b/>
          <w:u w:val="single"/>
          <w:lang w:val="es-ES_tradnl"/>
        </w:rPr>
      </w:pPr>
    </w:p>
    <w:p w:rsidR="00A27E6C" w:rsidRDefault="00A27E6C" w:rsidP="00A27E6C">
      <w:pPr>
        <w:tabs>
          <w:tab w:val="left" w:pos="3567"/>
          <w:tab w:val="left" w:pos="7020"/>
        </w:tabs>
        <w:jc w:val="center"/>
        <w:rPr>
          <w:rFonts w:cstheme="minorHAnsi"/>
          <w:b/>
          <w:sz w:val="32"/>
          <w:szCs w:val="32"/>
          <w:u w:val="single"/>
          <w:lang w:val="es-ES_tradnl"/>
        </w:rPr>
      </w:pPr>
      <w:r w:rsidRPr="001F2DF6">
        <w:rPr>
          <w:rFonts w:cstheme="minorHAnsi"/>
          <w:b/>
          <w:sz w:val="32"/>
          <w:szCs w:val="32"/>
          <w:u w:val="single"/>
          <w:lang w:val="es-ES_tradnl"/>
        </w:rPr>
        <w:t>Introducción</w:t>
      </w:r>
    </w:p>
    <w:p w:rsidR="003A0B0D" w:rsidRPr="000420A6" w:rsidRDefault="003A0B0D" w:rsidP="003A0B0D">
      <w:pPr>
        <w:jc w:val="both"/>
        <w:rPr>
          <w:rFonts w:ascii="Arial" w:hAnsi="Arial" w:cs="Arial"/>
        </w:rPr>
      </w:pPr>
      <w:r w:rsidRPr="000420A6">
        <w:rPr>
          <w:rFonts w:ascii="Arial" w:hAnsi="Arial" w:cs="Arial"/>
        </w:rPr>
        <w:t>La medición de la capacidad y de la  inductancia,  puede ser efectuada en forma indirecta mediante el empleo de  instrumentos  no específicos para ese fin  si no se dispone de un medidor de LCR o un puente de impedancia clásico.  Es importante conocer las alternativas, porque además suele ocurrir, por ejemplo,  que los instrumento tradicionales que habitualmente se encuentran  en los laboratorios de electrónica, no siempre permiten la medición de todos los parámetros que caracterizan a un condensador o una bobina,  por ende los métodos y procedimientos que se experimentarán en este trabajo práctico  pueden, eventualmente, resultar de utilidad.</w:t>
      </w:r>
      <w:r w:rsidRPr="000420A6">
        <w:rPr>
          <w:rFonts w:ascii="Arial" w:hAnsi="Arial" w:cs="Arial"/>
          <w:b/>
        </w:rPr>
        <w:t xml:space="preserve"> </w:t>
      </w:r>
    </w:p>
    <w:p w:rsidR="003A0B0D" w:rsidRPr="000420A6" w:rsidRDefault="003A0B0D" w:rsidP="003A0B0D">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0420A6">
        <w:rPr>
          <w:rFonts w:ascii="Arial" w:hAnsi="Arial" w:cs="Arial"/>
        </w:rPr>
        <w:t xml:space="preserve">Como  el alumno ya lo sabe,  siempre que se  pretenda determinar el valor de una magnitud mediante una medición, es necesario tener una idea aproximada del valor que se espera medir. Esto es más necesario </w:t>
      </w:r>
      <w:r w:rsidR="0067472B" w:rsidRPr="000420A6">
        <w:rPr>
          <w:rFonts w:ascii="Arial" w:hAnsi="Arial" w:cs="Arial"/>
        </w:rPr>
        <w:t>aún</w:t>
      </w:r>
      <w:r w:rsidRPr="000420A6">
        <w:rPr>
          <w:rFonts w:ascii="Arial" w:hAnsi="Arial" w:cs="Arial"/>
        </w:rPr>
        <w:t xml:space="preserve">, si se van a usar  métodos indirectos, como es el caso  que aquí se plantea. Por este motivo,  los elementos  que se encuentran disponibles en el pañol, y que se usarán para este trabajo práctico han sido rotulados con los valores nominales correspondientes, esto facilitara  un poco las cosas. Si Ud. va a utilizar otros elementos, asegúrese que conoce,  o puede estimar, los valores nominales de los mismos. </w:t>
      </w:r>
    </w:p>
    <w:p w:rsidR="003A0B0D" w:rsidRPr="004A3A87" w:rsidRDefault="003A0B0D" w:rsidP="003A0B0D">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szCs w:val="24"/>
        </w:rPr>
      </w:pPr>
    </w:p>
    <w:p w:rsidR="003A0B0D" w:rsidRPr="003A0B0D" w:rsidRDefault="003A0B0D" w:rsidP="00A27E6C">
      <w:pPr>
        <w:tabs>
          <w:tab w:val="left" w:pos="3567"/>
          <w:tab w:val="left" w:pos="7020"/>
        </w:tabs>
        <w:jc w:val="center"/>
        <w:rPr>
          <w:rFonts w:cstheme="minorHAnsi"/>
          <w:b/>
          <w:sz w:val="32"/>
          <w:szCs w:val="32"/>
        </w:rPr>
      </w:pPr>
    </w:p>
    <w:p w:rsidR="00A27E6C" w:rsidRDefault="00A27E6C" w:rsidP="00A27E6C">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p>
    <w:p w:rsidR="003A0B0D" w:rsidRDefault="003A0B0D" w:rsidP="00A27E6C">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p>
    <w:p w:rsidR="003A0B0D" w:rsidRDefault="003A0B0D" w:rsidP="00A27E6C">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p>
    <w:p w:rsidR="003A0B0D" w:rsidRDefault="003A0B0D" w:rsidP="00A27E6C">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p>
    <w:p w:rsidR="003A0B0D" w:rsidRDefault="003A0B0D" w:rsidP="00A27E6C">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p>
    <w:p w:rsidR="003A0B0D" w:rsidRDefault="003A0B0D" w:rsidP="00A27E6C">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p>
    <w:p w:rsidR="003A0B0D" w:rsidRDefault="003A0B0D" w:rsidP="00A27E6C">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p>
    <w:p w:rsidR="003A0B0D" w:rsidRDefault="003A0B0D" w:rsidP="00A27E6C">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p>
    <w:p w:rsidR="003A0B0D" w:rsidRDefault="003A0B0D" w:rsidP="00A27E6C">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p>
    <w:p w:rsidR="003A0B0D" w:rsidRPr="001F2DF6" w:rsidRDefault="003A0B0D" w:rsidP="00A27E6C">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p>
    <w:p w:rsidR="00A27E6C" w:rsidRDefault="00A27E6C" w:rsidP="00A27E6C">
      <w:pPr>
        <w:tabs>
          <w:tab w:val="left" w:pos="3567"/>
          <w:tab w:val="left" w:pos="7020"/>
        </w:tabs>
        <w:rPr>
          <w:rFonts w:cstheme="minorHAnsi"/>
          <w:sz w:val="26"/>
          <w:szCs w:val="26"/>
          <w:u w:val="single"/>
          <w:lang w:val="es-ES_tradnl"/>
        </w:rPr>
      </w:pPr>
    </w:p>
    <w:p w:rsidR="00A27E6C" w:rsidRPr="001F2DF6" w:rsidRDefault="00A27E6C" w:rsidP="00A27E6C">
      <w:pPr>
        <w:tabs>
          <w:tab w:val="left" w:pos="3567"/>
          <w:tab w:val="left" w:pos="7020"/>
        </w:tabs>
        <w:rPr>
          <w:rFonts w:cstheme="minorHAnsi"/>
          <w:b/>
          <w:sz w:val="32"/>
          <w:szCs w:val="32"/>
          <w:u w:val="single"/>
          <w:lang w:val="es-ES_tradnl"/>
        </w:rPr>
      </w:pPr>
      <w:r w:rsidRPr="001F2DF6">
        <w:rPr>
          <w:rFonts w:cstheme="minorHAnsi"/>
          <w:b/>
          <w:sz w:val="32"/>
          <w:szCs w:val="32"/>
          <w:u w:val="single"/>
          <w:lang w:val="es-ES_tradnl"/>
        </w:rPr>
        <w:lastRenderedPageBreak/>
        <w:t>Procedimiento</w:t>
      </w:r>
    </w:p>
    <w:p w:rsidR="003A0B0D" w:rsidRPr="000420A6" w:rsidRDefault="003A0B0D" w:rsidP="003A0B0D">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 w:val="24"/>
          <w:szCs w:val="24"/>
        </w:rPr>
      </w:pPr>
      <w:r w:rsidRPr="000420A6">
        <w:rPr>
          <w:rFonts w:ascii="Arial" w:hAnsi="Arial" w:cs="Arial"/>
          <w:b/>
          <w:sz w:val="24"/>
          <w:szCs w:val="24"/>
        </w:rPr>
        <w:t>Experimento 1: Medición de la impedancia de un inductor mediante una onda de corriente triangular.</w:t>
      </w:r>
    </w:p>
    <w:p w:rsidR="00A27E6C" w:rsidRPr="000420A6" w:rsidRDefault="00A27E6C" w:rsidP="00A27E6C">
      <w:pPr>
        <w:tabs>
          <w:tab w:val="left" w:pos="3567"/>
          <w:tab w:val="left" w:pos="7020"/>
        </w:tabs>
        <w:rPr>
          <w:rFonts w:ascii="Arial" w:hAnsi="Arial" w:cs="Arial"/>
        </w:rPr>
      </w:pPr>
      <w:r w:rsidRPr="000420A6">
        <w:rPr>
          <w:rFonts w:ascii="Arial" w:hAnsi="Arial" w:cs="Arial"/>
        </w:rPr>
        <w:t>Empezamos realizando la siguiente configuración:</w:t>
      </w:r>
    </w:p>
    <w:p w:rsidR="00A27E6C" w:rsidRPr="001F2DF6" w:rsidRDefault="003A0B0D" w:rsidP="00A27E6C">
      <w:pPr>
        <w:jc w:val="both"/>
        <w:rPr>
          <w:rFonts w:cstheme="minorHAnsi"/>
          <w:noProof/>
          <w:sz w:val="26"/>
          <w:szCs w:val="26"/>
          <w:lang w:eastAsia="es-ES"/>
        </w:rPr>
      </w:pPr>
      <w:r w:rsidRPr="00246A39">
        <w:rPr>
          <w:rFonts w:ascii="Times New Roman" w:hAnsi="Times New Roman"/>
          <w:noProof/>
          <w:szCs w:val="24"/>
          <w:lang w:eastAsia="es-AR"/>
        </w:rPr>
        <w:drawing>
          <wp:inline distT="0" distB="0" distL="0" distR="0">
            <wp:extent cx="3285460" cy="19865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0695" cy="1989722"/>
                    </a:xfrm>
                    <a:prstGeom prst="rect">
                      <a:avLst/>
                    </a:prstGeom>
                    <a:noFill/>
                    <a:ln>
                      <a:noFill/>
                    </a:ln>
                  </pic:spPr>
                </pic:pic>
              </a:graphicData>
            </a:graphic>
          </wp:inline>
        </w:drawing>
      </w:r>
    </w:p>
    <w:p w:rsidR="0083141E" w:rsidRPr="000420A6" w:rsidRDefault="003A0B0D" w:rsidP="0083141E">
      <w:pPr>
        <w:jc w:val="both"/>
        <w:rPr>
          <w:rFonts w:ascii="Arial" w:hAnsi="Arial" w:cs="Arial"/>
          <w:szCs w:val="24"/>
        </w:rPr>
      </w:pPr>
      <w:r w:rsidRPr="000420A6">
        <w:rPr>
          <w:rFonts w:ascii="Arial" w:hAnsi="Arial" w:cs="Arial"/>
          <w:szCs w:val="24"/>
        </w:rPr>
        <w:t>El método propuesto se funda en hacer circular, por la bobina a medir, una corriente con forma de onda triangular.</w:t>
      </w:r>
      <w:r w:rsidR="0083141E" w:rsidRPr="000420A6">
        <w:rPr>
          <w:rFonts w:ascii="Arial" w:hAnsi="Arial" w:cs="Arial"/>
          <w:szCs w:val="24"/>
        </w:rPr>
        <w:t xml:space="preserve"> El generador actúa básicamente como una fuente de tensión, pero si se  coloca en serie con la salida, un resistor de valor muy elevado en relación a la impedancia de la bobina  a medir, el conjunto se comporta como un generador de corriente ideal.</w:t>
      </w:r>
    </w:p>
    <w:p w:rsidR="00F64197" w:rsidRDefault="0083141E" w:rsidP="00F64197">
      <w:pPr>
        <w:rPr>
          <w:rFonts w:ascii="Arial" w:hAnsi="Arial" w:cs="Arial"/>
          <w:szCs w:val="24"/>
        </w:rPr>
      </w:pPr>
      <w:r w:rsidRPr="000420A6">
        <w:rPr>
          <w:rFonts w:ascii="Arial" w:hAnsi="Arial" w:cs="Arial"/>
          <w:szCs w:val="24"/>
        </w:rPr>
        <w:t>Valores nominales</w:t>
      </w:r>
      <w:r w:rsidR="00F64197">
        <w:rPr>
          <w:rFonts w:ascii="Arial" w:hAnsi="Arial" w:cs="Arial"/>
          <w:szCs w:val="24"/>
        </w:rPr>
        <w:tab/>
      </w:r>
      <w:r w:rsidR="00F64197">
        <w:rPr>
          <w:rFonts w:ascii="Arial" w:hAnsi="Arial" w:cs="Arial"/>
          <w:szCs w:val="24"/>
        </w:rPr>
        <w:tab/>
      </w:r>
      <w:r w:rsidR="00F64197">
        <w:rPr>
          <w:rFonts w:ascii="Arial" w:hAnsi="Arial" w:cs="Arial"/>
          <w:szCs w:val="24"/>
        </w:rPr>
        <w:tab/>
        <w:t xml:space="preserve">        </w:t>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nominal</m:t>
            </m:r>
          </m:sub>
        </m:sSub>
        <m:r>
          <m:rPr>
            <m:sty m:val="p"/>
          </m:rPr>
          <w:rPr>
            <w:rFonts w:ascii="Cambria Math" w:hAnsi="Cambria Math" w:cs="Arial"/>
            <w:sz w:val="24"/>
            <w:szCs w:val="24"/>
          </w:rPr>
          <m:t>=150</m:t>
        </m:r>
        <m:r>
          <m:rPr>
            <m:sty m:val="p"/>
          </m:rPr>
          <w:rPr>
            <w:rFonts w:ascii="Cambria Math" w:eastAsiaTheme="minorEastAsia" w:hAnsi="Cambria Math" w:cs="Arial"/>
            <w:sz w:val="24"/>
            <w:szCs w:val="24"/>
          </w:rPr>
          <m:t>Ω</m:t>
        </m:r>
      </m:oMath>
    </w:p>
    <w:p w:rsidR="000420A6" w:rsidRPr="00F64197" w:rsidRDefault="004B59A5" w:rsidP="00F64197">
      <w:pPr>
        <w:jc w:val="center"/>
        <w:rPr>
          <w:rFonts w:ascii="Arial" w:hAnsi="Arial" w:cs="Arial"/>
          <w:szCs w:val="24"/>
        </w:rPr>
      </w:pPr>
      <m:oMath>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nominal</m:t>
            </m:r>
          </m:sub>
        </m:sSub>
        <m:r>
          <w:rPr>
            <w:rFonts w:ascii="Cambria Math" w:hAnsi="Cambria Math" w:cs="Arial"/>
            <w:sz w:val="24"/>
            <w:szCs w:val="24"/>
          </w:rPr>
          <m:t>=</m:t>
        </m:r>
      </m:oMath>
      <w:r w:rsidR="000420A6" w:rsidRPr="000420A6">
        <w:rPr>
          <w:rFonts w:ascii="Arial" w:eastAsiaTheme="minorEastAsia" w:hAnsi="Arial" w:cs="Arial"/>
          <w:sz w:val="24"/>
          <w:szCs w:val="24"/>
        </w:rPr>
        <w:t>4 Hy</w:t>
      </w:r>
    </w:p>
    <w:p w:rsidR="0083141E" w:rsidRPr="000420A6" w:rsidRDefault="0083141E" w:rsidP="000420A6">
      <w:pPr>
        <w:jc w:val="both"/>
        <w:rPr>
          <w:rFonts w:ascii="Arial" w:eastAsiaTheme="minorEastAsia" w:hAnsi="Arial" w:cs="Arial"/>
          <w:szCs w:val="24"/>
        </w:rPr>
      </w:pPr>
      <w:r w:rsidRPr="000420A6">
        <w:rPr>
          <w:rFonts w:ascii="Arial" w:eastAsiaTheme="minorEastAsia" w:hAnsi="Arial" w:cs="Arial"/>
          <w:szCs w:val="24"/>
        </w:rPr>
        <w:t xml:space="preserve">Tabla de valores </w:t>
      </w:r>
      <w:r w:rsidR="003D2552" w:rsidRPr="000420A6">
        <w:rPr>
          <w:rFonts w:ascii="Arial" w:eastAsiaTheme="minorEastAsia" w:hAnsi="Arial" w:cs="Arial"/>
          <w:szCs w:val="24"/>
        </w:rPr>
        <w:t>medidos</w:t>
      </w:r>
    </w:p>
    <w:tbl>
      <w:tblPr>
        <w:tblStyle w:val="Tabladecuadrcula6concolores-nfasis1"/>
        <w:tblpPr w:leftFromText="141" w:rightFromText="141" w:vertAnchor="text" w:tblpY="1"/>
        <w:tblOverlap w:val="never"/>
        <w:tblW w:w="0" w:type="auto"/>
        <w:tblLook w:val="04A0" w:firstRow="1" w:lastRow="0" w:firstColumn="1" w:lastColumn="0" w:noHBand="0" w:noVBand="1"/>
      </w:tblPr>
      <w:tblGrid>
        <w:gridCol w:w="1578"/>
        <w:gridCol w:w="1520"/>
        <w:gridCol w:w="1520"/>
        <w:gridCol w:w="1521"/>
      </w:tblGrid>
      <w:tr w:rsidR="0083141E" w:rsidTr="00F64197">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578" w:type="dxa"/>
          </w:tcPr>
          <w:p w:rsidR="0083141E" w:rsidRDefault="00FC27D3" w:rsidP="00F64197">
            <w:pPr>
              <w:jc w:val="both"/>
              <w:rPr>
                <w:rFonts w:ascii="Times New Roman" w:eastAsiaTheme="minorEastAsia" w:hAnsi="Times New Roman"/>
                <w:szCs w:val="24"/>
              </w:rPr>
            </w:pPr>
            <w:r>
              <w:rPr>
                <w:rFonts w:ascii="Times New Roman" w:eastAsiaTheme="minorEastAsia" w:hAnsi="Times New Roman"/>
                <w:szCs w:val="24"/>
              </w:rPr>
              <w:t>Frecuencia</w:t>
            </w:r>
          </w:p>
        </w:tc>
        <w:tc>
          <w:tcPr>
            <w:tcW w:w="1520" w:type="dxa"/>
          </w:tcPr>
          <w:p w:rsidR="0083141E" w:rsidRDefault="0083141E" w:rsidP="00FC27D3">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50Hz</w:t>
            </w:r>
          </w:p>
        </w:tc>
        <w:tc>
          <w:tcPr>
            <w:tcW w:w="1520" w:type="dxa"/>
          </w:tcPr>
          <w:p w:rsidR="0083141E" w:rsidRDefault="0083141E" w:rsidP="00FC27D3">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100Hz</w:t>
            </w:r>
          </w:p>
        </w:tc>
        <w:tc>
          <w:tcPr>
            <w:tcW w:w="1521" w:type="dxa"/>
          </w:tcPr>
          <w:p w:rsidR="0083141E" w:rsidRDefault="0083141E" w:rsidP="00FC27D3">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200Hz</w:t>
            </w:r>
          </w:p>
        </w:tc>
      </w:tr>
      <w:tr w:rsidR="0083141E" w:rsidTr="00F64197">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578" w:type="dxa"/>
          </w:tcPr>
          <w:p w:rsidR="0083141E" w:rsidRDefault="000420A6" w:rsidP="00F64197">
            <w:pPr>
              <w:jc w:val="both"/>
              <w:rPr>
                <w:rFonts w:ascii="Times New Roman" w:eastAsiaTheme="minorEastAsia" w:hAnsi="Times New Roman"/>
                <w:szCs w:val="24"/>
              </w:rPr>
            </w:pPr>
            <w:r>
              <w:rPr>
                <w:rFonts w:ascii="Times New Roman" w:eastAsiaTheme="minorEastAsia" w:hAnsi="Times New Roman"/>
                <w:szCs w:val="24"/>
              </w:rPr>
              <w:t xml:space="preserve"> </w:t>
            </w:r>
            <w:r w:rsidR="0083141E">
              <w:rPr>
                <w:rFonts w:ascii="Times New Roman" w:eastAsiaTheme="minorEastAsia" w:hAnsi="Times New Roman"/>
                <w:szCs w:val="24"/>
              </w:rPr>
              <w:t>Resistencia</w:t>
            </w:r>
            <w:r w:rsidR="00E86800">
              <w:rPr>
                <w:rFonts w:ascii="Times New Roman" w:eastAsiaTheme="minorEastAsia" w:hAnsi="Times New Roman"/>
                <w:szCs w:val="24"/>
              </w:rPr>
              <w:t>(r)</w:t>
            </w:r>
          </w:p>
        </w:tc>
        <w:tc>
          <w:tcPr>
            <w:tcW w:w="1520" w:type="dxa"/>
          </w:tcPr>
          <w:p w:rsidR="0083141E" w:rsidRDefault="003D2552" w:rsidP="00F64197">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100K</w:t>
            </w:r>
            <w:r>
              <w:rPr>
                <w:rFonts w:ascii="Times New Roman" w:eastAsiaTheme="minorEastAsia" w:hAnsi="Times New Roman" w:cs="Times New Roman"/>
                <w:szCs w:val="24"/>
              </w:rPr>
              <w:t>Ω</w:t>
            </w:r>
          </w:p>
        </w:tc>
        <w:tc>
          <w:tcPr>
            <w:tcW w:w="1520" w:type="dxa"/>
          </w:tcPr>
          <w:p w:rsidR="0083141E" w:rsidRDefault="003D2552" w:rsidP="00F64197">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100K</w:t>
            </w:r>
            <w:r>
              <w:rPr>
                <w:rFonts w:ascii="Times New Roman" w:eastAsiaTheme="minorEastAsia" w:hAnsi="Times New Roman" w:cs="Times New Roman"/>
                <w:szCs w:val="24"/>
              </w:rPr>
              <w:t>Ω</w:t>
            </w:r>
          </w:p>
        </w:tc>
        <w:tc>
          <w:tcPr>
            <w:tcW w:w="1521" w:type="dxa"/>
          </w:tcPr>
          <w:p w:rsidR="0083141E" w:rsidRDefault="003D2552" w:rsidP="00F64197">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100K</w:t>
            </w:r>
            <w:r>
              <w:rPr>
                <w:rFonts w:ascii="Times New Roman" w:eastAsiaTheme="minorEastAsia" w:hAnsi="Times New Roman" w:cs="Times New Roman"/>
                <w:szCs w:val="24"/>
              </w:rPr>
              <w:t>Ω</w:t>
            </w:r>
          </w:p>
        </w:tc>
      </w:tr>
      <w:tr w:rsidR="0083141E" w:rsidTr="00F64197">
        <w:trPr>
          <w:trHeight w:val="554"/>
        </w:trPr>
        <w:tc>
          <w:tcPr>
            <w:cnfStyle w:val="001000000000" w:firstRow="0" w:lastRow="0" w:firstColumn="1" w:lastColumn="0" w:oddVBand="0" w:evenVBand="0" w:oddHBand="0" w:evenHBand="0" w:firstRowFirstColumn="0" w:firstRowLastColumn="0" w:lastRowFirstColumn="0" w:lastRowLastColumn="0"/>
            <w:tcW w:w="1578" w:type="dxa"/>
          </w:tcPr>
          <w:p w:rsidR="0083141E" w:rsidRDefault="0083141E" w:rsidP="00F64197">
            <w:pPr>
              <w:jc w:val="both"/>
              <w:rPr>
                <w:rFonts w:ascii="Times New Roman" w:eastAsiaTheme="minorEastAsia" w:hAnsi="Times New Roman"/>
                <w:szCs w:val="24"/>
              </w:rPr>
            </w:pPr>
            <w:r>
              <w:rPr>
                <w:rFonts w:ascii="Times New Roman" w:eastAsiaTheme="minorEastAsia" w:hAnsi="Times New Roman"/>
                <w:szCs w:val="24"/>
              </w:rPr>
              <w:t xml:space="preserve">I </w:t>
            </w:r>
          </w:p>
        </w:tc>
        <w:tc>
          <w:tcPr>
            <w:tcW w:w="1520" w:type="dxa"/>
          </w:tcPr>
          <w:p w:rsidR="0083141E" w:rsidRDefault="000420A6" w:rsidP="00F64197">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0.05mA</w:t>
            </w:r>
          </w:p>
        </w:tc>
        <w:tc>
          <w:tcPr>
            <w:tcW w:w="1520" w:type="dxa"/>
          </w:tcPr>
          <w:p w:rsidR="0083141E" w:rsidRDefault="000420A6" w:rsidP="00F64197">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0.05mA</w:t>
            </w:r>
          </w:p>
        </w:tc>
        <w:tc>
          <w:tcPr>
            <w:tcW w:w="1521" w:type="dxa"/>
          </w:tcPr>
          <w:p w:rsidR="0083141E" w:rsidRDefault="000420A6" w:rsidP="00F64197">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0.05mA</w:t>
            </w:r>
          </w:p>
        </w:tc>
      </w:tr>
      <w:tr w:rsidR="0083141E" w:rsidTr="00F64197">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578" w:type="dxa"/>
          </w:tcPr>
          <w:p w:rsidR="0083141E" w:rsidRDefault="0083141E" w:rsidP="00F64197">
            <w:pPr>
              <w:jc w:val="both"/>
              <w:rPr>
                <w:rFonts w:ascii="Times New Roman" w:eastAsiaTheme="minorEastAsia" w:hAnsi="Times New Roman"/>
                <w:szCs w:val="24"/>
              </w:rPr>
            </w:pPr>
            <w:proofErr w:type="spellStart"/>
            <w:r>
              <w:rPr>
                <w:rFonts w:ascii="Times New Roman" w:eastAsiaTheme="minorEastAsia" w:hAnsi="Times New Roman"/>
                <w:szCs w:val="24"/>
              </w:rPr>
              <w:t>Epp</w:t>
            </w:r>
            <w:proofErr w:type="spellEnd"/>
            <w:r>
              <w:rPr>
                <w:rFonts w:ascii="Times New Roman" w:eastAsiaTheme="minorEastAsia" w:hAnsi="Times New Roman"/>
                <w:szCs w:val="24"/>
              </w:rPr>
              <w:t>=2.eL</w:t>
            </w:r>
          </w:p>
        </w:tc>
        <w:tc>
          <w:tcPr>
            <w:tcW w:w="1520" w:type="dxa"/>
          </w:tcPr>
          <w:p w:rsidR="0083141E" w:rsidRDefault="000420A6" w:rsidP="00F64197">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70mV</w:t>
            </w:r>
          </w:p>
        </w:tc>
        <w:tc>
          <w:tcPr>
            <w:tcW w:w="1520" w:type="dxa"/>
          </w:tcPr>
          <w:p w:rsidR="0083141E" w:rsidRDefault="000420A6" w:rsidP="00F64197">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160mV</w:t>
            </w:r>
          </w:p>
        </w:tc>
        <w:tc>
          <w:tcPr>
            <w:tcW w:w="1521" w:type="dxa"/>
          </w:tcPr>
          <w:p w:rsidR="0083141E" w:rsidRDefault="000420A6" w:rsidP="00F64197">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350mV</w:t>
            </w:r>
          </w:p>
        </w:tc>
      </w:tr>
      <w:tr w:rsidR="0083141E" w:rsidTr="00F64197">
        <w:trPr>
          <w:trHeight w:val="554"/>
        </w:trPr>
        <w:tc>
          <w:tcPr>
            <w:cnfStyle w:val="001000000000" w:firstRow="0" w:lastRow="0" w:firstColumn="1" w:lastColumn="0" w:oddVBand="0" w:evenVBand="0" w:oddHBand="0" w:evenHBand="0" w:firstRowFirstColumn="0" w:firstRowLastColumn="0" w:lastRowFirstColumn="0" w:lastRowLastColumn="0"/>
            <w:tcW w:w="1578" w:type="dxa"/>
          </w:tcPr>
          <w:p w:rsidR="0083141E" w:rsidRDefault="0083141E" w:rsidP="00F64197">
            <w:pPr>
              <w:jc w:val="both"/>
              <w:rPr>
                <w:rFonts w:ascii="Times New Roman" w:eastAsiaTheme="minorEastAsia" w:hAnsi="Times New Roman"/>
                <w:szCs w:val="24"/>
              </w:rPr>
            </w:pPr>
            <w:proofErr w:type="spellStart"/>
            <w:r>
              <w:rPr>
                <w:rFonts w:ascii="Times New Roman" w:eastAsiaTheme="minorEastAsia" w:hAnsi="Times New Roman"/>
                <w:szCs w:val="24"/>
              </w:rPr>
              <w:t>eR</w:t>
            </w:r>
            <w:proofErr w:type="spellEnd"/>
          </w:p>
        </w:tc>
        <w:tc>
          <w:tcPr>
            <w:tcW w:w="1520" w:type="dxa"/>
          </w:tcPr>
          <w:p w:rsidR="0083141E" w:rsidRDefault="000420A6" w:rsidP="00F64197">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12mV</w:t>
            </w:r>
          </w:p>
        </w:tc>
        <w:tc>
          <w:tcPr>
            <w:tcW w:w="1520" w:type="dxa"/>
          </w:tcPr>
          <w:p w:rsidR="0083141E" w:rsidRDefault="000420A6" w:rsidP="00F64197">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13mV</w:t>
            </w:r>
          </w:p>
        </w:tc>
        <w:tc>
          <w:tcPr>
            <w:tcW w:w="1521" w:type="dxa"/>
          </w:tcPr>
          <w:p w:rsidR="0083141E" w:rsidRDefault="000420A6" w:rsidP="00F64197">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60mV</w:t>
            </w:r>
          </w:p>
        </w:tc>
      </w:tr>
      <w:tr w:rsidR="0083141E" w:rsidTr="00F64197">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578" w:type="dxa"/>
          </w:tcPr>
          <w:p w:rsidR="0083141E" w:rsidRDefault="0083141E" w:rsidP="00F64197">
            <w:pPr>
              <w:jc w:val="both"/>
              <w:rPr>
                <w:rFonts w:ascii="Times New Roman" w:eastAsiaTheme="minorEastAsia" w:hAnsi="Times New Roman"/>
                <w:szCs w:val="24"/>
              </w:rPr>
            </w:pPr>
            <w:r>
              <w:rPr>
                <w:rFonts w:ascii="Times New Roman" w:eastAsiaTheme="minorEastAsia" w:hAnsi="Times New Roman"/>
                <w:szCs w:val="24"/>
              </w:rPr>
              <w:t>L</w:t>
            </w:r>
          </w:p>
        </w:tc>
        <w:tc>
          <w:tcPr>
            <w:tcW w:w="1520" w:type="dxa"/>
          </w:tcPr>
          <w:p w:rsidR="0083141E" w:rsidRDefault="000420A6" w:rsidP="00F64197">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7Hy</w:t>
            </w:r>
          </w:p>
        </w:tc>
        <w:tc>
          <w:tcPr>
            <w:tcW w:w="1520" w:type="dxa"/>
          </w:tcPr>
          <w:p w:rsidR="0083141E" w:rsidRDefault="000420A6" w:rsidP="00F64197">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7.5Hy</w:t>
            </w:r>
          </w:p>
        </w:tc>
        <w:tc>
          <w:tcPr>
            <w:tcW w:w="1521" w:type="dxa"/>
          </w:tcPr>
          <w:p w:rsidR="0083141E" w:rsidRDefault="000420A6" w:rsidP="00F64197">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8.75Hy</w:t>
            </w:r>
          </w:p>
        </w:tc>
      </w:tr>
      <w:tr w:rsidR="0083141E" w:rsidTr="00F64197">
        <w:trPr>
          <w:trHeight w:val="613"/>
        </w:trPr>
        <w:tc>
          <w:tcPr>
            <w:cnfStyle w:val="001000000000" w:firstRow="0" w:lastRow="0" w:firstColumn="1" w:lastColumn="0" w:oddVBand="0" w:evenVBand="0" w:oddHBand="0" w:evenHBand="0" w:firstRowFirstColumn="0" w:firstRowLastColumn="0" w:lastRowFirstColumn="0" w:lastRowLastColumn="0"/>
            <w:tcW w:w="1578" w:type="dxa"/>
          </w:tcPr>
          <w:p w:rsidR="0083141E" w:rsidRDefault="0083141E" w:rsidP="00F64197">
            <w:pPr>
              <w:jc w:val="both"/>
              <w:rPr>
                <w:rFonts w:ascii="Times New Roman" w:eastAsiaTheme="minorEastAsia" w:hAnsi="Times New Roman"/>
                <w:szCs w:val="24"/>
              </w:rPr>
            </w:pPr>
            <w:r>
              <w:rPr>
                <w:rFonts w:ascii="Times New Roman" w:eastAsiaTheme="minorEastAsia" w:hAnsi="Times New Roman"/>
                <w:szCs w:val="24"/>
              </w:rPr>
              <w:t>R</w:t>
            </w:r>
          </w:p>
        </w:tc>
        <w:tc>
          <w:tcPr>
            <w:tcW w:w="1520" w:type="dxa"/>
          </w:tcPr>
          <w:p w:rsidR="0083141E" w:rsidRDefault="000420A6" w:rsidP="00F64197">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240</w:t>
            </w:r>
            <w:r>
              <w:rPr>
                <w:rFonts w:ascii="Times New Roman" w:eastAsiaTheme="minorEastAsia" w:hAnsi="Times New Roman" w:cs="Times New Roman"/>
                <w:szCs w:val="24"/>
              </w:rPr>
              <w:t>Ω</w:t>
            </w:r>
          </w:p>
        </w:tc>
        <w:tc>
          <w:tcPr>
            <w:tcW w:w="1520" w:type="dxa"/>
          </w:tcPr>
          <w:p w:rsidR="0083141E" w:rsidRDefault="000420A6" w:rsidP="00F64197">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260</w:t>
            </w:r>
            <w:r>
              <w:rPr>
                <w:rFonts w:ascii="Times New Roman" w:eastAsiaTheme="minorEastAsia" w:hAnsi="Times New Roman" w:cs="Times New Roman"/>
                <w:szCs w:val="24"/>
              </w:rPr>
              <w:t>Ω</w:t>
            </w:r>
          </w:p>
        </w:tc>
        <w:tc>
          <w:tcPr>
            <w:tcW w:w="1521" w:type="dxa"/>
          </w:tcPr>
          <w:p w:rsidR="0083141E" w:rsidRDefault="000420A6" w:rsidP="00F64197">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180</w:t>
            </w:r>
            <w:r>
              <w:rPr>
                <w:rFonts w:ascii="Times New Roman" w:eastAsiaTheme="minorEastAsia" w:hAnsi="Times New Roman" w:cs="Times New Roman"/>
                <w:szCs w:val="24"/>
              </w:rPr>
              <w:t>Ω</w:t>
            </w:r>
          </w:p>
        </w:tc>
      </w:tr>
    </w:tbl>
    <w:p w:rsidR="00F64197" w:rsidRDefault="00F64197" w:rsidP="00F64197">
      <w:pPr>
        <w:tabs>
          <w:tab w:val="left" w:pos="144"/>
          <w:tab w:val="left" w:pos="864"/>
          <w:tab w:val="left" w:pos="1584"/>
          <w:tab w:val="left" w:pos="2304"/>
          <w:tab w:val="left" w:pos="3024"/>
          <w:tab w:val="left" w:pos="3744"/>
          <w:tab w:val="left" w:pos="4464"/>
          <w:tab w:val="left" w:pos="5184"/>
          <w:tab w:val="left" w:pos="5904"/>
          <w:tab w:val="left" w:pos="6624"/>
        </w:tabs>
        <w:rPr>
          <w:rFonts w:ascii="Arial" w:hAnsi="Arial" w:cs="Arial"/>
        </w:rPr>
      </w:pPr>
      <w:r>
        <w:rPr>
          <w:rFonts w:ascii="Arial" w:hAnsi="Arial" w:cs="Arial"/>
        </w:rPr>
        <w:t>Concluimos calculando la inductancia (L) con la media</w:t>
      </w:r>
      <w:r w:rsidR="003D6392">
        <w:rPr>
          <w:rFonts w:ascii="Arial" w:hAnsi="Arial" w:cs="Arial"/>
        </w:rPr>
        <w:t>na</w:t>
      </w:r>
      <w:r>
        <w:rPr>
          <w:rFonts w:ascii="Arial" w:hAnsi="Arial" w:cs="Arial"/>
        </w:rPr>
        <w:t xml:space="preserve"> de las mediciones obtenidas</w:t>
      </w:r>
    </w:p>
    <w:p w:rsidR="0083141E" w:rsidRPr="0083141E" w:rsidRDefault="004B59A5" w:rsidP="00F64197">
      <w:pPr>
        <w:jc w:val="both"/>
        <w:rPr>
          <w:rFonts w:ascii="Times New Roman" w:eastAsiaTheme="minorEastAsia" w:hAnsi="Times New Roman"/>
          <w:szCs w:val="24"/>
        </w:rPr>
      </w:pPr>
      <m:oMathPara>
        <m:oMath>
          <m:sSub>
            <m:sSubPr>
              <m:ctrlPr>
                <w:rPr>
                  <w:rFonts w:ascii="Cambria Math" w:hAnsi="Cambria Math" w:cs="Arial"/>
                  <w:i/>
                  <w:sz w:val="24"/>
                </w:rPr>
              </m:ctrlPr>
            </m:sSubPr>
            <m:e>
              <m:r>
                <w:rPr>
                  <w:rFonts w:ascii="Cambria Math" w:hAnsi="Cambria Math" w:cs="Arial"/>
                  <w:sz w:val="24"/>
                </w:rPr>
                <m:t>L</m:t>
              </m:r>
            </m:e>
            <m:sub>
              <m:r>
                <w:rPr>
                  <w:rFonts w:ascii="Cambria Math" w:hAnsi="Cambria Math" w:cs="Arial"/>
                  <w:sz w:val="24"/>
                </w:rPr>
                <m:t>m</m:t>
              </m:r>
            </m:sub>
          </m:sSub>
          <m:r>
            <w:rPr>
              <w:rFonts w:ascii="Cambria Math" w:hAnsi="Cambria Math" w:cs="Arial"/>
              <w:sz w:val="24"/>
            </w:rPr>
            <m:t>=7.5Hy</m:t>
          </m:r>
          <m:r>
            <m:rPr>
              <m:sty m:val="p"/>
            </m:rPr>
            <w:rPr>
              <w:rFonts w:ascii="Times New Roman" w:eastAsiaTheme="minorEastAsia" w:hAnsi="Times New Roman"/>
              <w:szCs w:val="24"/>
            </w:rPr>
            <w:br w:type="textWrapping" w:clear="all"/>
          </m:r>
        </m:oMath>
      </m:oMathPara>
    </w:p>
    <w:p w:rsidR="003D2552" w:rsidRDefault="003D2552" w:rsidP="003D2552">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 w:val="24"/>
        </w:rPr>
      </w:pPr>
    </w:p>
    <w:p w:rsidR="0083141E" w:rsidRDefault="003D2552" w:rsidP="0083141E">
      <w:pPr>
        <w:jc w:val="both"/>
        <w:rPr>
          <w:rFonts w:ascii="Times New Roman" w:hAnsi="Times New Roman"/>
          <w:b/>
          <w:szCs w:val="24"/>
        </w:rPr>
      </w:pPr>
      <w:r w:rsidRPr="00045411">
        <w:rPr>
          <w:rFonts w:ascii="Times New Roman" w:hAnsi="Times New Roman"/>
          <w:b/>
          <w:szCs w:val="24"/>
        </w:rPr>
        <w:t xml:space="preserve">Experimento 2: Medición de la </w:t>
      </w:r>
      <w:r>
        <w:rPr>
          <w:rFonts w:ascii="Times New Roman" w:hAnsi="Times New Roman"/>
          <w:b/>
          <w:szCs w:val="24"/>
        </w:rPr>
        <w:t xml:space="preserve"> resistencia serie equivalente de condensadores electrolíticos.</w:t>
      </w:r>
    </w:p>
    <w:p w:rsidR="003D2552" w:rsidRDefault="003D2552" w:rsidP="0083141E">
      <w:pPr>
        <w:jc w:val="both"/>
        <w:rPr>
          <w:rFonts w:cstheme="minorHAnsi"/>
          <w:sz w:val="26"/>
          <w:szCs w:val="26"/>
        </w:rPr>
      </w:pPr>
      <w:r>
        <w:rPr>
          <w:rFonts w:cstheme="minorHAnsi"/>
          <w:sz w:val="26"/>
          <w:szCs w:val="26"/>
        </w:rPr>
        <w:t>En e</w:t>
      </w:r>
      <w:r w:rsidR="00FC27D3">
        <w:rPr>
          <w:rFonts w:cstheme="minorHAnsi"/>
          <w:sz w:val="26"/>
          <w:szCs w:val="26"/>
        </w:rPr>
        <w:t>ste</w:t>
      </w:r>
      <w:r>
        <w:rPr>
          <w:rFonts w:cstheme="minorHAnsi"/>
          <w:sz w:val="26"/>
          <w:szCs w:val="26"/>
        </w:rPr>
        <w:t xml:space="preserve"> </w:t>
      </w:r>
      <w:r w:rsidR="00FC27D3">
        <w:rPr>
          <w:rFonts w:cstheme="minorHAnsi"/>
          <w:sz w:val="26"/>
          <w:szCs w:val="26"/>
        </w:rPr>
        <w:t xml:space="preserve">caso </w:t>
      </w:r>
      <w:r>
        <w:rPr>
          <w:rFonts w:cstheme="minorHAnsi"/>
          <w:sz w:val="26"/>
          <w:szCs w:val="26"/>
        </w:rPr>
        <w:t xml:space="preserve">utilizamos la </w:t>
      </w:r>
      <w:r w:rsidRPr="001F2DF6">
        <w:rPr>
          <w:rFonts w:cstheme="minorHAnsi"/>
          <w:sz w:val="26"/>
          <w:szCs w:val="26"/>
        </w:rPr>
        <w:t xml:space="preserve"> siguiente configuración</w:t>
      </w:r>
    </w:p>
    <w:p w:rsidR="003D2552" w:rsidRDefault="003D2552" w:rsidP="0083141E">
      <w:pPr>
        <w:jc w:val="both"/>
        <w:rPr>
          <w:rFonts w:ascii="Times New Roman" w:eastAsiaTheme="minorEastAsia" w:hAnsi="Times New Roman"/>
          <w:szCs w:val="24"/>
        </w:rPr>
      </w:pPr>
      <w:r w:rsidRPr="00846A55">
        <w:rPr>
          <w:rFonts w:ascii="Times New Roman" w:hAnsi="Times New Roman"/>
          <w:b/>
          <w:noProof/>
          <w:szCs w:val="24"/>
          <w:lang w:eastAsia="es-AR"/>
        </w:rPr>
        <w:drawing>
          <wp:inline distT="0" distB="0" distL="0" distR="0">
            <wp:extent cx="3997842" cy="2482965"/>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9133" cy="2483767"/>
                    </a:xfrm>
                    <a:prstGeom prst="rect">
                      <a:avLst/>
                    </a:prstGeom>
                    <a:noFill/>
                    <a:ln>
                      <a:noFill/>
                    </a:ln>
                  </pic:spPr>
                </pic:pic>
              </a:graphicData>
            </a:graphic>
          </wp:inline>
        </w:drawing>
      </w:r>
    </w:p>
    <w:p w:rsidR="0083141E" w:rsidRDefault="00FC27D3" w:rsidP="0083141E">
      <w:pPr>
        <w:jc w:val="both"/>
        <w:rPr>
          <w:rFonts w:ascii="Times New Roman" w:hAnsi="Times New Roman"/>
          <w:szCs w:val="24"/>
        </w:rPr>
      </w:pPr>
      <w:r>
        <w:rPr>
          <w:rFonts w:ascii="Times New Roman" w:hAnsi="Times New Roman"/>
          <w:szCs w:val="24"/>
        </w:rPr>
        <w:t>S</w:t>
      </w:r>
      <w:r w:rsidR="003D2552">
        <w:rPr>
          <w:rFonts w:ascii="Times New Roman" w:hAnsi="Times New Roman"/>
          <w:szCs w:val="24"/>
        </w:rPr>
        <w:t xml:space="preserve">e experimentará con un método de medición de la RSE de un condensador, similar al método empleado en el experimento </w:t>
      </w:r>
      <w:proofErr w:type="spellStart"/>
      <w:r w:rsidR="003D2552">
        <w:rPr>
          <w:rFonts w:ascii="Times New Roman" w:hAnsi="Times New Roman"/>
          <w:szCs w:val="24"/>
        </w:rPr>
        <w:t>Nro</w:t>
      </w:r>
      <w:proofErr w:type="spellEnd"/>
      <w:r w:rsidR="003D2552">
        <w:rPr>
          <w:rFonts w:ascii="Times New Roman" w:hAnsi="Times New Roman"/>
          <w:szCs w:val="24"/>
        </w:rPr>
        <w:t xml:space="preserve"> 1, es decir  utilizando una forma de onda especifica de corriente que se obtendrá a partir de un generador de funciones. Esta corriente será, en este caso, una onda cuadrada y se obtendrá conectando un resistor de valor suficientemente elevado  en serie con la  salida del generador.</w:t>
      </w:r>
    </w:p>
    <w:p w:rsidR="003D2552" w:rsidRDefault="003D2552" w:rsidP="003D2552">
      <w:pPr>
        <w:jc w:val="both"/>
        <w:rPr>
          <w:rFonts w:ascii="Times New Roman" w:eastAsiaTheme="minorEastAsia" w:hAnsi="Times New Roman"/>
          <w:szCs w:val="24"/>
        </w:rPr>
      </w:pPr>
      <w:r>
        <w:rPr>
          <w:rFonts w:ascii="Times New Roman" w:eastAsiaTheme="minorEastAsia" w:hAnsi="Times New Roman"/>
          <w:szCs w:val="24"/>
        </w:rPr>
        <w:t>Tabla de valores</w:t>
      </w:r>
    </w:p>
    <w:tbl>
      <w:tblPr>
        <w:tblStyle w:val="Tabladecuadrcula6concolores-nfasis1"/>
        <w:tblW w:w="0" w:type="auto"/>
        <w:tblLook w:val="04A0" w:firstRow="1" w:lastRow="0" w:firstColumn="1" w:lastColumn="0" w:noHBand="0" w:noVBand="1"/>
      </w:tblPr>
      <w:tblGrid>
        <w:gridCol w:w="1703"/>
        <w:gridCol w:w="1703"/>
        <w:gridCol w:w="1703"/>
        <w:gridCol w:w="1704"/>
      </w:tblGrid>
      <w:tr w:rsidR="003D2552" w:rsidTr="00F27FF6">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703" w:type="dxa"/>
          </w:tcPr>
          <w:p w:rsidR="003D2552" w:rsidRDefault="00FC27D3" w:rsidP="00F27FF6">
            <w:pPr>
              <w:jc w:val="both"/>
              <w:rPr>
                <w:rFonts w:ascii="Times New Roman" w:eastAsiaTheme="minorEastAsia" w:hAnsi="Times New Roman"/>
                <w:szCs w:val="24"/>
              </w:rPr>
            </w:pPr>
            <w:r>
              <w:rPr>
                <w:rFonts w:ascii="Times New Roman" w:eastAsiaTheme="minorEastAsia" w:hAnsi="Times New Roman"/>
                <w:szCs w:val="24"/>
              </w:rPr>
              <w:t>Frecuencia</w:t>
            </w:r>
          </w:p>
        </w:tc>
        <w:tc>
          <w:tcPr>
            <w:tcW w:w="1703" w:type="dxa"/>
          </w:tcPr>
          <w:p w:rsidR="003D2552" w:rsidRDefault="00FC27D3" w:rsidP="00FC27D3">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10KHz</w:t>
            </w:r>
          </w:p>
        </w:tc>
        <w:tc>
          <w:tcPr>
            <w:tcW w:w="1703" w:type="dxa"/>
          </w:tcPr>
          <w:p w:rsidR="003D2552" w:rsidRDefault="00FC27D3" w:rsidP="00F27FF6">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10KHz</w:t>
            </w:r>
          </w:p>
        </w:tc>
        <w:tc>
          <w:tcPr>
            <w:tcW w:w="1704" w:type="dxa"/>
          </w:tcPr>
          <w:p w:rsidR="003D2552" w:rsidRDefault="00FC27D3" w:rsidP="00F27FF6">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10KHz</w:t>
            </w:r>
          </w:p>
        </w:tc>
      </w:tr>
      <w:tr w:rsidR="003D2552" w:rsidTr="00F27FF6">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703" w:type="dxa"/>
          </w:tcPr>
          <w:p w:rsidR="003D2552" w:rsidRDefault="003D2552" w:rsidP="00F27FF6">
            <w:pPr>
              <w:jc w:val="both"/>
              <w:rPr>
                <w:rFonts w:ascii="Times New Roman" w:eastAsiaTheme="minorEastAsia" w:hAnsi="Times New Roman"/>
                <w:szCs w:val="24"/>
              </w:rPr>
            </w:pPr>
            <w:r>
              <w:rPr>
                <w:rFonts w:ascii="Times New Roman" w:eastAsiaTheme="minorEastAsia" w:hAnsi="Times New Roman"/>
                <w:szCs w:val="24"/>
              </w:rPr>
              <w:t>C(nominal)</w:t>
            </w:r>
          </w:p>
        </w:tc>
        <w:tc>
          <w:tcPr>
            <w:tcW w:w="1703" w:type="dxa"/>
          </w:tcPr>
          <w:p w:rsidR="003D2552" w:rsidRDefault="00FC27D3" w:rsidP="00FC27D3">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7nF</w:t>
            </w:r>
          </w:p>
        </w:tc>
        <w:tc>
          <w:tcPr>
            <w:tcW w:w="1703" w:type="dxa"/>
          </w:tcPr>
          <w:p w:rsidR="003D2552" w:rsidRDefault="00FC27D3" w:rsidP="00F27FF6">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 xml:space="preserve">11 </w:t>
            </w:r>
            <w:proofErr w:type="spellStart"/>
            <w:r>
              <w:rPr>
                <w:rFonts w:ascii="Times New Roman" w:eastAsiaTheme="minorEastAsia" w:hAnsi="Times New Roman"/>
                <w:szCs w:val="24"/>
              </w:rPr>
              <w:t>nF</w:t>
            </w:r>
            <w:proofErr w:type="spellEnd"/>
          </w:p>
        </w:tc>
        <w:tc>
          <w:tcPr>
            <w:tcW w:w="1704" w:type="dxa"/>
          </w:tcPr>
          <w:p w:rsidR="003D2552" w:rsidRDefault="00FC27D3" w:rsidP="00F27FF6">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 xml:space="preserve">27 </w:t>
            </w:r>
            <w:proofErr w:type="spellStart"/>
            <w:r>
              <w:rPr>
                <w:rFonts w:ascii="Times New Roman" w:eastAsiaTheme="minorEastAsia" w:hAnsi="Times New Roman"/>
                <w:szCs w:val="24"/>
              </w:rPr>
              <w:t>nF</w:t>
            </w:r>
            <w:proofErr w:type="spellEnd"/>
          </w:p>
        </w:tc>
      </w:tr>
      <w:tr w:rsidR="003D2552" w:rsidTr="00FC27D3">
        <w:trPr>
          <w:trHeight w:val="462"/>
        </w:trPr>
        <w:tc>
          <w:tcPr>
            <w:cnfStyle w:val="001000000000" w:firstRow="0" w:lastRow="0" w:firstColumn="1" w:lastColumn="0" w:oddVBand="0" w:evenVBand="0" w:oddHBand="0" w:evenHBand="0" w:firstRowFirstColumn="0" w:firstRowLastColumn="0" w:lastRowFirstColumn="0" w:lastRowLastColumn="0"/>
            <w:tcW w:w="1703" w:type="dxa"/>
          </w:tcPr>
          <w:p w:rsidR="003D2552" w:rsidRDefault="003D2552" w:rsidP="00F27FF6">
            <w:pPr>
              <w:jc w:val="both"/>
              <w:rPr>
                <w:rFonts w:ascii="Times New Roman" w:eastAsiaTheme="minorEastAsia" w:hAnsi="Times New Roman"/>
                <w:szCs w:val="24"/>
              </w:rPr>
            </w:pPr>
            <w:r>
              <w:rPr>
                <w:rFonts w:ascii="Times New Roman" w:eastAsiaTheme="minorEastAsia" w:hAnsi="Times New Roman"/>
                <w:szCs w:val="24"/>
              </w:rPr>
              <w:t>Resistencia</w:t>
            </w:r>
            <w:r w:rsidR="00E86800">
              <w:rPr>
                <w:rFonts w:ascii="Times New Roman" w:eastAsiaTheme="minorEastAsia" w:hAnsi="Times New Roman"/>
                <w:szCs w:val="24"/>
              </w:rPr>
              <w:t xml:space="preserve">(r) </w:t>
            </w:r>
          </w:p>
        </w:tc>
        <w:tc>
          <w:tcPr>
            <w:tcW w:w="1703" w:type="dxa"/>
          </w:tcPr>
          <w:p w:rsidR="003D2552" w:rsidRDefault="00FC27D3" w:rsidP="00F27FF6">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1.5k</w:t>
            </w:r>
            <w:r>
              <w:rPr>
                <w:rFonts w:ascii="Times New Roman" w:eastAsiaTheme="minorEastAsia" w:hAnsi="Times New Roman" w:cs="Times New Roman"/>
                <w:szCs w:val="24"/>
              </w:rPr>
              <w:t>Ω</w:t>
            </w:r>
          </w:p>
        </w:tc>
        <w:tc>
          <w:tcPr>
            <w:tcW w:w="1703" w:type="dxa"/>
          </w:tcPr>
          <w:p w:rsidR="003D2552" w:rsidRDefault="00FC27D3" w:rsidP="00F27FF6">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1.5k</w:t>
            </w:r>
            <w:r>
              <w:rPr>
                <w:rFonts w:ascii="Times New Roman" w:eastAsiaTheme="minorEastAsia" w:hAnsi="Times New Roman" w:cs="Times New Roman"/>
                <w:szCs w:val="24"/>
              </w:rPr>
              <w:t>Ω</w:t>
            </w:r>
          </w:p>
        </w:tc>
        <w:tc>
          <w:tcPr>
            <w:tcW w:w="1704" w:type="dxa"/>
          </w:tcPr>
          <w:p w:rsidR="003D2552" w:rsidRDefault="00FC27D3" w:rsidP="00F27FF6">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1.5k</w:t>
            </w:r>
            <w:r>
              <w:rPr>
                <w:rFonts w:ascii="Times New Roman" w:eastAsiaTheme="minorEastAsia" w:hAnsi="Times New Roman" w:cs="Times New Roman"/>
                <w:szCs w:val="24"/>
              </w:rPr>
              <w:t>Ω</w:t>
            </w:r>
          </w:p>
        </w:tc>
      </w:tr>
      <w:tr w:rsidR="003D2552" w:rsidTr="00F27FF6">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703" w:type="dxa"/>
          </w:tcPr>
          <w:p w:rsidR="003D2552" w:rsidRDefault="00E86800" w:rsidP="00F27FF6">
            <w:pPr>
              <w:jc w:val="both"/>
              <w:rPr>
                <w:rFonts w:ascii="Times New Roman" w:eastAsiaTheme="minorEastAsia" w:hAnsi="Times New Roman"/>
                <w:szCs w:val="24"/>
              </w:rPr>
            </w:pPr>
            <w:proofErr w:type="spellStart"/>
            <w:r>
              <w:rPr>
                <w:rFonts w:ascii="Times New Roman" w:eastAsiaTheme="minorEastAsia" w:hAnsi="Times New Roman"/>
                <w:szCs w:val="24"/>
              </w:rPr>
              <w:t>epp</w:t>
            </w:r>
            <w:proofErr w:type="spellEnd"/>
          </w:p>
        </w:tc>
        <w:tc>
          <w:tcPr>
            <w:tcW w:w="1703" w:type="dxa"/>
          </w:tcPr>
          <w:p w:rsidR="003D2552" w:rsidRDefault="00FC27D3" w:rsidP="00F27FF6">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10V</w:t>
            </w:r>
          </w:p>
        </w:tc>
        <w:tc>
          <w:tcPr>
            <w:tcW w:w="1703" w:type="dxa"/>
          </w:tcPr>
          <w:p w:rsidR="003D2552" w:rsidRDefault="00FC27D3" w:rsidP="00F27FF6">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10V</w:t>
            </w:r>
          </w:p>
        </w:tc>
        <w:tc>
          <w:tcPr>
            <w:tcW w:w="1704" w:type="dxa"/>
          </w:tcPr>
          <w:p w:rsidR="003D2552" w:rsidRDefault="00FC27D3" w:rsidP="00F27FF6">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10V</w:t>
            </w:r>
          </w:p>
        </w:tc>
      </w:tr>
      <w:tr w:rsidR="003D2552" w:rsidTr="00F27FF6">
        <w:trPr>
          <w:trHeight w:val="472"/>
        </w:trPr>
        <w:tc>
          <w:tcPr>
            <w:cnfStyle w:val="001000000000" w:firstRow="0" w:lastRow="0" w:firstColumn="1" w:lastColumn="0" w:oddVBand="0" w:evenVBand="0" w:oddHBand="0" w:evenHBand="0" w:firstRowFirstColumn="0" w:firstRowLastColumn="0" w:lastRowFirstColumn="0" w:lastRowLastColumn="0"/>
            <w:tcW w:w="1703" w:type="dxa"/>
          </w:tcPr>
          <w:p w:rsidR="003D2552" w:rsidRDefault="00E86800" w:rsidP="00F27FF6">
            <w:pPr>
              <w:jc w:val="both"/>
              <w:rPr>
                <w:rFonts w:ascii="Times New Roman" w:eastAsiaTheme="minorEastAsia" w:hAnsi="Times New Roman"/>
                <w:szCs w:val="24"/>
              </w:rPr>
            </w:pPr>
            <w:r>
              <w:rPr>
                <w:rFonts w:ascii="Times New Roman" w:eastAsiaTheme="minorEastAsia" w:hAnsi="Times New Roman"/>
                <w:szCs w:val="24"/>
              </w:rPr>
              <w:t>I=</w:t>
            </w:r>
            <w:proofErr w:type="spellStart"/>
            <w:r>
              <w:rPr>
                <w:rFonts w:ascii="Times New Roman" w:eastAsiaTheme="minorEastAsia" w:hAnsi="Times New Roman"/>
                <w:szCs w:val="24"/>
              </w:rPr>
              <w:t>epp</w:t>
            </w:r>
            <w:proofErr w:type="spellEnd"/>
            <w:r>
              <w:rPr>
                <w:rFonts w:ascii="Times New Roman" w:eastAsiaTheme="minorEastAsia" w:hAnsi="Times New Roman"/>
                <w:szCs w:val="24"/>
              </w:rPr>
              <w:t>/r</w:t>
            </w:r>
          </w:p>
        </w:tc>
        <w:tc>
          <w:tcPr>
            <w:tcW w:w="1703" w:type="dxa"/>
          </w:tcPr>
          <w:p w:rsidR="003D2552" w:rsidRDefault="00FC27D3" w:rsidP="00F27FF6">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6.66mA</w:t>
            </w:r>
          </w:p>
        </w:tc>
        <w:tc>
          <w:tcPr>
            <w:tcW w:w="1703" w:type="dxa"/>
          </w:tcPr>
          <w:p w:rsidR="003D2552" w:rsidRDefault="00FC27D3" w:rsidP="00F27FF6">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6.66mA</w:t>
            </w:r>
          </w:p>
        </w:tc>
        <w:tc>
          <w:tcPr>
            <w:tcW w:w="1704" w:type="dxa"/>
          </w:tcPr>
          <w:p w:rsidR="003D2552" w:rsidRDefault="00FC27D3" w:rsidP="00F27FF6">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6.66mA</w:t>
            </w:r>
          </w:p>
        </w:tc>
      </w:tr>
      <w:tr w:rsidR="003D2552" w:rsidTr="00F27FF6">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703" w:type="dxa"/>
          </w:tcPr>
          <w:p w:rsidR="003D2552" w:rsidRDefault="003D2552" w:rsidP="00F27FF6">
            <w:pPr>
              <w:jc w:val="both"/>
              <w:rPr>
                <w:rFonts w:ascii="Times New Roman" w:eastAsiaTheme="minorEastAsia" w:hAnsi="Times New Roman"/>
                <w:szCs w:val="24"/>
              </w:rPr>
            </w:pPr>
            <w:proofErr w:type="spellStart"/>
            <w:r>
              <w:rPr>
                <w:rFonts w:ascii="Times New Roman" w:eastAsiaTheme="minorEastAsia" w:hAnsi="Times New Roman"/>
                <w:szCs w:val="24"/>
              </w:rPr>
              <w:t>eR</w:t>
            </w:r>
            <w:proofErr w:type="spellEnd"/>
          </w:p>
        </w:tc>
        <w:tc>
          <w:tcPr>
            <w:tcW w:w="1703" w:type="dxa"/>
          </w:tcPr>
          <w:p w:rsidR="003D2552" w:rsidRDefault="00FC27D3" w:rsidP="00F27FF6">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2V</w:t>
            </w:r>
          </w:p>
        </w:tc>
        <w:tc>
          <w:tcPr>
            <w:tcW w:w="1703" w:type="dxa"/>
          </w:tcPr>
          <w:p w:rsidR="003D2552" w:rsidRPr="003D6392" w:rsidRDefault="00FC27D3" w:rsidP="00F27FF6">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sidRPr="003D6392">
              <w:rPr>
                <w:rFonts w:ascii="Times New Roman" w:eastAsiaTheme="minorEastAsia" w:hAnsi="Times New Roman"/>
                <w:szCs w:val="24"/>
              </w:rPr>
              <w:t>3V</w:t>
            </w:r>
          </w:p>
        </w:tc>
        <w:tc>
          <w:tcPr>
            <w:tcW w:w="1704" w:type="dxa"/>
          </w:tcPr>
          <w:p w:rsidR="003D2552" w:rsidRDefault="00FC27D3" w:rsidP="00F27FF6">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1.4V</w:t>
            </w:r>
          </w:p>
        </w:tc>
      </w:tr>
      <w:tr w:rsidR="003D2552" w:rsidTr="00F27FF6">
        <w:trPr>
          <w:trHeight w:val="472"/>
        </w:trPr>
        <w:tc>
          <w:tcPr>
            <w:cnfStyle w:val="001000000000" w:firstRow="0" w:lastRow="0" w:firstColumn="1" w:lastColumn="0" w:oddVBand="0" w:evenVBand="0" w:oddHBand="0" w:evenHBand="0" w:firstRowFirstColumn="0" w:firstRowLastColumn="0" w:lastRowFirstColumn="0" w:lastRowLastColumn="0"/>
            <w:tcW w:w="1703" w:type="dxa"/>
          </w:tcPr>
          <w:p w:rsidR="003D2552" w:rsidRDefault="00E86800" w:rsidP="00F27FF6">
            <w:pPr>
              <w:jc w:val="both"/>
              <w:rPr>
                <w:rFonts w:ascii="Times New Roman" w:eastAsiaTheme="minorEastAsia" w:hAnsi="Times New Roman"/>
                <w:szCs w:val="24"/>
              </w:rPr>
            </w:pPr>
            <w:r>
              <w:rPr>
                <w:rFonts w:ascii="Times New Roman" w:eastAsiaTheme="minorEastAsia" w:hAnsi="Times New Roman"/>
                <w:szCs w:val="24"/>
              </w:rPr>
              <w:t>RSE=</w:t>
            </w:r>
            <w:proofErr w:type="spellStart"/>
            <w:r>
              <w:rPr>
                <w:rFonts w:ascii="Times New Roman" w:eastAsiaTheme="minorEastAsia" w:hAnsi="Times New Roman"/>
                <w:szCs w:val="24"/>
              </w:rPr>
              <w:t>eR</w:t>
            </w:r>
            <w:proofErr w:type="spellEnd"/>
            <w:r>
              <w:rPr>
                <w:rFonts w:ascii="Times New Roman" w:eastAsiaTheme="minorEastAsia" w:hAnsi="Times New Roman"/>
                <w:szCs w:val="24"/>
              </w:rPr>
              <w:t>/I</w:t>
            </w:r>
          </w:p>
        </w:tc>
        <w:tc>
          <w:tcPr>
            <w:tcW w:w="1703" w:type="dxa"/>
          </w:tcPr>
          <w:p w:rsidR="003D2552" w:rsidRDefault="00FC27D3" w:rsidP="00F27FF6">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300.3</w:t>
            </w:r>
            <w:r>
              <w:rPr>
                <w:rFonts w:ascii="Times New Roman" w:eastAsiaTheme="minorEastAsia" w:hAnsi="Times New Roman" w:cs="Times New Roman"/>
                <w:szCs w:val="24"/>
              </w:rPr>
              <w:t>Ω</w:t>
            </w:r>
          </w:p>
        </w:tc>
        <w:tc>
          <w:tcPr>
            <w:tcW w:w="1703" w:type="dxa"/>
          </w:tcPr>
          <w:p w:rsidR="003D2552" w:rsidRPr="003D6392" w:rsidRDefault="00FC27D3" w:rsidP="00F27FF6">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sidRPr="003D6392">
              <w:rPr>
                <w:rFonts w:ascii="Times New Roman" w:eastAsiaTheme="minorEastAsia" w:hAnsi="Times New Roman"/>
                <w:szCs w:val="24"/>
              </w:rPr>
              <w:t>450.45</w:t>
            </w:r>
            <w:r w:rsidRPr="003D6392">
              <w:rPr>
                <w:rFonts w:ascii="Times New Roman" w:eastAsiaTheme="minorEastAsia" w:hAnsi="Times New Roman" w:cs="Times New Roman"/>
                <w:szCs w:val="24"/>
              </w:rPr>
              <w:t>Ω</w:t>
            </w:r>
          </w:p>
        </w:tc>
        <w:tc>
          <w:tcPr>
            <w:tcW w:w="1704" w:type="dxa"/>
          </w:tcPr>
          <w:p w:rsidR="003D2552" w:rsidRDefault="00FC27D3" w:rsidP="00F27FF6">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210.51</w:t>
            </w:r>
            <w:r>
              <w:rPr>
                <w:rFonts w:ascii="Times New Roman" w:eastAsiaTheme="minorEastAsia" w:hAnsi="Times New Roman" w:cs="Times New Roman"/>
                <w:szCs w:val="24"/>
              </w:rPr>
              <w:t>Ω</w:t>
            </w:r>
          </w:p>
        </w:tc>
      </w:tr>
    </w:tbl>
    <w:p w:rsidR="003D2552" w:rsidRPr="00045411" w:rsidRDefault="003D2552" w:rsidP="0083141E">
      <w:pPr>
        <w:jc w:val="both"/>
        <w:rPr>
          <w:rFonts w:ascii="Times New Roman" w:hAnsi="Times New Roman"/>
          <w:szCs w:val="24"/>
        </w:rPr>
      </w:pPr>
    </w:p>
    <w:p w:rsidR="00FC27D3" w:rsidRDefault="00FC27D3" w:rsidP="00E86800">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p>
    <w:p w:rsidR="00FC27D3" w:rsidRDefault="00FC27D3" w:rsidP="00E86800">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p>
    <w:p w:rsidR="00FC27D3" w:rsidRDefault="00FC27D3" w:rsidP="00E86800">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p>
    <w:p w:rsidR="00E86800" w:rsidRPr="00045411" w:rsidRDefault="00E86800" w:rsidP="00E86800">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b/>
          <w:szCs w:val="24"/>
        </w:rPr>
      </w:pPr>
      <w:r>
        <w:rPr>
          <w:rFonts w:ascii="Times New Roman" w:hAnsi="Times New Roman"/>
          <w:b/>
          <w:szCs w:val="24"/>
        </w:rPr>
        <w:lastRenderedPageBreak/>
        <w:t>Experimento 3</w:t>
      </w:r>
      <w:r w:rsidRPr="00045411">
        <w:rPr>
          <w:rFonts w:ascii="Times New Roman" w:hAnsi="Times New Roman"/>
          <w:b/>
          <w:szCs w:val="24"/>
        </w:rPr>
        <w:t>: Medición de la  inductancia de una bobina por el método de resonancia.</w:t>
      </w:r>
    </w:p>
    <w:p w:rsidR="003A0B0D" w:rsidRPr="009E657E" w:rsidRDefault="000A2243" w:rsidP="00A27E6C">
      <w:pPr>
        <w:jc w:val="both"/>
        <w:rPr>
          <w:rFonts w:ascii="Arial" w:hAnsi="Arial" w:cs="Arial"/>
        </w:rPr>
      </w:pPr>
      <w:r w:rsidRPr="009E657E">
        <w:rPr>
          <w:rFonts w:ascii="Arial" w:hAnsi="Arial" w:cs="Arial"/>
        </w:rPr>
        <w:t>Concluimos utilizamos la  siguiente configuración</w:t>
      </w:r>
    </w:p>
    <w:p w:rsidR="000A2243" w:rsidRDefault="000A2243" w:rsidP="00A27E6C">
      <w:pPr>
        <w:jc w:val="both"/>
        <w:rPr>
          <w:rFonts w:ascii="Times New Roman" w:hAnsi="Times New Roman"/>
          <w:szCs w:val="24"/>
        </w:rPr>
      </w:pPr>
      <w:r w:rsidRPr="00B47E35">
        <w:rPr>
          <w:rFonts w:ascii="Times New Roman" w:hAnsi="Times New Roman"/>
          <w:noProof/>
          <w:szCs w:val="24"/>
          <w:lang w:eastAsia="es-AR"/>
        </w:rPr>
        <w:drawing>
          <wp:inline distT="0" distB="0" distL="0" distR="0">
            <wp:extent cx="5660713" cy="200955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3040" cy="2010379"/>
                    </a:xfrm>
                    <a:prstGeom prst="rect">
                      <a:avLst/>
                    </a:prstGeom>
                    <a:noFill/>
                    <a:ln>
                      <a:noFill/>
                    </a:ln>
                  </pic:spPr>
                </pic:pic>
              </a:graphicData>
            </a:graphic>
          </wp:inline>
        </w:drawing>
      </w:r>
    </w:p>
    <w:p w:rsidR="00A27E6C" w:rsidRPr="009E657E" w:rsidRDefault="001A5226" w:rsidP="00A27E6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9E657E">
        <w:rPr>
          <w:rFonts w:ascii="Arial" w:hAnsi="Arial" w:cs="Arial"/>
        </w:rPr>
        <w:t xml:space="preserve">Un método alternativo que se puede emplear para la determinación de la inductancia de una </w:t>
      </w:r>
      <w:proofErr w:type="gramStart"/>
      <w:r w:rsidRPr="009E657E">
        <w:rPr>
          <w:rFonts w:ascii="Arial" w:hAnsi="Arial" w:cs="Arial"/>
        </w:rPr>
        <w:t>bobina</w:t>
      </w:r>
      <w:r w:rsidR="000A2243" w:rsidRPr="009E657E">
        <w:rPr>
          <w:rFonts w:ascii="Arial" w:hAnsi="Arial" w:cs="Arial"/>
        </w:rPr>
        <w:t>(</w:t>
      </w:r>
      <w:proofErr w:type="gramEnd"/>
      <w:r w:rsidR="000A2243" w:rsidRPr="009E657E">
        <w:rPr>
          <w:rFonts w:ascii="Arial" w:hAnsi="Arial" w:cs="Arial"/>
        </w:rPr>
        <w:t xml:space="preserve">con </w:t>
      </w:r>
      <w:r w:rsidR="009E657E" w:rsidRPr="009E657E">
        <w:rPr>
          <w:rFonts w:ascii="Arial" w:hAnsi="Arial" w:cs="Arial"/>
        </w:rPr>
        <w:t>núcleo</w:t>
      </w:r>
      <w:r w:rsidR="000A2243" w:rsidRPr="009E657E">
        <w:rPr>
          <w:rFonts w:ascii="Arial" w:hAnsi="Arial" w:cs="Arial"/>
        </w:rPr>
        <w:t xml:space="preserve"> de aire)</w:t>
      </w:r>
      <w:r w:rsidRPr="009E657E">
        <w:rPr>
          <w:rFonts w:ascii="Arial" w:hAnsi="Arial" w:cs="Arial"/>
        </w:rPr>
        <w:t xml:space="preserve">,  consiste en   conectar la misma  con un condensador de valor conocido de manera de formar un circuito resonante serie,  y excitar el conjunto con un señal </w:t>
      </w:r>
      <w:proofErr w:type="spellStart"/>
      <w:r w:rsidRPr="009E657E">
        <w:rPr>
          <w:rFonts w:ascii="Arial" w:hAnsi="Arial" w:cs="Arial"/>
        </w:rPr>
        <w:t>senoidal</w:t>
      </w:r>
      <w:proofErr w:type="spellEnd"/>
      <w:r w:rsidRPr="009E657E">
        <w:rPr>
          <w:rFonts w:ascii="Arial" w:hAnsi="Arial" w:cs="Arial"/>
        </w:rPr>
        <w:t xml:space="preserve"> de frecuencia variable, la cual deberá   ajustarse hasta   llegar a la condición de resonancia.  </w:t>
      </w:r>
      <w:r w:rsidR="009E657E">
        <w:rPr>
          <w:rFonts w:ascii="Arial" w:hAnsi="Arial" w:cs="Arial"/>
        </w:rPr>
        <w:t xml:space="preserve">El resistor “r” </w:t>
      </w:r>
      <w:r w:rsidR="000A2243" w:rsidRPr="009E657E">
        <w:rPr>
          <w:rFonts w:ascii="Arial" w:hAnsi="Arial" w:cs="Arial"/>
        </w:rPr>
        <w:t xml:space="preserve">  debe ser de </w:t>
      </w:r>
      <w:r w:rsidR="009E657E">
        <w:rPr>
          <w:rFonts w:ascii="Arial" w:hAnsi="Arial" w:cs="Arial"/>
        </w:rPr>
        <w:t>un valor bajo, en nuestro caso utilizamos 50</w:t>
      </w:r>
      <w:r w:rsidR="000A2243" w:rsidRPr="009E657E">
        <w:rPr>
          <w:rFonts w:ascii="Arial" w:hAnsi="Arial" w:cs="Arial"/>
        </w:rPr>
        <w:t>Ω.</w:t>
      </w:r>
    </w:p>
    <w:p w:rsidR="000A2243" w:rsidRPr="009E657E" w:rsidRDefault="009E657E" w:rsidP="00A27E6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w:r>
        <w:rPr>
          <w:rFonts w:ascii="Arial" w:hAnsi="Arial" w:cs="Arial"/>
        </w:rPr>
        <w:t>Encontremos la</w:t>
      </w:r>
      <w:r w:rsidR="000A2243" w:rsidRPr="009E657E">
        <w:rPr>
          <w:rFonts w:ascii="Arial" w:hAnsi="Arial" w:cs="Arial"/>
        </w:rPr>
        <w:t xml:space="preserve"> frecuencia de resonancia,  </w:t>
      </w:r>
      <m:oMath>
        <m:sSub>
          <m:sSubPr>
            <m:ctrlPr>
              <w:rPr>
                <w:rFonts w:ascii="Cambria Math" w:hAnsi="Cambria Math" w:cs="Arial"/>
                <w:i/>
              </w:rPr>
            </m:ctrlPr>
          </m:sSubPr>
          <m:e>
            <m:r>
              <w:rPr>
                <w:rFonts w:ascii="Cambria Math" w:hAnsi="Cambria Math" w:cs="Arial"/>
              </w:rPr>
              <m:t>f</m:t>
            </m:r>
          </m:e>
          <m:sub>
            <m:r>
              <w:rPr>
                <w:rFonts w:ascii="Cambria Math" w:hAnsi="Cambria Math" w:cs="Arial"/>
              </w:rPr>
              <m:t>0</m:t>
            </m:r>
          </m:sub>
        </m:sSub>
        <m:r>
          <w:rPr>
            <w:rFonts w:ascii="Cambria Math" w:hAnsi="Cambria Math" w:cs="Arial"/>
          </w:rPr>
          <m:t>=</m:t>
        </m:r>
      </m:oMath>
      <w:r w:rsidR="003D6392">
        <w:rPr>
          <w:rFonts w:ascii="Arial" w:eastAsiaTheme="minorEastAsia" w:hAnsi="Arial" w:cs="Arial"/>
        </w:rPr>
        <w:t>10.5</w:t>
      </w:r>
      <w:r w:rsidR="000A2243" w:rsidRPr="009E657E">
        <w:rPr>
          <w:rFonts w:ascii="Arial" w:eastAsiaTheme="minorEastAsia" w:hAnsi="Arial" w:cs="Arial"/>
        </w:rPr>
        <w:t>kHz</w:t>
      </w:r>
    </w:p>
    <w:p w:rsidR="000A2243" w:rsidRPr="009E657E" w:rsidRDefault="000A2243" w:rsidP="00A27E6C">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w:r w:rsidRPr="009E657E">
        <w:rPr>
          <w:rFonts w:ascii="Arial" w:eastAsiaTheme="minorEastAsia" w:hAnsi="Arial" w:cs="Arial"/>
        </w:rPr>
        <w:t xml:space="preserve">Y de esta manera calculamos </w:t>
      </w:r>
      <w:r w:rsidR="009E657E">
        <w:rPr>
          <w:rFonts w:ascii="Arial" w:eastAsiaTheme="minorEastAsia" w:hAnsi="Arial" w:cs="Arial"/>
        </w:rPr>
        <w:t>“</w:t>
      </w:r>
      <w:r w:rsidRPr="009E657E">
        <w:rPr>
          <w:rFonts w:ascii="Arial" w:eastAsiaTheme="minorEastAsia" w:hAnsi="Arial" w:cs="Arial"/>
        </w:rPr>
        <w:t>L</w:t>
      </w:r>
      <w:r w:rsidR="009E657E">
        <w:rPr>
          <w:rFonts w:ascii="Arial" w:eastAsiaTheme="minorEastAsia" w:hAnsi="Arial" w:cs="Arial"/>
        </w:rPr>
        <w:t>”</w:t>
      </w:r>
      <w:r w:rsidRPr="009E657E">
        <w:rPr>
          <w:rFonts w:ascii="Arial" w:eastAsiaTheme="minorEastAsia" w:hAnsi="Arial" w:cs="Arial"/>
        </w:rPr>
        <w:t xml:space="preserve"> utilizando la ecuación a continuación, conociendo previamente C.</w:t>
      </w:r>
    </w:p>
    <w:p w:rsidR="000A2243" w:rsidRPr="009E657E" w:rsidRDefault="000A2243" w:rsidP="000A2243">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lang w:val="en-US"/>
        </w:rPr>
      </w:pPr>
      <w:r w:rsidRPr="009E657E">
        <w:rPr>
          <w:rFonts w:ascii="Arial" w:hAnsi="Arial" w:cs="Arial"/>
        </w:rPr>
        <w:tab/>
      </w:r>
      <w:r w:rsidRPr="009E657E">
        <w:rPr>
          <w:rFonts w:ascii="Arial" w:hAnsi="Arial" w:cs="Arial"/>
        </w:rPr>
        <w:tab/>
      </w:r>
      <w:r w:rsidRPr="009E657E">
        <w:rPr>
          <w:rFonts w:ascii="Arial" w:hAnsi="Arial" w:cs="Arial"/>
          <w:position w:val="-34"/>
        </w:rPr>
        <w:object w:dxaOrig="20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36pt" o:ole="">
            <v:imagedata r:id="rId10" o:title=""/>
          </v:shape>
          <o:OLEObject Type="Embed" ProgID="Equation.3" ShapeID="_x0000_i1025" DrawAspect="Content" ObjectID="_1534238982" r:id="rId11"/>
        </w:object>
      </w:r>
      <w:r w:rsidRPr="009E657E">
        <w:rPr>
          <w:rFonts w:ascii="Arial" w:eastAsiaTheme="minorEastAsia" w:hAnsi="Arial" w:cs="Arial"/>
          <w:lang w:val="en-US"/>
        </w:rPr>
        <w:tab/>
      </w:r>
      <w:r w:rsidRPr="009E657E">
        <w:rPr>
          <w:rFonts w:ascii="Arial" w:eastAsiaTheme="minorEastAsia" w:hAnsi="Arial" w:cs="Arial"/>
          <w:lang w:val="en-US"/>
        </w:rPr>
        <w:tab/>
      </w:r>
      <w:r w:rsidRPr="009E657E">
        <w:rPr>
          <w:rFonts w:ascii="Arial" w:hAnsi="Arial" w:cs="Arial"/>
          <w:lang w:val="en-US"/>
        </w:rPr>
        <w:t xml:space="preserve"> </w:t>
      </w:r>
      <m:oMath>
        <m:sSub>
          <m:sSubPr>
            <m:ctrlPr>
              <w:rPr>
                <w:rFonts w:ascii="Cambria Math" w:hAnsi="Cambria Math" w:cs="Arial"/>
                <w:i/>
              </w:rPr>
            </m:ctrlPr>
          </m:sSubPr>
          <m:e>
            <m:r>
              <w:rPr>
                <w:rFonts w:ascii="Cambria Math" w:hAnsi="Cambria Math" w:cs="Arial"/>
              </w:rPr>
              <m:t>C</m:t>
            </m:r>
          </m:e>
          <m:sub>
            <m:r>
              <w:rPr>
                <w:rFonts w:ascii="Cambria Math" w:hAnsi="Cambria Math" w:cs="Arial"/>
              </w:rPr>
              <m:t>nominal</m:t>
            </m:r>
          </m:sub>
        </m:sSub>
        <m:r>
          <m:rPr>
            <m:sty m:val="p"/>
          </m:rPr>
          <w:rPr>
            <w:rFonts w:ascii="Cambria Math" w:hAnsi="Cambria Math" w:cs="Arial"/>
            <w:lang w:val="en-US"/>
          </w:rPr>
          <m:t>=7nF</m:t>
        </m:r>
      </m:oMath>
      <w:r w:rsidRPr="009E657E">
        <w:rPr>
          <w:rFonts w:ascii="Arial" w:hAnsi="Arial" w:cs="Arial"/>
          <w:lang w:val="en-US"/>
        </w:rPr>
        <w:tab/>
      </w:r>
      <w:r w:rsidRPr="009E657E">
        <w:rPr>
          <w:rFonts w:ascii="Arial" w:hAnsi="Arial" w:cs="Arial"/>
          <w:lang w:val="en-US"/>
        </w:rPr>
        <w:tab/>
      </w:r>
      <m:oMath>
        <m:sSub>
          <m:sSubPr>
            <m:ctrlPr>
              <w:rPr>
                <w:rFonts w:ascii="Cambria Math" w:hAnsi="Cambria Math" w:cs="Arial"/>
                <w:i/>
              </w:rPr>
            </m:ctrlPr>
          </m:sSubPr>
          <m:e>
            <m:r>
              <w:rPr>
                <w:rFonts w:ascii="Cambria Math" w:hAnsi="Cambria Math" w:cs="Arial"/>
              </w:rPr>
              <m:t>L</m:t>
            </m:r>
          </m:e>
          <m:sub>
            <m:r>
              <w:rPr>
                <w:rFonts w:ascii="Cambria Math" w:hAnsi="Cambria Math" w:cs="Arial"/>
              </w:rPr>
              <m:t>calculado</m:t>
            </m:r>
          </m:sub>
        </m:sSub>
        <m:r>
          <w:rPr>
            <w:rFonts w:ascii="Cambria Math" w:hAnsi="Cambria Math" w:cs="Arial"/>
            <w:lang w:val="en-US"/>
          </w:rPr>
          <m:t>=</m:t>
        </m:r>
      </m:oMath>
      <w:r w:rsidR="003D6392">
        <w:rPr>
          <w:rFonts w:ascii="Arial" w:eastAsiaTheme="minorEastAsia" w:hAnsi="Arial" w:cs="Arial"/>
          <w:lang w:val="en-US"/>
        </w:rPr>
        <w:t>32.8m</w:t>
      </w:r>
      <w:r w:rsidRPr="009E657E">
        <w:rPr>
          <w:rFonts w:ascii="Arial" w:eastAsiaTheme="minorEastAsia" w:hAnsi="Arial" w:cs="Arial"/>
          <w:lang w:val="en-US"/>
        </w:rPr>
        <w:t xml:space="preserve"> </w:t>
      </w:r>
      <w:proofErr w:type="spellStart"/>
      <w:r w:rsidRPr="009E657E">
        <w:rPr>
          <w:rFonts w:ascii="Arial" w:eastAsiaTheme="minorEastAsia" w:hAnsi="Arial" w:cs="Arial"/>
          <w:lang w:val="en-US"/>
        </w:rPr>
        <w:t>Hy</w:t>
      </w:r>
      <w:proofErr w:type="spellEnd"/>
    </w:p>
    <w:p w:rsidR="009E657E" w:rsidRPr="009E657E" w:rsidRDefault="009E657E" w:rsidP="009E657E">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9E657E">
        <w:rPr>
          <w:rFonts w:ascii="Arial" w:hAnsi="Arial" w:cs="Arial"/>
          <w:lang w:val="es-ES"/>
        </w:rPr>
        <w:t xml:space="preserve">Luego buscamos valores </w:t>
      </w:r>
      <w:r w:rsidRPr="009E657E">
        <w:rPr>
          <w:rFonts w:ascii="Arial" w:hAnsi="Arial" w:cs="Arial"/>
        </w:rPr>
        <w:t>de frecuencias para corte superior e inferior del circuito resonante formado por el capacitor y la bobina.</w:t>
      </w:r>
    </w:p>
    <w:p w:rsidR="00FB6641" w:rsidRPr="009E657E" w:rsidRDefault="009E657E" w:rsidP="000A2243">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rPr>
      </w:pPr>
      <w:r w:rsidRPr="009E657E">
        <w:rPr>
          <w:rFonts w:ascii="Arial" w:eastAsiaTheme="minorEastAsia" w:hAnsi="Arial" w:cs="Arial"/>
        </w:rPr>
        <w:t>Tabla de valores</w:t>
      </w:r>
    </w:p>
    <w:tbl>
      <w:tblPr>
        <w:tblStyle w:val="Tabladecuadrcula6concolores-nfasis1"/>
        <w:tblW w:w="0" w:type="auto"/>
        <w:tblLook w:val="04A0" w:firstRow="1" w:lastRow="0" w:firstColumn="1" w:lastColumn="0" w:noHBand="0" w:noVBand="1"/>
      </w:tblPr>
      <w:tblGrid>
        <w:gridCol w:w="2405"/>
        <w:gridCol w:w="1556"/>
        <w:gridCol w:w="1904"/>
        <w:gridCol w:w="1904"/>
        <w:gridCol w:w="1860"/>
      </w:tblGrid>
      <w:tr w:rsidR="00FB6641" w:rsidTr="009E657E">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405" w:type="dxa"/>
          </w:tcPr>
          <w:p w:rsidR="00FB6641" w:rsidRPr="00045411" w:rsidRDefault="00FB6641" w:rsidP="00FB6641">
            <w:pPr>
              <w:rPr>
                <w:rFonts w:ascii="Times New Roman" w:hAnsi="Times New Roman"/>
                <w:b w:val="0"/>
                <w:szCs w:val="24"/>
              </w:rPr>
            </w:pPr>
            <w:r w:rsidRPr="00045411">
              <w:rPr>
                <w:rFonts w:ascii="Times New Roman" w:hAnsi="Times New Roman"/>
                <w:b w:val="0"/>
                <w:szCs w:val="24"/>
              </w:rPr>
              <w:t>Condición</w:t>
            </w:r>
          </w:p>
        </w:tc>
        <w:tc>
          <w:tcPr>
            <w:tcW w:w="1556" w:type="dxa"/>
          </w:tcPr>
          <w:p w:rsidR="00FB6641" w:rsidRPr="00045411" w:rsidRDefault="00FB6641" w:rsidP="00FB6641">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lang w:val="es-ES"/>
              </w:rPr>
            </w:pPr>
            <w:r w:rsidRPr="00045411">
              <w:rPr>
                <w:rFonts w:ascii="Times New Roman" w:hAnsi="Times New Roman"/>
                <w:szCs w:val="24"/>
                <w:lang w:val="es-ES"/>
              </w:rPr>
              <w:t>f</w:t>
            </w:r>
          </w:p>
        </w:tc>
        <w:tc>
          <w:tcPr>
            <w:tcW w:w="1904" w:type="dxa"/>
          </w:tcPr>
          <w:p w:rsidR="00FB6641" w:rsidRPr="00045411" w:rsidRDefault="00FB6641" w:rsidP="00FB6641">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lang w:val="es-ES"/>
              </w:rPr>
            </w:pPr>
            <w:proofErr w:type="spellStart"/>
            <w:r w:rsidRPr="00270D0D">
              <w:rPr>
                <w:rFonts w:ascii="Times New Roman" w:hAnsi="Times New Roman"/>
                <w:b w:val="0"/>
                <w:szCs w:val="24"/>
              </w:rPr>
              <w:t>e</w:t>
            </w:r>
            <w:r w:rsidRPr="00270D0D">
              <w:rPr>
                <w:rFonts w:ascii="Times New Roman" w:hAnsi="Times New Roman"/>
                <w:b w:val="0"/>
                <w:szCs w:val="24"/>
                <w:vertAlign w:val="subscript"/>
              </w:rPr>
              <w:t>C</w:t>
            </w:r>
            <w:proofErr w:type="spellEnd"/>
            <w:r w:rsidRPr="00045411">
              <w:rPr>
                <w:rFonts w:ascii="Times New Roman" w:hAnsi="Times New Roman"/>
                <w:szCs w:val="24"/>
                <w:lang w:val="es-ES"/>
              </w:rPr>
              <w:t xml:space="preserve">  (C1)</w:t>
            </w:r>
          </w:p>
        </w:tc>
        <w:tc>
          <w:tcPr>
            <w:tcW w:w="1904" w:type="dxa"/>
          </w:tcPr>
          <w:p w:rsidR="00FB6641" w:rsidRPr="00045411" w:rsidRDefault="00FB6641" w:rsidP="00FB6641">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lang w:val="es-ES"/>
              </w:rPr>
            </w:pPr>
            <w:proofErr w:type="spellStart"/>
            <w:r w:rsidRPr="00270D0D">
              <w:rPr>
                <w:rFonts w:ascii="Times New Roman" w:hAnsi="Times New Roman"/>
                <w:b w:val="0"/>
                <w:szCs w:val="24"/>
              </w:rPr>
              <w:t>e</w:t>
            </w:r>
            <w:r w:rsidRPr="00270D0D">
              <w:rPr>
                <w:rFonts w:ascii="Times New Roman" w:hAnsi="Times New Roman"/>
                <w:b w:val="0"/>
                <w:szCs w:val="24"/>
                <w:vertAlign w:val="subscript"/>
              </w:rPr>
              <w:t>total</w:t>
            </w:r>
            <w:proofErr w:type="spellEnd"/>
            <w:r w:rsidRPr="00045411">
              <w:rPr>
                <w:rFonts w:ascii="Times New Roman" w:hAnsi="Times New Roman"/>
                <w:szCs w:val="24"/>
                <w:lang w:val="es-ES"/>
              </w:rPr>
              <w:t xml:space="preserve">  (C2)</w:t>
            </w:r>
          </w:p>
        </w:tc>
        <w:tc>
          <w:tcPr>
            <w:tcW w:w="1860" w:type="dxa"/>
          </w:tcPr>
          <w:p w:rsidR="00FB6641" w:rsidRPr="00045411" w:rsidRDefault="00FB6641" w:rsidP="00FB6641">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Q=</w:t>
            </w:r>
            <w:proofErr w:type="spellStart"/>
            <w:r w:rsidRPr="00270D0D">
              <w:rPr>
                <w:rFonts w:ascii="Times New Roman" w:hAnsi="Times New Roman"/>
                <w:b w:val="0"/>
                <w:szCs w:val="24"/>
              </w:rPr>
              <w:t>e</w:t>
            </w:r>
            <w:r w:rsidRPr="00270D0D">
              <w:rPr>
                <w:rFonts w:ascii="Times New Roman" w:hAnsi="Times New Roman"/>
                <w:b w:val="0"/>
                <w:szCs w:val="24"/>
                <w:vertAlign w:val="subscript"/>
              </w:rPr>
              <w:t>C</w:t>
            </w:r>
            <w:proofErr w:type="spellEnd"/>
            <w:r w:rsidRPr="00270D0D">
              <w:rPr>
                <w:rFonts w:ascii="Times New Roman" w:hAnsi="Times New Roman"/>
                <w:b w:val="0"/>
                <w:szCs w:val="24"/>
              </w:rPr>
              <w:t>/</w:t>
            </w:r>
            <w:proofErr w:type="spellStart"/>
            <w:r w:rsidRPr="00270D0D">
              <w:rPr>
                <w:rFonts w:ascii="Times New Roman" w:hAnsi="Times New Roman"/>
                <w:b w:val="0"/>
                <w:szCs w:val="24"/>
              </w:rPr>
              <w:t>e</w:t>
            </w:r>
            <w:r w:rsidRPr="00270D0D">
              <w:rPr>
                <w:rFonts w:ascii="Times New Roman" w:hAnsi="Times New Roman"/>
                <w:b w:val="0"/>
                <w:szCs w:val="24"/>
                <w:vertAlign w:val="subscript"/>
              </w:rPr>
              <w:t>total</w:t>
            </w:r>
            <w:proofErr w:type="spellEnd"/>
          </w:p>
        </w:tc>
      </w:tr>
      <w:tr w:rsidR="00FB6641" w:rsidTr="009E657E">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405" w:type="dxa"/>
          </w:tcPr>
          <w:p w:rsidR="00FB6641" w:rsidRPr="00045411" w:rsidRDefault="00FB6641" w:rsidP="00FB6641">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r w:rsidRPr="00045411">
              <w:rPr>
                <w:rFonts w:ascii="Times New Roman" w:hAnsi="Times New Roman"/>
                <w:szCs w:val="24"/>
              </w:rPr>
              <w:t>f</w:t>
            </w:r>
            <w:r w:rsidRPr="00045411">
              <w:rPr>
                <w:rFonts w:ascii="Times New Roman" w:hAnsi="Times New Roman"/>
                <w:szCs w:val="24"/>
                <w:vertAlign w:val="subscript"/>
              </w:rPr>
              <w:t>1</w:t>
            </w:r>
            <w:r w:rsidRPr="00045411">
              <w:rPr>
                <w:rFonts w:ascii="Times New Roman" w:hAnsi="Times New Roman"/>
                <w:szCs w:val="24"/>
              </w:rPr>
              <w:t>(0.707*</w:t>
            </w:r>
            <w:proofErr w:type="spellStart"/>
            <w:r w:rsidRPr="00270D0D">
              <w:rPr>
                <w:rFonts w:ascii="Times New Roman" w:hAnsi="Times New Roman"/>
                <w:b w:val="0"/>
                <w:szCs w:val="24"/>
              </w:rPr>
              <w:t>e</w:t>
            </w:r>
            <w:r w:rsidRPr="00270D0D">
              <w:rPr>
                <w:rFonts w:ascii="Times New Roman" w:hAnsi="Times New Roman"/>
                <w:b w:val="0"/>
                <w:szCs w:val="24"/>
                <w:vertAlign w:val="subscript"/>
              </w:rPr>
              <w:t>C</w:t>
            </w:r>
            <w:proofErr w:type="spellEnd"/>
            <w:r w:rsidR="009E657E">
              <w:rPr>
                <w:rFonts w:ascii="Times New Roman" w:hAnsi="Times New Roman"/>
                <w:b w:val="0"/>
                <w:szCs w:val="24"/>
                <w:vertAlign w:val="subscript"/>
              </w:rPr>
              <w:t xml:space="preserve"> </w:t>
            </w:r>
            <w:r w:rsidRPr="00045411">
              <w:rPr>
                <w:rFonts w:ascii="Times New Roman" w:hAnsi="Times New Roman"/>
                <w:szCs w:val="24"/>
              </w:rPr>
              <w:t xml:space="preserve">máximo)  </w:t>
            </w:r>
          </w:p>
        </w:tc>
        <w:tc>
          <w:tcPr>
            <w:tcW w:w="1556" w:type="dxa"/>
          </w:tcPr>
          <w:p w:rsidR="00FB6641" w:rsidRDefault="003D6392" w:rsidP="00FB6641">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8.85k</w:t>
            </w:r>
            <w:r w:rsidR="009E657E">
              <w:rPr>
                <w:rFonts w:ascii="Times New Roman" w:eastAsiaTheme="minorEastAsia" w:hAnsi="Times New Roman"/>
                <w:szCs w:val="24"/>
              </w:rPr>
              <w:t>Hz</w:t>
            </w:r>
          </w:p>
        </w:tc>
        <w:tc>
          <w:tcPr>
            <w:tcW w:w="1904" w:type="dxa"/>
          </w:tcPr>
          <w:p w:rsidR="00FB6641" w:rsidRDefault="003D6392" w:rsidP="00FB6641">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19.2v</w:t>
            </w:r>
          </w:p>
        </w:tc>
        <w:tc>
          <w:tcPr>
            <w:tcW w:w="1904" w:type="dxa"/>
          </w:tcPr>
          <w:p w:rsidR="00FB6641" w:rsidRDefault="003D6392" w:rsidP="00FB6641">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6.61v</w:t>
            </w:r>
          </w:p>
        </w:tc>
        <w:tc>
          <w:tcPr>
            <w:tcW w:w="1860" w:type="dxa"/>
          </w:tcPr>
          <w:p w:rsidR="00FB6641" w:rsidRDefault="003D6392" w:rsidP="00FB6641">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w:t>
            </w:r>
          </w:p>
        </w:tc>
      </w:tr>
      <w:tr w:rsidR="00FB6641" w:rsidTr="009E657E">
        <w:trPr>
          <w:trHeight w:val="424"/>
        </w:trPr>
        <w:tc>
          <w:tcPr>
            <w:cnfStyle w:val="001000000000" w:firstRow="0" w:lastRow="0" w:firstColumn="1" w:lastColumn="0" w:oddVBand="0" w:evenVBand="0" w:oddHBand="0" w:evenHBand="0" w:firstRowFirstColumn="0" w:firstRowLastColumn="0" w:lastRowFirstColumn="0" w:lastRowLastColumn="0"/>
            <w:tcW w:w="2405" w:type="dxa"/>
          </w:tcPr>
          <w:p w:rsidR="00FB6641" w:rsidRPr="00045411" w:rsidRDefault="00FB6641" w:rsidP="00FB6641">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r w:rsidRPr="00045411">
              <w:rPr>
                <w:rFonts w:ascii="Times New Roman" w:hAnsi="Times New Roman"/>
                <w:szCs w:val="24"/>
              </w:rPr>
              <w:t>f</w:t>
            </w:r>
            <w:r w:rsidRPr="00045411">
              <w:rPr>
                <w:rFonts w:ascii="Times New Roman" w:hAnsi="Times New Roman"/>
                <w:szCs w:val="24"/>
                <w:vertAlign w:val="subscript"/>
              </w:rPr>
              <w:t xml:space="preserve">0 </w:t>
            </w:r>
            <w:r w:rsidRPr="00045411">
              <w:rPr>
                <w:rFonts w:ascii="Times New Roman" w:hAnsi="Times New Roman"/>
                <w:szCs w:val="24"/>
              </w:rPr>
              <w:t>(</w:t>
            </w:r>
            <w:proofErr w:type="spellStart"/>
            <w:r w:rsidRPr="00270D0D">
              <w:rPr>
                <w:rFonts w:ascii="Times New Roman" w:hAnsi="Times New Roman"/>
                <w:b w:val="0"/>
                <w:szCs w:val="24"/>
              </w:rPr>
              <w:t>e</w:t>
            </w:r>
            <w:r w:rsidRPr="00270D0D">
              <w:rPr>
                <w:rFonts w:ascii="Times New Roman" w:hAnsi="Times New Roman"/>
                <w:b w:val="0"/>
                <w:szCs w:val="24"/>
                <w:vertAlign w:val="subscript"/>
              </w:rPr>
              <w:t>C</w:t>
            </w:r>
            <w:proofErr w:type="spellEnd"/>
            <w:r w:rsidRPr="00045411">
              <w:rPr>
                <w:rFonts w:ascii="Times New Roman" w:hAnsi="Times New Roman"/>
                <w:szCs w:val="24"/>
              </w:rPr>
              <w:t xml:space="preserve"> máximo)</w:t>
            </w:r>
          </w:p>
        </w:tc>
        <w:tc>
          <w:tcPr>
            <w:tcW w:w="1556" w:type="dxa"/>
          </w:tcPr>
          <w:p w:rsidR="00FB6641" w:rsidRDefault="003D6392" w:rsidP="00FB6641">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10.7kHz</w:t>
            </w:r>
          </w:p>
        </w:tc>
        <w:tc>
          <w:tcPr>
            <w:tcW w:w="1904" w:type="dxa"/>
          </w:tcPr>
          <w:p w:rsidR="00FB6641" w:rsidRDefault="003D6392" w:rsidP="00FB6641">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28v</w:t>
            </w:r>
          </w:p>
        </w:tc>
        <w:tc>
          <w:tcPr>
            <w:tcW w:w="1904" w:type="dxa"/>
          </w:tcPr>
          <w:p w:rsidR="00FB6641" w:rsidRDefault="003D6392" w:rsidP="00FB6641">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4.08v</w:t>
            </w:r>
          </w:p>
        </w:tc>
        <w:tc>
          <w:tcPr>
            <w:tcW w:w="1860" w:type="dxa"/>
          </w:tcPr>
          <w:p w:rsidR="00FB6641" w:rsidRDefault="003D6392" w:rsidP="00FB6641">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6.73</w:t>
            </w:r>
          </w:p>
        </w:tc>
      </w:tr>
      <w:tr w:rsidR="00FB6641" w:rsidTr="009E657E">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405" w:type="dxa"/>
          </w:tcPr>
          <w:p w:rsidR="00FB6641" w:rsidRPr="00045411" w:rsidRDefault="00FB6641" w:rsidP="00FB6641">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r w:rsidRPr="00045411">
              <w:rPr>
                <w:rFonts w:ascii="Times New Roman" w:hAnsi="Times New Roman"/>
                <w:szCs w:val="24"/>
              </w:rPr>
              <w:t>f</w:t>
            </w:r>
            <w:r w:rsidRPr="00045411">
              <w:rPr>
                <w:rFonts w:ascii="Times New Roman" w:hAnsi="Times New Roman"/>
                <w:szCs w:val="24"/>
                <w:vertAlign w:val="subscript"/>
              </w:rPr>
              <w:t>2</w:t>
            </w:r>
            <w:r w:rsidRPr="00045411">
              <w:rPr>
                <w:rFonts w:ascii="Times New Roman" w:hAnsi="Times New Roman"/>
                <w:szCs w:val="24"/>
              </w:rPr>
              <w:t>(0.707*</w:t>
            </w:r>
            <w:proofErr w:type="spellStart"/>
            <w:r w:rsidRPr="00270D0D">
              <w:rPr>
                <w:rFonts w:ascii="Times New Roman" w:hAnsi="Times New Roman"/>
                <w:b w:val="0"/>
                <w:szCs w:val="24"/>
              </w:rPr>
              <w:t>e</w:t>
            </w:r>
            <w:r w:rsidRPr="00270D0D">
              <w:rPr>
                <w:rFonts w:ascii="Times New Roman" w:hAnsi="Times New Roman"/>
                <w:b w:val="0"/>
                <w:szCs w:val="24"/>
                <w:vertAlign w:val="subscript"/>
              </w:rPr>
              <w:t>C</w:t>
            </w:r>
            <w:proofErr w:type="spellEnd"/>
            <w:r w:rsidR="009E657E">
              <w:rPr>
                <w:rFonts w:ascii="Times New Roman" w:hAnsi="Times New Roman"/>
                <w:szCs w:val="24"/>
              </w:rPr>
              <w:t xml:space="preserve"> </w:t>
            </w:r>
            <w:r w:rsidRPr="00045411">
              <w:rPr>
                <w:rFonts w:ascii="Times New Roman" w:hAnsi="Times New Roman"/>
                <w:szCs w:val="24"/>
              </w:rPr>
              <w:t>máximo)</w:t>
            </w:r>
          </w:p>
        </w:tc>
        <w:tc>
          <w:tcPr>
            <w:tcW w:w="1556" w:type="dxa"/>
          </w:tcPr>
          <w:p w:rsidR="00FB6641" w:rsidRDefault="003D6392" w:rsidP="00FB6641">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12kHz</w:t>
            </w:r>
          </w:p>
        </w:tc>
        <w:tc>
          <w:tcPr>
            <w:tcW w:w="1904" w:type="dxa"/>
          </w:tcPr>
          <w:p w:rsidR="00FB6641" w:rsidRDefault="003D6392" w:rsidP="00FB6641">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19.2v</w:t>
            </w:r>
          </w:p>
        </w:tc>
        <w:tc>
          <w:tcPr>
            <w:tcW w:w="1904" w:type="dxa"/>
          </w:tcPr>
          <w:p w:rsidR="00FB6641" w:rsidRDefault="003D6392" w:rsidP="00FB6641">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4.64v</w:t>
            </w:r>
          </w:p>
        </w:tc>
        <w:tc>
          <w:tcPr>
            <w:tcW w:w="1860" w:type="dxa"/>
          </w:tcPr>
          <w:p w:rsidR="00FB6641" w:rsidRDefault="003D6392" w:rsidP="00FB6641">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szCs w:val="24"/>
              </w:rPr>
            </w:pPr>
            <w:r>
              <w:rPr>
                <w:rFonts w:ascii="Times New Roman" w:eastAsiaTheme="minorEastAsia" w:hAnsi="Times New Roman"/>
                <w:szCs w:val="24"/>
              </w:rPr>
              <w:t>--------------------</w:t>
            </w:r>
          </w:p>
        </w:tc>
      </w:tr>
    </w:tbl>
    <w:p w:rsidR="00A27E6C" w:rsidRDefault="00A27E6C" w:rsidP="00A27E6C">
      <w:pPr>
        <w:jc w:val="both"/>
        <w:rPr>
          <w:rFonts w:ascii="Arial" w:hAnsi="Arial" w:cs="Arial"/>
          <w:sz w:val="24"/>
          <w:szCs w:val="24"/>
        </w:rPr>
      </w:pPr>
    </w:p>
    <w:p w:rsidR="009E657E" w:rsidRPr="00045411" w:rsidRDefault="009E657E" w:rsidP="009E657E">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Cs w:val="24"/>
        </w:rPr>
      </w:pPr>
      <w:r w:rsidRPr="009E657E">
        <w:rPr>
          <w:rFonts w:ascii="Times New Roman" w:hAnsi="Times New Roman"/>
          <w:szCs w:val="24"/>
          <w:lang w:val="es-ES"/>
        </w:rPr>
        <w:t xml:space="preserve">B= f2-f1 = </w:t>
      </w:r>
      <w:r w:rsidR="003D6392">
        <w:rPr>
          <w:rFonts w:ascii="Times New Roman" w:hAnsi="Times New Roman"/>
          <w:szCs w:val="24"/>
          <w:lang w:val="es-ES"/>
        </w:rPr>
        <w:t>3.17kHz</w:t>
      </w:r>
      <w:r w:rsidRPr="009E657E">
        <w:rPr>
          <w:rFonts w:ascii="Times New Roman" w:hAnsi="Times New Roman"/>
          <w:szCs w:val="24"/>
          <w:lang w:val="es-ES"/>
        </w:rPr>
        <w:t xml:space="preserve">                  </w:t>
      </w:r>
      <w:r w:rsidRPr="00045411">
        <w:rPr>
          <w:rFonts w:ascii="Times New Roman" w:hAnsi="Times New Roman"/>
          <w:szCs w:val="24"/>
        </w:rPr>
        <w:t>f</w:t>
      </w:r>
      <w:r w:rsidRPr="00045411">
        <w:rPr>
          <w:rFonts w:ascii="Times New Roman" w:hAnsi="Times New Roman"/>
          <w:szCs w:val="24"/>
          <w:vertAlign w:val="subscript"/>
        </w:rPr>
        <w:t>0</w:t>
      </w:r>
      <w:r w:rsidR="003D6392">
        <w:rPr>
          <w:rFonts w:ascii="Times New Roman" w:hAnsi="Times New Roman"/>
          <w:szCs w:val="24"/>
        </w:rPr>
        <w:t>/Q=1589.8 Hz</w:t>
      </w:r>
    </w:p>
    <w:p w:rsidR="009E657E" w:rsidRDefault="009E657E" w:rsidP="00A27E6C">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Cs w:val="24"/>
        </w:rPr>
      </w:pPr>
    </w:p>
    <w:p w:rsidR="006D0536" w:rsidRDefault="00A27E6C" w:rsidP="003847CB">
      <w:pPr>
        <w:tabs>
          <w:tab w:val="left" w:pos="144"/>
          <w:tab w:val="left" w:pos="864"/>
          <w:tab w:val="left" w:pos="1584"/>
          <w:tab w:val="left" w:pos="2304"/>
          <w:tab w:val="left" w:pos="3024"/>
          <w:tab w:val="left" w:pos="3744"/>
          <w:tab w:val="left" w:pos="4464"/>
          <w:tab w:val="left" w:pos="5184"/>
          <w:tab w:val="left" w:pos="5904"/>
          <w:tab w:val="left" w:pos="6624"/>
        </w:tabs>
        <w:jc w:val="center"/>
        <w:rPr>
          <w:rFonts w:cstheme="minorHAnsi"/>
          <w:b/>
          <w:bCs/>
          <w:sz w:val="32"/>
          <w:szCs w:val="32"/>
          <w:u w:val="single"/>
        </w:rPr>
      </w:pPr>
      <w:r w:rsidRPr="00FB26CE">
        <w:rPr>
          <w:rFonts w:cstheme="minorHAnsi"/>
          <w:b/>
          <w:bCs/>
          <w:sz w:val="32"/>
          <w:szCs w:val="32"/>
          <w:u w:val="single"/>
        </w:rPr>
        <w:lastRenderedPageBreak/>
        <w:t>Conclusiones</w:t>
      </w:r>
    </w:p>
    <w:p w:rsidR="00853235" w:rsidRPr="003847CB" w:rsidRDefault="00853235" w:rsidP="003847CB">
      <w:pPr>
        <w:pStyle w:val="Prrafodelista"/>
        <w:numPr>
          <w:ilvl w:val="0"/>
          <w:numId w:val="2"/>
        </w:numPr>
        <w:overflowPunct w:val="0"/>
        <w:autoSpaceDE w:val="0"/>
        <w:autoSpaceDN w:val="0"/>
        <w:adjustRightInd w:val="0"/>
        <w:jc w:val="both"/>
        <w:rPr>
          <w:rFonts w:ascii="Arial" w:hAnsi="Arial" w:cs="Arial"/>
        </w:rPr>
      </w:pPr>
      <w:r w:rsidRPr="003847CB">
        <w:rPr>
          <w:rFonts w:ascii="Arial" w:hAnsi="Arial" w:cs="Arial"/>
        </w:rPr>
        <w:t>Consideramos</w:t>
      </w:r>
      <w:r w:rsidR="002C7769" w:rsidRPr="003847CB">
        <w:rPr>
          <w:rFonts w:ascii="Arial" w:hAnsi="Arial" w:cs="Arial"/>
        </w:rPr>
        <w:t xml:space="preserve"> que </w:t>
      </w:r>
      <w:r w:rsidR="003847CB" w:rsidRPr="003847CB">
        <w:rPr>
          <w:rFonts w:ascii="Arial" w:hAnsi="Arial" w:cs="Arial"/>
        </w:rPr>
        <w:t>la inductancia</w:t>
      </w:r>
      <w:r w:rsidRPr="003847CB">
        <w:rPr>
          <w:rFonts w:ascii="Arial" w:hAnsi="Arial" w:cs="Arial"/>
        </w:rPr>
        <w:t xml:space="preserve"> </w:t>
      </w:r>
      <w:r w:rsidR="002C7769" w:rsidRPr="003847CB">
        <w:rPr>
          <w:rFonts w:ascii="Arial" w:hAnsi="Arial" w:cs="Arial"/>
        </w:rPr>
        <w:t>está</w:t>
      </w:r>
      <w:r w:rsidRPr="003847CB">
        <w:rPr>
          <w:rFonts w:ascii="Arial" w:hAnsi="Arial" w:cs="Arial"/>
        </w:rPr>
        <w:t xml:space="preserve"> bien calculado ya que el valor medio y la mediana son aproximadamente iguales al tener pocas “</w:t>
      </w:r>
      <w:r w:rsidR="00277F96" w:rsidRPr="003847CB">
        <w:rPr>
          <w:rFonts w:ascii="Arial" w:hAnsi="Arial" w:cs="Arial"/>
        </w:rPr>
        <w:t>mediciones</w:t>
      </w:r>
      <w:r w:rsidRPr="003847CB">
        <w:rPr>
          <w:rFonts w:ascii="Arial" w:hAnsi="Arial" w:cs="Arial"/>
        </w:rPr>
        <w:t xml:space="preserve">”. </w:t>
      </w:r>
    </w:p>
    <w:p w:rsidR="00853235" w:rsidRPr="003847CB" w:rsidRDefault="00AE60E1" w:rsidP="003847CB">
      <w:pPr>
        <w:pStyle w:val="Prrafodelista"/>
        <w:numPr>
          <w:ilvl w:val="0"/>
          <w:numId w:val="2"/>
        </w:numPr>
        <w:overflowPunct w:val="0"/>
        <w:autoSpaceDE w:val="0"/>
        <w:autoSpaceDN w:val="0"/>
        <w:adjustRightInd w:val="0"/>
        <w:jc w:val="both"/>
        <w:rPr>
          <w:rFonts w:ascii="Arial" w:hAnsi="Arial" w:cs="Arial"/>
        </w:rPr>
      </w:pPr>
      <w:r w:rsidRPr="003847CB">
        <w:rPr>
          <w:rFonts w:ascii="Arial" w:hAnsi="Arial" w:cs="Arial"/>
        </w:rPr>
        <w:t>Esto se debe a que  las tensiones de las rampas van a ser las mismas, ya que no se considera la condición iniciales que se da al cambiar la pendiente.</w:t>
      </w:r>
    </w:p>
    <w:p w:rsidR="00277F96" w:rsidRDefault="00AE60E1" w:rsidP="00853235">
      <w:pPr>
        <w:pStyle w:val="Prrafodelista"/>
        <w:numPr>
          <w:ilvl w:val="0"/>
          <w:numId w:val="2"/>
        </w:numPr>
        <w:overflowPunct w:val="0"/>
        <w:autoSpaceDE w:val="0"/>
        <w:autoSpaceDN w:val="0"/>
        <w:adjustRightInd w:val="0"/>
        <w:jc w:val="both"/>
        <w:rPr>
          <w:rFonts w:ascii="Arial" w:hAnsi="Arial" w:cs="Arial"/>
        </w:rPr>
      </w:pPr>
      <w:r w:rsidRPr="003847CB">
        <w:rPr>
          <w:rFonts w:ascii="Arial" w:hAnsi="Arial" w:cs="Arial"/>
        </w:rPr>
        <w:t>La RSE, es la resistencia interna que tiene conec</w:t>
      </w:r>
      <w:r w:rsidR="00277F96" w:rsidRPr="003847CB">
        <w:rPr>
          <w:rFonts w:ascii="Arial" w:hAnsi="Arial" w:cs="Arial"/>
        </w:rPr>
        <w:t xml:space="preserve">tado en serie todo capacitor, las cuales son importantes en </w:t>
      </w:r>
      <w:r w:rsidRPr="003847CB">
        <w:rPr>
          <w:rFonts w:ascii="Arial" w:hAnsi="Arial" w:cs="Arial"/>
        </w:rPr>
        <w:t xml:space="preserve"> aplicaciones de alta frecuencia, como por ejemplo fuentes conmutadas</w:t>
      </w:r>
      <w:r w:rsidR="00277F96" w:rsidRPr="003847CB">
        <w:rPr>
          <w:rFonts w:ascii="Arial" w:hAnsi="Arial" w:cs="Arial"/>
        </w:rPr>
        <w:t>.</w:t>
      </w:r>
    </w:p>
    <w:p w:rsidR="003847CB" w:rsidRPr="003847CB" w:rsidRDefault="003847CB" w:rsidP="003847CB">
      <w:pPr>
        <w:pStyle w:val="Prrafodelista"/>
        <w:overflowPunct w:val="0"/>
        <w:autoSpaceDE w:val="0"/>
        <w:autoSpaceDN w:val="0"/>
        <w:adjustRightInd w:val="0"/>
        <w:jc w:val="both"/>
        <w:rPr>
          <w:rFonts w:ascii="Arial" w:hAnsi="Arial" w:cs="Arial"/>
        </w:rPr>
      </w:pPr>
      <w:bookmarkStart w:id="0" w:name="_GoBack"/>
      <w:bookmarkEnd w:id="0"/>
    </w:p>
    <w:p w:rsidR="003847CB" w:rsidRDefault="00277F96" w:rsidP="00B848EC">
      <w:pPr>
        <w:pStyle w:val="Prrafodelista"/>
        <w:numPr>
          <w:ilvl w:val="0"/>
          <w:numId w:val="2"/>
        </w:numPr>
        <w:overflowPunct w:val="0"/>
        <w:autoSpaceDE w:val="0"/>
        <w:autoSpaceDN w:val="0"/>
        <w:adjustRightInd w:val="0"/>
        <w:jc w:val="both"/>
        <w:rPr>
          <w:rFonts w:ascii="Arial" w:hAnsi="Arial" w:cs="Arial"/>
        </w:rPr>
      </w:pPr>
      <w:r w:rsidRPr="003847CB">
        <w:rPr>
          <w:rFonts w:ascii="Arial" w:hAnsi="Arial" w:cs="Arial"/>
        </w:rPr>
        <w:t xml:space="preserve">Presenta el dicho aspecto ruidoso debido en el modelo empleado se supone que la resistencia  serie equivalente es un elemento lineal, lo cual no es totalmente cierto dado que en un inductor  con núcleo de hierro las pérdidas pueden  variar ligeramente en función de la frecuencia; o si se entra dentro de la zona de saturación  del núcleo. </w:t>
      </w:r>
    </w:p>
    <w:p w:rsidR="003847CB" w:rsidRPr="003847CB" w:rsidRDefault="003847CB" w:rsidP="003847CB">
      <w:pPr>
        <w:pStyle w:val="Prrafodelista"/>
        <w:rPr>
          <w:rFonts w:ascii="Arial" w:hAnsi="Arial" w:cs="Arial"/>
        </w:rPr>
      </w:pPr>
    </w:p>
    <w:p w:rsidR="003847CB" w:rsidRDefault="00277F96" w:rsidP="003847CB">
      <w:pPr>
        <w:pStyle w:val="Prrafodelista"/>
        <w:overflowPunct w:val="0"/>
        <w:autoSpaceDE w:val="0"/>
        <w:autoSpaceDN w:val="0"/>
        <w:adjustRightInd w:val="0"/>
        <w:jc w:val="both"/>
        <w:rPr>
          <w:rFonts w:ascii="Arial" w:hAnsi="Arial" w:cs="Arial"/>
          <w:shd w:val="clear" w:color="auto" w:fill="F2F2F2"/>
        </w:rPr>
      </w:pPr>
      <w:r w:rsidRPr="003847CB">
        <w:rPr>
          <w:rFonts w:ascii="Arial" w:hAnsi="Arial" w:cs="Arial"/>
        </w:rPr>
        <w:t>Por último, el circuito RL</w:t>
      </w:r>
      <w:r w:rsidR="00B848EC" w:rsidRPr="003847CB">
        <w:rPr>
          <w:rFonts w:ascii="Arial" w:hAnsi="Arial" w:cs="Arial"/>
        </w:rPr>
        <w:t>,</w:t>
      </w:r>
      <w:r w:rsidR="003847CB" w:rsidRPr="003847CB">
        <w:rPr>
          <w:rFonts w:ascii="Arial" w:hAnsi="Arial" w:cs="Arial"/>
        </w:rPr>
        <w:t xml:space="preserve"> </w:t>
      </w:r>
      <w:r w:rsidRPr="003847CB">
        <w:rPr>
          <w:rFonts w:ascii="Arial" w:hAnsi="Arial" w:cs="Arial"/>
        </w:rPr>
        <w:t xml:space="preserve">actuará como un derivador, y por ello, </w:t>
      </w:r>
      <w:r w:rsidR="00B848EC" w:rsidRPr="003847CB">
        <w:rPr>
          <w:rFonts w:ascii="Arial" w:hAnsi="Arial" w:cs="Arial"/>
          <w:shd w:val="clear" w:color="auto" w:fill="F2F2F2"/>
        </w:rPr>
        <w:t>señales de ruido aleatorio y cualquier tipo de ruido o armónicos presentes en el circuito se amplifiquen más que la señal de entrada. Esto ocurre porque la salida es proporcional a la pendiente de la entrada, por lo que se requiere algún tipo de filtro.</w:t>
      </w:r>
    </w:p>
    <w:p w:rsidR="003847CB" w:rsidRDefault="003847CB" w:rsidP="003847CB">
      <w:pPr>
        <w:pStyle w:val="Prrafodelista"/>
        <w:overflowPunct w:val="0"/>
        <w:autoSpaceDE w:val="0"/>
        <w:autoSpaceDN w:val="0"/>
        <w:adjustRightInd w:val="0"/>
        <w:jc w:val="both"/>
        <w:rPr>
          <w:rFonts w:ascii="Arial" w:hAnsi="Arial" w:cs="Arial"/>
        </w:rPr>
      </w:pPr>
    </w:p>
    <w:p w:rsidR="003847CB" w:rsidRDefault="00A236E2" w:rsidP="003847CB">
      <w:pPr>
        <w:pStyle w:val="Prrafodelista"/>
        <w:numPr>
          <w:ilvl w:val="0"/>
          <w:numId w:val="2"/>
        </w:numPr>
        <w:overflowPunct w:val="0"/>
        <w:autoSpaceDE w:val="0"/>
        <w:autoSpaceDN w:val="0"/>
        <w:adjustRightInd w:val="0"/>
        <w:jc w:val="both"/>
        <w:rPr>
          <w:rFonts w:ascii="Arial" w:hAnsi="Arial" w:cs="Arial"/>
        </w:rPr>
      </w:pPr>
      <w:r w:rsidRPr="003847CB">
        <w:rPr>
          <w:rFonts w:ascii="Arial" w:hAnsi="Arial" w:cs="Arial"/>
        </w:rPr>
        <w:t>El método empleado para la medición de imped</w:t>
      </w:r>
      <w:r w:rsidRPr="003847CB">
        <w:rPr>
          <w:rFonts w:ascii="Arial" w:hAnsi="Arial" w:cs="Arial"/>
        </w:rPr>
        <w:t xml:space="preserve">ancias consta de </w:t>
      </w:r>
      <w:r w:rsidR="003847CB" w:rsidRPr="003847CB">
        <w:rPr>
          <w:rFonts w:ascii="Arial" w:hAnsi="Arial" w:cs="Arial"/>
        </w:rPr>
        <w:t xml:space="preserve">una limitación para el caso de </w:t>
      </w:r>
      <w:r w:rsidRPr="003847CB">
        <w:rPr>
          <w:rFonts w:ascii="Arial" w:hAnsi="Arial" w:cs="Arial"/>
        </w:rPr>
        <w:t xml:space="preserve">experimento 1 y 2,  el </w:t>
      </w:r>
      <w:r w:rsidR="003847CB" w:rsidRPr="003847CB">
        <w:rPr>
          <w:rFonts w:ascii="Arial" w:hAnsi="Arial" w:cs="Arial"/>
        </w:rPr>
        <w:t>registro</w:t>
      </w:r>
      <w:r w:rsidRPr="003847CB">
        <w:rPr>
          <w:rFonts w:ascii="Arial" w:hAnsi="Arial" w:cs="Arial"/>
        </w:rPr>
        <w:t xml:space="preserve"> que se </w:t>
      </w:r>
      <w:r w:rsidR="003847CB" w:rsidRPr="003847CB">
        <w:rPr>
          <w:rFonts w:ascii="Arial" w:hAnsi="Arial" w:cs="Arial"/>
        </w:rPr>
        <w:t>coloca</w:t>
      </w:r>
      <w:r w:rsidRPr="003847CB">
        <w:rPr>
          <w:rFonts w:ascii="Arial" w:hAnsi="Arial" w:cs="Arial"/>
        </w:rPr>
        <w:t xml:space="preserve"> en serie con la salida debe ser  de valor elevado.</w:t>
      </w:r>
      <w:r w:rsidR="003847CB">
        <w:rPr>
          <w:rFonts w:ascii="Arial" w:hAnsi="Arial" w:cs="Arial"/>
        </w:rPr>
        <w:t xml:space="preserve"> </w:t>
      </w:r>
      <w:r w:rsidRPr="003847CB">
        <w:rPr>
          <w:rFonts w:ascii="Arial" w:hAnsi="Arial" w:cs="Arial"/>
        </w:rPr>
        <w:t>En el caso de la experimento 3, el valor de la resistencia tiene q ser bajo, aprox</w:t>
      </w:r>
      <w:r w:rsidR="003847CB" w:rsidRPr="003847CB">
        <w:rPr>
          <w:rFonts w:ascii="Arial" w:hAnsi="Arial" w:cs="Arial"/>
        </w:rPr>
        <w:t>.</w:t>
      </w:r>
      <w:r w:rsidRPr="003847CB">
        <w:rPr>
          <w:rFonts w:ascii="Arial" w:hAnsi="Arial" w:cs="Arial"/>
        </w:rPr>
        <w:t xml:space="preserve"> 50 ohm</w:t>
      </w:r>
    </w:p>
    <w:p w:rsidR="003847CB" w:rsidRDefault="003847CB" w:rsidP="003847CB">
      <w:pPr>
        <w:pStyle w:val="Prrafodelista"/>
        <w:overflowPunct w:val="0"/>
        <w:autoSpaceDE w:val="0"/>
        <w:autoSpaceDN w:val="0"/>
        <w:adjustRightInd w:val="0"/>
        <w:jc w:val="both"/>
        <w:rPr>
          <w:rFonts w:ascii="Arial" w:hAnsi="Arial" w:cs="Arial"/>
        </w:rPr>
      </w:pPr>
    </w:p>
    <w:p w:rsidR="00A236E2" w:rsidRPr="003847CB" w:rsidRDefault="00A236E2" w:rsidP="003847CB">
      <w:pPr>
        <w:pStyle w:val="Prrafodelista"/>
        <w:numPr>
          <w:ilvl w:val="0"/>
          <w:numId w:val="2"/>
        </w:numPr>
        <w:overflowPunct w:val="0"/>
        <w:autoSpaceDE w:val="0"/>
        <w:autoSpaceDN w:val="0"/>
        <w:adjustRightInd w:val="0"/>
        <w:jc w:val="both"/>
        <w:rPr>
          <w:rFonts w:ascii="Arial" w:hAnsi="Arial" w:cs="Arial"/>
        </w:rPr>
      </w:pPr>
      <w:r w:rsidRPr="003847CB">
        <w:rPr>
          <w:rFonts w:ascii="Arial" w:hAnsi="Arial" w:cs="Arial"/>
        </w:rPr>
        <w:t>Directamente</w:t>
      </w:r>
      <w:r w:rsidR="003847CB" w:rsidRPr="003847CB">
        <w:rPr>
          <w:rFonts w:ascii="Arial" w:hAnsi="Arial" w:cs="Arial"/>
        </w:rPr>
        <w:t xml:space="preserve"> no estamos midiendo impedancia pero mediante los experimentos, calculamos </w:t>
      </w:r>
      <w:r w:rsidRPr="003847CB">
        <w:rPr>
          <w:rFonts w:ascii="Arial" w:hAnsi="Arial" w:cs="Arial"/>
        </w:rPr>
        <w:t xml:space="preserve"> </w:t>
      </w:r>
      <w:r w:rsidR="003847CB" w:rsidRPr="003847CB">
        <w:rPr>
          <w:rFonts w:ascii="Arial" w:hAnsi="Arial" w:cs="Arial"/>
        </w:rPr>
        <w:t xml:space="preserve">los </w:t>
      </w:r>
      <w:r w:rsidRPr="003847CB">
        <w:rPr>
          <w:rFonts w:ascii="Arial" w:hAnsi="Arial" w:cs="Arial"/>
        </w:rPr>
        <w:t>valores d</w:t>
      </w:r>
      <w:r w:rsidR="003847CB" w:rsidRPr="003847CB">
        <w:rPr>
          <w:rFonts w:ascii="Arial" w:hAnsi="Arial" w:cs="Arial"/>
        </w:rPr>
        <w:t>el inductor y el capacitor</w:t>
      </w:r>
      <w:r w:rsidRPr="003847CB">
        <w:rPr>
          <w:rFonts w:ascii="Arial" w:hAnsi="Arial" w:cs="Arial"/>
        </w:rPr>
        <w:t xml:space="preserve">. </w:t>
      </w:r>
      <w:r w:rsidR="003847CB" w:rsidRPr="003847CB">
        <w:rPr>
          <w:rFonts w:ascii="Arial" w:hAnsi="Arial" w:cs="Arial"/>
        </w:rPr>
        <w:t>Utilizando dichos valores podemos medir impedancia a una frecuencia dada.</w:t>
      </w:r>
    </w:p>
    <w:p w:rsidR="006D0536" w:rsidRDefault="006D0536" w:rsidP="00A236E2">
      <w:pPr>
        <w:jc w:val="both"/>
        <w:rPr>
          <w:rFonts w:ascii="Arial" w:hAnsi="Arial" w:cs="Arial"/>
        </w:rPr>
      </w:pPr>
    </w:p>
    <w:p w:rsidR="006D0536" w:rsidRPr="00FB26CE" w:rsidRDefault="006D0536" w:rsidP="00A27E6C">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b/>
          <w:bCs/>
          <w:sz w:val="32"/>
          <w:szCs w:val="32"/>
          <w:u w:val="single"/>
        </w:rPr>
      </w:pPr>
    </w:p>
    <w:sectPr w:rsidR="006D0536" w:rsidRPr="00FB26CE" w:rsidSect="00F27FF6">
      <w:headerReference w:type="default" r:id="rId12"/>
      <w:footerReference w:type="default" r:id="rId13"/>
      <w:pgSz w:w="12240" w:h="15840"/>
      <w:pgMar w:top="1417" w:right="900"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9A5" w:rsidRDefault="004B59A5" w:rsidP="00A27E6C">
      <w:pPr>
        <w:spacing w:after="0" w:line="240" w:lineRule="auto"/>
      </w:pPr>
      <w:r>
        <w:separator/>
      </w:r>
    </w:p>
  </w:endnote>
  <w:endnote w:type="continuationSeparator" w:id="0">
    <w:p w:rsidR="004B59A5" w:rsidRDefault="004B59A5" w:rsidP="00A27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FF6" w:rsidRDefault="00F27FF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847CB" w:rsidRPr="003847CB">
      <w:rPr>
        <w:noProof/>
        <w:color w:val="323E4F" w:themeColor="text2" w:themeShade="BF"/>
        <w:sz w:val="24"/>
        <w:szCs w:val="24"/>
        <w:lang w:val="es-ES"/>
      </w:rPr>
      <w:t>6</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3847CB" w:rsidRPr="003847CB">
      <w:rPr>
        <w:noProof/>
        <w:color w:val="323E4F" w:themeColor="text2" w:themeShade="BF"/>
        <w:sz w:val="24"/>
        <w:szCs w:val="24"/>
        <w:lang w:val="es-ES"/>
      </w:rPr>
      <w:t>6</w:t>
    </w:r>
    <w:r>
      <w:rPr>
        <w:color w:val="323E4F" w:themeColor="text2" w:themeShade="BF"/>
        <w:sz w:val="24"/>
        <w:szCs w:val="24"/>
      </w:rPr>
      <w:fldChar w:fldCharType="end"/>
    </w:r>
  </w:p>
  <w:p w:rsidR="00F27FF6" w:rsidRDefault="00F27FF6" w:rsidP="00F27FF6">
    <w:pPr>
      <w:pStyle w:val="Piedepgina"/>
      <w:tabs>
        <w:tab w:val="clear" w:pos="4419"/>
        <w:tab w:val="clear" w:pos="8838"/>
        <w:tab w:val="left" w:pos="5730"/>
        <w:tab w:val="left" w:pos="663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9A5" w:rsidRDefault="004B59A5" w:rsidP="00A27E6C">
      <w:pPr>
        <w:spacing w:after="0" w:line="240" w:lineRule="auto"/>
      </w:pPr>
      <w:r>
        <w:separator/>
      </w:r>
    </w:p>
  </w:footnote>
  <w:footnote w:type="continuationSeparator" w:id="0">
    <w:p w:rsidR="004B59A5" w:rsidRDefault="004B59A5" w:rsidP="00A27E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FF6" w:rsidRPr="009A3968" w:rsidRDefault="00F27FF6" w:rsidP="00F27FF6">
    <w:pPr>
      <w:pStyle w:val="Encabezado"/>
      <w:tabs>
        <w:tab w:val="clear" w:pos="4419"/>
        <w:tab w:val="clear" w:pos="8838"/>
        <w:tab w:val="left" w:pos="1305"/>
      </w:tabs>
      <w:jc w:val="center"/>
      <w:rPr>
        <w:lang w:val="pt-BR"/>
      </w:rPr>
    </w:pPr>
    <w:r>
      <w:rPr>
        <w:noProof/>
        <w:lang w:eastAsia="es-AR"/>
      </w:rPr>
      <w:drawing>
        <wp:anchor distT="0" distB="0" distL="114300" distR="114300" simplePos="0" relativeHeight="251660288" behindDoc="0" locked="0" layoutInCell="1" allowOverlap="1" wp14:anchorId="1C70ECE7" wp14:editId="333D18EF">
          <wp:simplePos x="0" y="0"/>
          <wp:positionH relativeFrom="rightMargin">
            <wp:posOffset>-404038</wp:posOffset>
          </wp:positionH>
          <wp:positionV relativeFrom="paragraph">
            <wp:posOffset>-80010</wp:posOffset>
          </wp:positionV>
          <wp:extent cx="485775" cy="704850"/>
          <wp:effectExtent l="0" t="0" r="9525" b="0"/>
          <wp:wrapThrough wrapText="bothSides">
            <wp:wrapPolygon edited="0">
              <wp:start x="0" y="0"/>
              <wp:lineTo x="0" y="21016"/>
              <wp:lineTo x="21176" y="21016"/>
              <wp:lineTo x="21176" y="0"/>
              <wp:lineTo x="0" y="0"/>
            </wp:wrapPolygon>
          </wp:wrapThrough>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duotone>
                      <a:schemeClr val="accent1">
                        <a:shade val="45000"/>
                        <a:satMod val="135000"/>
                      </a:schemeClr>
                      <a:prstClr val="white"/>
                    </a:duotone>
                    <a:extLst>
                      <a:ext uri="{28A0092B-C50C-407E-A947-70E740481C1C}">
                        <a14:useLocalDpi xmlns:a14="http://schemas.microsoft.com/office/drawing/2010/main" val="0"/>
                      </a:ext>
                    </a:extLst>
                  </a:blip>
                  <a:srcRect t="12737" r="76061" b="14761"/>
                  <a:stretch/>
                </pic:blipFill>
                <pic:spPr bwMode="auto">
                  <a:xfrm>
                    <a:off x="0" y="0"/>
                    <a:ext cx="485775" cy="704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lang w:eastAsia="es-AR"/>
      </w:rPr>
      <mc:AlternateContent>
        <mc:Choice Requires="wpg">
          <w:drawing>
            <wp:anchor distT="0" distB="0" distL="114300" distR="114300" simplePos="0" relativeHeight="251659264" behindDoc="0" locked="0" layoutInCell="1" allowOverlap="1" wp14:anchorId="49F25972" wp14:editId="715E5556">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7FF6" w:rsidRDefault="00F27FF6">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3847CB" w:rsidRPr="003847CB">
                              <w:rPr>
                                <w:noProof/>
                                <w:color w:val="FFFFFF" w:themeColor="background1"/>
                                <w:sz w:val="24"/>
                                <w:szCs w:val="24"/>
                                <w:lang w:val="es-ES"/>
                              </w:rPr>
                              <w:t>6</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F25972" id="Grupo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">
              <v:group id="Gru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ángu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ángu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ángu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3" o:title="" recolor="t" rotate="t" type="frame"/>
                </v:rect>
              </v:group>
              <v:shapetype id="_x0000_t202" coordsize="21600,21600" o:spt="202" path="m,l,21600r21600,l21600,xe">
                <v:stroke joinstyle="miter"/>
                <v:path gradientshapeok="t" o:connecttype="rect"/>
              </v:shapetype>
              <v:shape id="Cuadro de texto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F27FF6" w:rsidRDefault="00F27FF6">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3847CB" w:rsidRPr="003847CB">
                        <w:rPr>
                          <w:noProof/>
                          <w:color w:val="FFFFFF" w:themeColor="background1"/>
                          <w:sz w:val="24"/>
                          <w:szCs w:val="24"/>
                          <w:lang w:val="es-ES"/>
                        </w:rPr>
                        <w:t>6</w:t>
                      </w:r>
                      <w:r>
                        <w:rPr>
                          <w:color w:val="FFFFFF" w:themeColor="background1"/>
                          <w:sz w:val="24"/>
                          <w:szCs w:val="24"/>
                        </w:rPr>
                        <w:fldChar w:fldCharType="end"/>
                      </w:r>
                    </w:p>
                  </w:txbxContent>
                </v:textbox>
              </v:shape>
              <w10:wrap anchorx="page" anchory="page"/>
            </v:group>
          </w:pict>
        </mc:Fallback>
      </mc:AlternateContent>
    </w:r>
    <w:r>
      <w:rPr>
        <w:lang w:val="pt-BR"/>
      </w:rPr>
      <w:t>TP. Nº 8</w:t>
    </w:r>
  </w:p>
  <w:p w:rsidR="00F27FF6" w:rsidRPr="009A3968" w:rsidRDefault="00F27FF6" w:rsidP="00F27FF6">
    <w:pPr>
      <w:pStyle w:val="Encabezado"/>
      <w:tabs>
        <w:tab w:val="clear" w:pos="4419"/>
        <w:tab w:val="clear" w:pos="8838"/>
        <w:tab w:val="left" w:pos="1305"/>
        <w:tab w:val="left" w:pos="3600"/>
      </w:tabs>
      <w:jc w:val="center"/>
      <w:rPr>
        <w:lang w:val="pt-BR"/>
      </w:rPr>
    </w:pPr>
    <w:proofErr w:type="spellStart"/>
    <w:r w:rsidRPr="009A3968">
      <w:rPr>
        <w:lang w:val="pt-BR"/>
      </w:rPr>
      <w:t>Mediciones</w:t>
    </w:r>
    <w:proofErr w:type="spellEnd"/>
    <w:r w:rsidRPr="009A3968">
      <w:rPr>
        <w:lang w:val="pt-BR"/>
      </w:rPr>
      <w:t xml:space="preserve"> Electrónicas I- 4R1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91F6A"/>
    <w:multiLevelType w:val="hybridMultilevel"/>
    <w:tmpl w:val="675CD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AE224B7"/>
    <w:multiLevelType w:val="hybridMultilevel"/>
    <w:tmpl w:val="70BAF7B4"/>
    <w:lvl w:ilvl="0" w:tplc="4F5CCC9C">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s-ES_tradnl"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E6C"/>
    <w:rsid w:val="000420A6"/>
    <w:rsid w:val="000A2243"/>
    <w:rsid w:val="00196258"/>
    <w:rsid w:val="001A5226"/>
    <w:rsid w:val="001E516B"/>
    <w:rsid w:val="00277F96"/>
    <w:rsid w:val="002C7769"/>
    <w:rsid w:val="003847CB"/>
    <w:rsid w:val="003A0B0D"/>
    <w:rsid w:val="003D2552"/>
    <w:rsid w:val="003D6392"/>
    <w:rsid w:val="0043235C"/>
    <w:rsid w:val="004B59A5"/>
    <w:rsid w:val="0067472B"/>
    <w:rsid w:val="00674F43"/>
    <w:rsid w:val="006D0536"/>
    <w:rsid w:val="0083141E"/>
    <w:rsid w:val="00853235"/>
    <w:rsid w:val="00885E14"/>
    <w:rsid w:val="009E657E"/>
    <w:rsid w:val="00A236E2"/>
    <w:rsid w:val="00A27E6C"/>
    <w:rsid w:val="00AE60E1"/>
    <w:rsid w:val="00B848EC"/>
    <w:rsid w:val="00BD42B4"/>
    <w:rsid w:val="00E86800"/>
    <w:rsid w:val="00EF006D"/>
    <w:rsid w:val="00F27FF6"/>
    <w:rsid w:val="00F3222B"/>
    <w:rsid w:val="00F420DA"/>
    <w:rsid w:val="00F64197"/>
    <w:rsid w:val="00FB6641"/>
    <w:rsid w:val="00FC27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623FE-3A50-4B71-850B-E38321BDD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E6C"/>
    <w:pPr>
      <w:spacing w:after="200" w:line="276" w:lineRule="auto"/>
    </w:pPr>
    <w:rPr>
      <w:lang w:val="es-AR"/>
    </w:rPr>
  </w:style>
  <w:style w:type="paragraph" w:styleId="Ttulo2">
    <w:name w:val="heading 2"/>
    <w:basedOn w:val="Normal"/>
    <w:next w:val="Normal"/>
    <w:link w:val="Ttulo2Car"/>
    <w:uiPriority w:val="9"/>
    <w:semiHidden/>
    <w:unhideWhenUsed/>
    <w:qFormat/>
    <w:rsid w:val="00A27E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qFormat/>
    <w:rsid w:val="00A27E6C"/>
    <w:pPr>
      <w:keepNext/>
      <w:overflowPunct w:val="0"/>
      <w:autoSpaceDE w:val="0"/>
      <w:autoSpaceDN w:val="0"/>
      <w:adjustRightInd w:val="0"/>
      <w:spacing w:after="0" w:line="240" w:lineRule="auto"/>
      <w:jc w:val="center"/>
      <w:textAlignment w:val="baseline"/>
      <w:outlineLvl w:val="3"/>
    </w:pPr>
    <w:rPr>
      <w:rFonts w:ascii="Times New Roman" w:eastAsia="Times New Roman" w:hAnsi="Times New Roman" w:cs="Times New Roman"/>
      <w:b/>
      <w:bCs/>
      <w:sz w:val="24"/>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A27E6C"/>
    <w:rPr>
      <w:rFonts w:asciiTheme="majorHAnsi" w:eastAsiaTheme="majorEastAsia" w:hAnsiTheme="majorHAnsi" w:cstheme="majorBidi"/>
      <w:color w:val="2E74B5" w:themeColor="accent1" w:themeShade="BF"/>
      <w:sz w:val="26"/>
      <w:szCs w:val="26"/>
      <w:lang w:val="es-AR"/>
    </w:rPr>
  </w:style>
  <w:style w:type="character" w:customStyle="1" w:styleId="Ttulo4Car">
    <w:name w:val="Título 4 Car"/>
    <w:basedOn w:val="Fuentedeprrafopredeter"/>
    <w:link w:val="Ttulo4"/>
    <w:rsid w:val="00A27E6C"/>
    <w:rPr>
      <w:rFonts w:ascii="Times New Roman" w:eastAsia="Times New Roman" w:hAnsi="Times New Roman" w:cs="Times New Roman"/>
      <w:b/>
      <w:bCs/>
      <w:sz w:val="24"/>
      <w:szCs w:val="20"/>
      <w:lang w:val="en-US" w:eastAsia="es-ES"/>
    </w:rPr>
  </w:style>
  <w:style w:type="paragraph" w:styleId="Encabezado">
    <w:name w:val="header"/>
    <w:basedOn w:val="Normal"/>
    <w:link w:val="EncabezadoCar"/>
    <w:uiPriority w:val="99"/>
    <w:unhideWhenUsed/>
    <w:rsid w:val="00A27E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7E6C"/>
    <w:rPr>
      <w:lang w:val="es-AR"/>
    </w:rPr>
  </w:style>
  <w:style w:type="paragraph" w:styleId="Piedepgina">
    <w:name w:val="footer"/>
    <w:basedOn w:val="Normal"/>
    <w:link w:val="PiedepginaCar"/>
    <w:uiPriority w:val="99"/>
    <w:unhideWhenUsed/>
    <w:rsid w:val="00A27E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7E6C"/>
    <w:rPr>
      <w:lang w:val="es-AR"/>
    </w:rPr>
  </w:style>
  <w:style w:type="table" w:styleId="Tablaconcuadrcula">
    <w:name w:val="Table Grid"/>
    <w:basedOn w:val="Tablanormal"/>
    <w:uiPriority w:val="59"/>
    <w:rsid w:val="00A27E6C"/>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83141E"/>
    <w:rPr>
      <w:color w:val="808080"/>
    </w:rPr>
  </w:style>
  <w:style w:type="table" w:styleId="Tabladecuadrcula4-nfasis1">
    <w:name w:val="Grid Table 4 Accent 1"/>
    <w:basedOn w:val="Tablanormal"/>
    <w:uiPriority w:val="49"/>
    <w:rsid w:val="0083141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83141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3-nfasis1">
    <w:name w:val="Grid Table 3 Accent 1"/>
    <w:basedOn w:val="Tablanormal"/>
    <w:uiPriority w:val="48"/>
    <w:rsid w:val="003D255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1clara-nfasis5">
    <w:name w:val="Grid Table 1 Light Accent 5"/>
    <w:basedOn w:val="Tablanormal"/>
    <w:uiPriority w:val="46"/>
    <w:rsid w:val="003D255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6concolores-nfasis1">
    <w:name w:val="Grid Table 6 Colorful Accent 1"/>
    <w:basedOn w:val="Tablanormal"/>
    <w:uiPriority w:val="51"/>
    <w:rsid w:val="003D2552"/>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independiente">
    <w:name w:val="Body Text"/>
    <w:basedOn w:val="Normal"/>
    <w:link w:val="TextoindependienteCar"/>
    <w:rsid w:val="00277F96"/>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val="es-ES_tradnl" w:eastAsia="es-ES"/>
    </w:rPr>
  </w:style>
  <w:style w:type="character" w:customStyle="1" w:styleId="TextoindependienteCar">
    <w:name w:val="Texto independiente Car"/>
    <w:basedOn w:val="Fuentedeprrafopredeter"/>
    <w:link w:val="Textoindependiente"/>
    <w:rsid w:val="00277F96"/>
    <w:rPr>
      <w:rFonts w:ascii="Times New Roman" w:eastAsia="Times New Roman" w:hAnsi="Times New Roman" w:cs="Times New Roman"/>
      <w:sz w:val="24"/>
      <w:szCs w:val="20"/>
      <w:lang w:val="es-ES_tradnl" w:eastAsia="es-ES"/>
    </w:rPr>
  </w:style>
  <w:style w:type="paragraph" w:styleId="Prrafodelista">
    <w:name w:val="List Paragraph"/>
    <w:basedOn w:val="Normal"/>
    <w:uiPriority w:val="34"/>
    <w:qFormat/>
    <w:rsid w:val="00384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6</Pages>
  <Words>953</Words>
  <Characters>5242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schamun</dc:creator>
  <cp:keywords/>
  <dc:description/>
  <cp:lastModifiedBy>kike</cp:lastModifiedBy>
  <cp:revision>9</cp:revision>
  <dcterms:created xsi:type="dcterms:W3CDTF">2016-09-01T14:54:00Z</dcterms:created>
  <dcterms:modified xsi:type="dcterms:W3CDTF">2016-09-01T15:43:00Z</dcterms:modified>
</cp:coreProperties>
</file>