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0A3" w:rsidRPr="006641FA" w:rsidRDefault="003870DB">
      <w:pPr>
        <w:rPr>
          <w:b/>
        </w:rPr>
      </w:pPr>
      <w:r w:rsidRPr="006641FA">
        <w:rPr>
          <w:b/>
        </w:rPr>
        <w:t xml:space="preserve">1) Para medir S11 y S22 hace falta </w:t>
      </w:r>
      <w:proofErr w:type="spellStart"/>
      <w:r w:rsidRPr="006641FA">
        <w:rPr>
          <w:b/>
        </w:rPr>
        <w:t>recalbrar</w:t>
      </w:r>
      <w:proofErr w:type="spellEnd"/>
      <w:r w:rsidRPr="006641FA">
        <w:rPr>
          <w:b/>
        </w:rPr>
        <w:t xml:space="preserve"> si</w:t>
      </w:r>
    </w:p>
    <w:p w:rsidR="003870DB" w:rsidRDefault="003870DB">
      <w:r>
        <w:t xml:space="preserve">a) El </w:t>
      </w:r>
      <w:proofErr w:type="spellStart"/>
      <w:r>
        <w:t>thru</w:t>
      </w:r>
      <w:proofErr w:type="spellEnd"/>
      <w:r>
        <w:t xml:space="preserve"> es el doble  del short</w:t>
      </w:r>
    </w:p>
    <w:p w:rsidR="003870DB" w:rsidRDefault="003870DB">
      <w:r>
        <w:t xml:space="preserve">b) El Short es el doble del </w:t>
      </w:r>
      <w:proofErr w:type="spellStart"/>
      <w:r>
        <w:t>thru</w:t>
      </w:r>
      <w:proofErr w:type="spellEnd"/>
    </w:p>
    <w:p w:rsidR="003870DB" w:rsidRDefault="003870DB">
      <w:r>
        <w:t>c) otra cosa</w:t>
      </w:r>
    </w:p>
    <w:p w:rsidR="003870DB" w:rsidRDefault="003870DB">
      <w:r w:rsidRPr="003870DB">
        <w:rPr>
          <w:highlight w:val="yellow"/>
        </w:rPr>
        <w:t xml:space="preserve">d) No es necesario utilizar estos elementos (o algo </w:t>
      </w:r>
      <w:proofErr w:type="spellStart"/>
      <w:r w:rsidRPr="003870DB">
        <w:rPr>
          <w:highlight w:val="yellow"/>
        </w:rPr>
        <w:t>asi</w:t>
      </w:r>
      <w:proofErr w:type="spellEnd"/>
      <w:r w:rsidRPr="003870DB">
        <w:rPr>
          <w:highlight w:val="yellow"/>
        </w:rPr>
        <w:t>).</w:t>
      </w:r>
    </w:p>
    <w:p w:rsidR="003870DB" w:rsidRDefault="003870DB">
      <w:r>
        <w:t>Tener en cuenta el enunciado</w:t>
      </w:r>
      <w:proofErr w:type="gramStart"/>
      <w:r>
        <w:t>!!,</w:t>
      </w:r>
      <w:proofErr w:type="gramEnd"/>
      <w:r>
        <w:t xml:space="preserve">  porque da a entender que ya fue realizada  la primer calibración con el short, entonces no hace falta el </w:t>
      </w:r>
      <w:proofErr w:type="spellStart"/>
      <w:r>
        <w:t>thru</w:t>
      </w:r>
      <w:proofErr w:type="spellEnd"/>
      <w:r>
        <w:t>.</w:t>
      </w:r>
    </w:p>
    <w:p w:rsidR="003870DB" w:rsidRPr="006641FA" w:rsidRDefault="003870DB">
      <w:pPr>
        <w:rPr>
          <w:b/>
        </w:rPr>
      </w:pPr>
      <w:r w:rsidRPr="006641FA">
        <w:rPr>
          <w:b/>
        </w:rPr>
        <w:t>2) En un OAD</w:t>
      </w:r>
      <w:r w:rsidR="00FB3A40" w:rsidRPr="006641FA">
        <w:rPr>
          <w:b/>
        </w:rPr>
        <w:t>,</w:t>
      </w:r>
      <w:r w:rsidRPr="006641FA">
        <w:rPr>
          <w:b/>
        </w:rPr>
        <w:t xml:space="preserve"> si no es estable la tensión de referencia</w:t>
      </w:r>
      <w:r w:rsidR="00FB3A40" w:rsidRPr="006641FA">
        <w:rPr>
          <w:b/>
        </w:rPr>
        <w:t xml:space="preserve"> en que se ve afectada la medición.</w:t>
      </w:r>
    </w:p>
    <w:p w:rsidR="00FB3A40" w:rsidRDefault="00FB3A40">
      <w:r w:rsidRPr="00FB3A40">
        <w:rPr>
          <w:highlight w:val="yellow"/>
        </w:rPr>
        <w:t>a) Exactitud</w:t>
      </w:r>
    </w:p>
    <w:p w:rsidR="00FB3A40" w:rsidRDefault="00FB3A40">
      <w:proofErr w:type="gramStart"/>
      <w:r>
        <w:t>b )</w:t>
      </w:r>
      <w:proofErr w:type="gramEnd"/>
      <w:r>
        <w:t>Resolución</w:t>
      </w:r>
    </w:p>
    <w:p w:rsidR="00FB3A40" w:rsidRDefault="00FB3A40">
      <w:r>
        <w:t>c) Apreciación</w:t>
      </w:r>
    </w:p>
    <w:p w:rsidR="003870DB" w:rsidRDefault="00FB3A40">
      <w:r>
        <w:t xml:space="preserve">d) otra </w:t>
      </w:r>
      <w:r w:rsidR="003870DB">
        <w:t xml:space="preserve"> </w:t>
      </w:r>
    </w:p>
    <w:p w:rsidR="00FB3A40" w:rsidRPr="006641FA" w:rsidRDefault="00FB3A40">
      <w:pPr>
        <w:rPr>
          <w:b/>
        </w:rPr>
      </w:pPr>
      <w:r w:rsidRPr="006641FA">
        <w:rPr>
          <w:b/>
        </w:rPr>
        <w:t xml:space="preserve">3) En </w:t>
      </w:r>
      <w:proofErr w:type="spellStart"/>
      <w:r w:rsidRPr="006641FA">
        <w:rPr>
          <w:b/>
        </w:rPr>
        <w:t>reflectometria</w:t>
      </w:r>
      <w:proofErr w:type="spellEnd"/>
      <w:r w:rsidRPr="006641FA">
        <w:rPr>
          <w:b/>
        </w:rPr>
        <w:t>, cometo error en la medición de la atenuación.</w:t>
      </w:r>
    </w:p>
    <w:p w:rsidR="00FB3A40" w:rsidRDefault="00FB3A40">
      <w:r>
        <w:t>Si no conozco ZL</w:t>
      </w:r>
    </w:p>
    <w:p w:rsidR="00FB3A40" w:rsidRDefault="00FB3A40">
      <w:r>
        <w:t xml:space="preserve">Tener en cuenta que para medir atenuación se deben conocer todos los parámetros que componen la línea </w:t>
      </w:r>
      <w:proofErr w:type="spellStart"/>
      <w:r>
        <w:t>Zg</w:t>
      </w:r>
      <w:proofErr w:type="spellEnd"/>
      <w:r>
        <w:t xml:space="preserve">, </w:t>
      </w:r>
      <w:proofErr w:type="spellStart"/>
      <w:r>
        <w:t>Zo</w:t>
      </w:r>
      <w:proofErr w:type="spellEnd"/>
      <w:r>
        <w:t xml:space="preserve"> y ZL, esta ultima se suele tomar como un cortocircuito</w:t>
      </w:r>
      <w:r w:rsidR="005A30A1">
        <w:t xml:space="preserve"> pero </w:t>
      </w:r>
      <w:proofErr w:type="spellStart"/>
      <w:r w:rsidR="005A30A1">
        <w:t>paraece</w:t>
      </w:r>
      <w:proofErr w:type="spellEnd"/>
      <w:r w:rsidR="005A30A1">
        <w:t xml:space="preserve"> que para esta pregunta en particular si se estaba utilizando una carga y la misma no era conocida</w:t>
      </w:r>
      <w:r>
        <w:t xml:space="preserve">, para que solo intervenga en la medición la acción de la atenuación del cable (sino conocemos </w:t>
      </w:r>
      <w:r w:rsidR="005A30A1">
        <w:t>algún otro valor aparte de la atenuación tendríamos 2 incógnitas y se mezclarían en una misma medición</w:t>
      </w:r>
      <w:r>
        <w:t>)</w:t>
      </w:r>
      <w:r w:rsidR="005A30A1">
        <w:t>.</w:t>
      </w:r>
    </w:p>
    <w:p w:rsidR="005A30A1" w:rsidRPr="006641FA" w:rsidRDefault="005A30A1">
      <w:pPr>
        <w:rPr>
          <w:b/>
        </w:rPr>
      </w:pPr>
      <w:r w:rsidRPr="006641FA">
        <w:rPr>
          <w:b/>
        </w:rPr>
        <w:t>4)</w:t>
      </w:r>
      <w:r w:rsidR="006641FA">
        <w:rPr>
          <w:b/>
        </w:rPr>
        <w:t xml:space="preserve"> </w:t>
      </w:r>
      <w:r w:rsidRPr="006641FA">
        <w:rPr>
          <w:b/>
        </w:rPr>
        <w:t xml:space="preserve">En  </w:t>
      </w:r>
      <w:proofErr w:type="spellStart"/>
      <w:r w:rsidRPr="006641FA">
        <w:rPr>
          <w:b/>
        </w:rPr>
        <w:t>reflectometria</w:t>
      </w:r>
      <w:proofErr w:type="spellEnd"/>
      <w:r w:rsidRPr="006641FA">
        <w:rPr>
          <w:b/>
        </w:rPr>
        <w:t>, la parte real de la carga es notoria.</w:t>
      </w:r>
    </w:p>
    <w:p w:rsidR="005A30A1" w:rsidRDefault="005A30A1">
      <w:r>
        <w:t>Daba opciones pero no las recuerdo</w:t>
      </w:r>
    </w:p>
    <w:p w:rsidR="005A30A1" w:rsidRDefault="005A30A1">
      <w:r>
        <w:t xml:space="preserve">5) Calcular </w:t>
      </w:r>
      <w:proofErr w:type="spellStart"/>
      <w:r>
        <w:t>kb</w:t>
      </w:r>
      <w:proofErr w:type="spellEnd"/>
      <w:r>
        <w:t xml:space="preserve"> teniendo ρ y η </w:t>
      </w:r>
    </w:p>
    <w:p w:rsidR="005A30A1" w:rsidRPr="0039050D" w:rsidRDefault="005A30A1">
      <w:r w:rsidRPr="0039050D">
        <w:t xml:space="preserve">Kb= (1-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9050D">
        <w:t xml:space="preserve">) </w:t>
      </w:r>
    </w:p>
    <w:p w:rsidR="005A30A1" w:rsidRPr="006641FA" w:rsidRDefault="005A30A1">
      <w:pPr>
        <w:rPr>
          <w:b/>
        </w:rPr>
      </w:pPr>
      <w:r w:rsidRPr="006641FA">
        <w:rPr>
          <w:b/>
        </w:rPr>
        <w:t>6)</w:t>
      </w:r>
      <w:r w:rsidR="006641FA">
        <w:rPr>
          <w:b/>
        </w:rPr>
        <w:t xml:space="preserve"> </w:t>
      </w:r>
      <w:r w:rsidRPr="006641FA">
        <w:rPr>
          <w:b/>
        </w:rPr>
        <w:t>SI mido interferencias radiadas con un ANALIZADOR DE FOURIER que ventana utilizo</w:t>
      </w:r>
    </w:p>
    <w:p w:rsidR="005A30A1" w:rsidRPr="0039050D" w:rsidRDefault="005A30A1">
      <w:r w:rsidRPr="0039050D">
        <w:rPr>
          <w:highlight w:val="yellow"/>
        </w:rPr>
        <w:t xml:space="preserve">a) </w:t>
      </w:r>
      <w:proofErr w:type="spellStart"/>
      <w:r w:rsidRPr="0039050D">
        <w:rPr>
          <w:highlight w:val="yellow"/>
        </w:rPr>
        <w:t>Flattop</w:t>
      </w:r>
      <w:proofErr w:type="spellEnd"/>
    </w:p>
    <w:p w:rsidR="005A30A1" w:rsidRPr="005A30A1" w:rsidRDefault="005A30A1">
      <w:r w:rsidRPr="005A30A1">
        <w:t xml:space="preserve">b) </w:t>
      </w:r>
      <w:proofErr w:type="spellStart"/>
      <w:r w:rsidRPr="005A30A1">
        <w:t>Hanning</w:t>
      </w:r>
      <w:proofErr w:type="spellEnd"/>
    </w:p>
    <w:p w:rsidR="005A30A1" w:rsidRPr="005A30A1" w:rsidRDefault="005A30A1">
      <w:r w:rsidRPr="005A30A1">
        <w:t xml:space="preserve">c) No hace falta ventana </w:t>
      </w:r>
    </w:p>
    <w:p w:rsidR="005A30A1" w:rsidRPr="006641FA" w:rsidRDefault="005A30A1">
      <w:pPr>
        <w:rPr>
          <w:b/>
        </w:rPr>
      </w:pPr>
      <w:r w:rsidRPr="006641FA">
        <w:rPr>
          <w:b/>
        </w:rPr>
        <w:t xml:space="preserve">7) Daba N, N-1 y ciclos de periodo base, había que decir cual de las opciones </w:t>
      </w:r>
      <w:r w:rsidR="006D0DD3" w:rsidRPr="006641FA">
        <w:rPr>
          <w:b/>
        </w:rPr>
        <w:t xml:space="preserve">era la correcta para tener a la salida la entrada multiplicada por 6,483 (algo </w:t>
      </w:r>
      <w:proofErr w:type="spellStart"/>
      <w:r w:rsidR="006D0DD3" w:rsidRPr="006641FA">
        <w:rPr>
          <w:b/>
        </w:rPr>
        <w:t>asi</w:t>
      </w:r>
      <w:proofErr w:type="spellEnd"/>
      <w:r w:rsidR="006D0DD3" w:rsidRPr="006641FA">
        <w:rPr>
          <w:b/>
        </w:rPr>
        <w:t>).</w:t>
      </w:r>
    </w:p>
    <w:p w:rsidR="006D0DD3" w:rsidRDefault="006D0DD3">
      <w:r>
        <w:lastRenderedPageBreak/>
        <w:t>La respuesta era son todas correctas</w:t>
      </w:r>
    </w:p>
    <w:p w:rsidR="006D0DD3" w:rsidRPr="006641FA" w:rsidRDefault="006D0DD3">
      <w:pPr>
        <w:rPr>
          <w:b/>
        </w:rPr>
      </w:pPr>
      <w:r w:rsidRPr="006641FA">
        <w:rPr>
          <w:b/>
        </w:rPr>
        <w:t xml:space="preserve">8) Que hay en el </w:t>
      </w:r>
      <w:r w:rsidR="006641FA" w:rsidRPr="006641FA">
        <w:rPr>
          <w:b/>
        </w:rPr>
        <w:t>último</w:t>
      </w:r>
      <w:r w:rsidRPr="006641FA">
        <w:rPr>
          <w:b/>
        </w:rPr>
        <w:t xml:space="preserve"> </w:t>
      </w:r>
      <w:proofErr w:type="spellStart"/>
      <w:r w:rsidRPr="006641FA">
        <w:rPr>
          <w:b/>
        </w:rPr>
        <w:t>bin</w:t>
      </w:r>
      <w:proofErr w:type="spellEnd"/>
      <w:r w:rsidRPr="006641FA">
        <w:rPr>
          <w:b/>
        </w:rPr>
        <w:t xml:space="preserve"> del Analizador de Fourier?</w:t>
      </w:r>
    </w:p>
    <w:p w:rsidR="006D0DD3" w:rsidRDefault="006D0DD3">
      <w:proofErr w:type="spellStart"/>
      <w:r>
        <w:t>Fs</w:t>
      </w:r>
      <w:proofErr w:type="spellEnd"/>
      <w:r>
        <w:t>/2</w:t>
      </w:r>
    </w:p>
    <w:p w:rsidR="006641FA" w:rsidRDefault="006641FA">
      <w:r>
        <w:t xml:space="preserve">Tener en cuenta que no es FF </w:t>
      </w:r>
    </w:p>
    <w:p w:rsidR="006D0DD3" w:rsidRPr="006641FA" w:rsidRDefault="006D0DD3">
      <w:pPr>
        <w:rPr>
          <w:b/>
        </w:rPr>
      </w:pPr>
      <w:r w:rsidRPr="006641FA">
        <w:rPr>
          <w:b/>
        </w:rPr>
        <w:t>9) De que depende el ancho de banda equivalente</w:t>
      </w:r>
    </w:p>
    <w:p w:rsidR="006D0DD3" w:rsidRDefault="006D0DD3">
      <w:r>
        <w:t xml:space="preserve">La respuesta era ninguna es correcta, según tengo entendido el ancho de banda equivalente no lo limita la parte digital (ADC, DMA, </w:t>
      </w:r>
      <w:proofErr w:type="spellStart"/>
      <w:r>
        <w:t>Fs</w:t>
      </w:r>
      <w:proofErr w:type="spellEnd"/>
      <w:r>
        <w:t xml:space="preserve">, </w:t>
      </w:r>
      <w:proofErr w:type="spellStart"/>
      <w:r>
        <w:t>etc</w:t>
      </w:r>
      <w:proofErr w:type="spellEnd"/>
      <w:r>
        <w:t>), lo limita la parte analógica (para mi es el acondicionador y el S/H).</w:t>
      </w:r>
    </w:p>
    <w:p w:rsidR="006D0DD3" w:rsidRPr="006641FA" w:rsidRDefault="006D0DD3">
      <w:pPr>
        <w:rPr>
          <w:b/>
        </w:rPr>
      </w:pPr>
      <w:r w:rsidRPr="006641FA">
        <w:rPr>
          <w:b/>
        </w:rPr>
        <w:t>10) Con el SPAN cero yo tengo información de</w:t>
      </w:r>
    </w:p>
    <w:p w:rsidR="006D0DD3" w:rsidRDefault="006D0DD3">
      <w:r>
        <w:t>Variación de amplitud</w:t>
      </w:r>
    </w:p>
    <w:p w:rsidR="006D0DD3" w:rsidRPr="006641FA" w:rsidRDefault="006D0DD3">
      <w:pPr>
        <w:rPr>
          <w:b/>
        </w:rPr>
      </w:pPr>
      <w:r w:rsidRPr="006641FA">
        <w:rPr>
          <w:b/>
        </w:rPr>
        <w:t xml:space="preserve">11) Porque utilizo un ancho de banda de 1Hz para medir espurios (o algo </w:t>
      </w:r>
      <w:proofErr w:type="spellStart"/>
      <w:r w:rsidRPr="006641FA">
        <w:rPr>
          <w:b/>
        </w:rPr>
        <w:t>asi</w:t>
      </w:r>
      <w:proofErr w:type="spellEnd"/>
      <w:r w:rsidRPr="006641FA">
        <w:rPr>
          <w:b/>
        </w:rPr>
        <w:t>, estaba muy capciosa la pregunta porque a simple vista todas las respuestas parecen correctas)</w:t>
      </w:r>
    </w:p>
    <w:p w:rsidR="006D0DD3" w:rsidRDefault="006D0DD3">
      <w:r>
        <w:t>Para independizarme del ruido.</w:t>
      </w:r>
    </w:p>
    <w:p w:rsidR="0039050D" w:rsidRPr="0039050D" w:rsidRDefault="0039050D">
      <w:pPr>
        <w:rPr>
          <w:b/>
        </w:rPr>
      </w:pPr>
      <w:r w:rsidRPr="0039050D">
        <w:rPr>
          <w:b/>
        </w:rPr>
        <w:t>12) La coherencia relaciona:</w:t>
      </w:r>
    </w:p>
    <w:p w:rsidR="0039050D" w:rsidRPr="005A30A1" w:rsidRDefault="0039050D">
      <w:r w:rsidRPr="0039050D">
        <w:t>Potencia de la señal de entrada y potencia de señal de salida</w:t>
      </w:r>
      <w:r>
        <w:t xml:space="preserve"> </w:t>
      </w:r>
    </w:p>
    <w:sectPr w:rsidR="0039050D" w:rsidRPr="005A30A1" w:rsidSect="00770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70DB"/>
    <w:rsid w:val="00052973"/>
    <w:rsid w:val="003870DB"/>
    <w:rsid w:val="0039050D"/>
    <w:rsid w:val="005A30A1"/>
    <w:rsid w:val="006641FA"/>
    <w:rsid w:val="006D0DD3"/>
    <w:rsid w:val="007700A3"/>
    <w:rsid w:val="00FB3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0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0D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30A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3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0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Ares SA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2</cp:revision>
  <dcterms:created xsi:type="dcterms:W3CDTF">2012-11-30T13:30:00Z</dcterms:created>
  <dcterms:modified xsi:type="dcterms:W3CDTF">2012-11-30T14:32:00Z</dcterms:modified>
</cp:coreProperties>
</file>