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Roboto Black" w:cs="Roboto Black" w:eastAsia="Roboto Black" w:hAnsi="Roboto Black"/>
          <w:sz w:val="56"/>
          <w:szCs w:val="56"/>
          <w:u w:val="single"/>
        </w:rPr>
      </w:pPr>
      <w:bookmarkStart w:colFirst="0" w:colLast="0" w:name="_fodze7sy1ebd" w:id="0"/>
      <w:bookmarkEnd w:id="0"/>
      <w:r w:rsidDel="00000000" w:rsidR="00000000" w:rsidRPr="00000000">
        <w:rPr>
          <w:rFonts w:ascii="Roboto Black" w:cs="Roboto Black" w:eastAsia="Roboto Black" w:hAnsi="Roboto Black"/>
          <w:sz w:val="56"/>
          <w:szCs w:val="56"/>
          <w:u w:val="single"/>
          <w:rtl w:val="0"/>
        </w:rPr>
        <w:t xml:space="preserve">Trabajo práctico de laboratorio N°2: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0" w:before="0" w:lineRule="auto"/>
        <w:ind w:left="0" w:firstLine="0"/>
        <w:jc w:val="center"/>
        <w:rPr>
          <w:rFonts w:ascii="Roboto" w:cs="Roboto" w:eastAsia="Roboto" w:hAnsi="Roboto"/>
          <w:b w:val="1"/>
          <w:sz w:val="34"/>
          <w:szCs w:val="34"/>
        </w:rPr>
      </w:pPr>
      <w:bookmarkStart w:colFirst="0" w:colLast="0" w:name="_h6cm1va7163m" w:id="1"/>
      <w:bookmarkEnd w:id="1"/>
      <w:r w:rsidDel="00000000" w:rsidR="00000000" w:rsidRPr="00000000">
        <w:rPr>
          <w:rFonts w:ascii="Roboto" w:cs="Roboto" w:eastAsia="Roboto" w:hAnsi="Roboto"/>
          <w:b w:val="1"/>
          <w:sz w:val="34"/>
          <w:szCs w:val="34"/>
          <w:rtl w:val="0"/>
        </w:rPr>
        <w:t xml:space="preserve">“SOLUCIONES” - “TERMOQUÍMICA” - “CINÉTICA QUÍMICA”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463550</wp:posOffset>
            </wp:positionH>
            <wp:positionV relativeFrom="paragraph">
              <wp:posOffset>831850</wp:posOffset>
            </wp:positionV>
            <wp:extent cx="5016500" cy="3967177"/>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7"/>
                    <a:srcRect b="9813" l="0" r="2862" t="13120"/>
                    <a:stretch>
                      <a:fillRect/>
                    </a:stretch>
                  </pic:blipFill>
                  <pic:spPr>
                    <a:xfrm>
                      <a:off x="0" y="0"/>
                      <a:ext cx="5016500" cy="3967177"/>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3800475</wp:posOffset>
                </wp:positionV>
                <wp:extent cx="5731200" cy="2082800"/>
                <wp:effectExtent b="0" l="0" r="0" t="0"/>
                <wp:wrapSquare wrapText="bothSides" distB="114300" distT="114300" distL="114300" distR="114300"/>
                <wp:docPr id="1" name=""/>
                <a:graphic>
                  <a:graphicData uri="http://schemas.microsoft.com/office/word/2010/wordprocessingShape">
                    <wps:wsp>
                      <wps:cNvSpPr txBox="1"/>
                      <wps:cNvPr id="2" name="Shape 2"/>
                      <wps:spPr>
                        <a:xfrm>
                          <a:off x="666700" y="513325"/>
                          <a:ext cx="5889900" cy="2131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Alumnos: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&gt; Marcos Raúl Gatica - Leg. 402006</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&gt; Nadia María León Flores - Leg. 401051</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&gt; Nahuel Valentín Pereyra - Leg. 402333</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&gt; Angelo Prieto - Leg. 401012</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Curso:</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2R4</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Asignatura:</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Química General – Dep. C.B.</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u w:val="single"/>
                                <w:vertAlign w:val="baseline"/>
                              </w:rPr>
                              <w:t xml:space="preserve">Institución:</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Universidad Tecnológica Nacional – Facultad Regional de Córdoba.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3800475</wp:posOffset>
                </wp:positionV>
                <wp:extent cx="5731200" cy="2082800"/>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731200" cy="20828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6496050</wp:posOffset>
            </wp:positionV>
            <wp:extent cx="1947863" cy="497182"/>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9"/>
                    <a:srcRect b="0" l="0" r="24507" t="0"/>
                    <a:stretch>
                      <a:fillRect/>
                    </a:stretch>
                  </pic:blipFill>
                  <pic:spPr>
                    <a:xfrm>
                      <a:off x="0" y="0"/>
                      <a:ext cx="1947863" cy="497182"/>
                    </a:xfrm>
                    <a:prstGeom prst="rect"/>
                    <a:ln/>
                  </pic:spPr>
                </pic:pic>
              </a:graphicData>
            </a:graphic>
          </wp:anchor>
        </w:drawing>
      </w:r>
    </w:p>
    <w:p w:rsidR="00000000" w:rsidDel="00000000" w:rsidP="00000000" w:rsidRDefault="00000000" w:rsidRPr="00000000" w14:paraId="0000000B">
      <w:pPr>
        <w:pStyle w:val="Heading2"/>
        <w:rPr/>
      </w:pPr>
      <w:bookmarkStart w:colFirst="0" w:colLast="0" w:name="_r9vz7yij1bh8" w:id="2"/>
      <w:bookmarkEnd w:id="2"/>
      <w:r w:rsidDel="00000000" w:rsidR="00000000" w:rsidRPr="00000000">
        <w:rPr>
          <w:rtl w:val="0"/>
        </w:rPr>
      </w:r>
    </w:p>
    <w:p w:rsidR="00000000" w:rsidDel="00000000" w:rsidP="00000000" w:rsidRDefault="00000000" w:rsidRPr="00000000" w14:paraId="0000000C">
      <w:pPr>
        <w:pStyle w:val="Heading2"/>
        <w:rPr/>
      </w:pPr>
      <w:bookmarkStart w:colFirst="0" w:colLast="0" w:name="_aovr81kfzzpd" w:id="3"/>
      <w:bookmarkEnd w:id="3"/>
      <w:r w:rsidDel="00000000" w:rsidR="00000000" w:rsidRPr="00000000">
        <w:rPr>
          <w:rtl w:val="0"/>
        </w:rPr>
      </w:r>
    </w:p>
    <w:p w:rsidR="00000000" w:rsidDel="00000000" w:rsidP="00000000" w:rsidRDefault="00000000" w:rsidRPr="00000000" w14:paraId="0000000D">
      <w:pPr>
        <w:pStyle w:val="Heading2"/>
        <w:rPr/>
      </w:pPr>
      <w:bookmarkStart w:colFirst="0" w:colLast="0" w:name="_sopsd23wjfto" w:id="4"/>
      <w:bookmarkEnd w:id="4"/>
      <w:r w:rsidDel="00000000" w:rsidR="00000000" w:rsidRPr="00000000">
        <w:rPr>
          <w:rtl w:val="0"/>
        </w:rPr>
      </w:r>
    </w:p>
    <w:p w:rsidR="00000000" w:rsidDel="00000000" w:rsidP="00000000" w:rsidRDefault="00000000" w:rsidRPr="00000000" w14:paraId="0000000E">
      <w:pPr>
        <w:pStyle w:val="Heading2"/>
        <w:rPr/>
      </w:pPr>
      <w:bookmarkStart w:colFirst="0" w:colLast="0" w:name="_e1fls8qkijfr" w:id="5"/>
      <w:bookmarkEnd w:id="5"/>
      <w:r w:rsidDel="00000000" w:rsidR="00000000" w:rsidRPr="00000000">
        <w:rPr>
          <w:rtl w:val="0"/>
        </w:rPr>
      </w:r>
    </w:p>
    <w:p w:rsidR="00000000" w:rsidDel="00000000" w:rsidP="00000000" w:rsidRDefault="00000000" w:rsidRPr="00000000" w14:paraId="0000000F">
      <w:pPr>
        <w:pStyle w:val="Heading2"/>
        <w:rPr/>
      </w:pPr>
      <w:bookmarkStart w:colFirst="0" w:colLast="0" w:name="_8gvrataawtlq" w:id="6"/>
      <w:bookmarkEnd w:id="6"/>
      <w:r w:rsidDel="00000000" w:rsidR="00000000" w:rsidRPr="00000000">
        <w:rPr>
          <w:rtl w:val="0"/>
        </w:rPr>
      </w:r>
    </w:p>
    <w:p w:rsidR="00000000" w:rsidDel="00000000" w:rsidP="00000000" w:rsidRDefault="00000000" w:rsidRPr="00000000" w14:paraId="00000010">
      <w:pPr>
        <w:pStyle w:val="Heading2"/>
        <w:rPr/>
      </w:pPr>
      <w:bookmarkStart w:colFirst="0" w:colLast="0" w:name="_licl2v1gg9b3" w:id="7"/>
      <w:bookmarkEnd w:id="7"/>
      <w:r w:rsidDel="00000000" w:rsidR="00000000" w:rsidRPr="00000000">
        <w:rPr>
          <w:rtl w:val="0"/>
        </w:rPr>
      </w:r>
    </w:p>
    <w:p w:rsidR="00000000" w:rsidDel="00000000" w:rsidP="00000000" w:rsidRDefault="00000000" w:rsidRPr="00000000" w14:paraId="00000011">
      <w:pPr>
        <w:pStyle w:val="Heading2"/>
        <w:rPr/>
      </w:pPr>
      <w:bookmarkStart w:colFirst="0" w:colLast="0" w:name="_io2mu8j0tafk" w:id="8"/>
      <w:bookmarkEnd w:id="8"/>
      <w:r w:rsidDel="00000000" w:rsidR="00000000" w:rsidRPr="00000000">
        <w:rPr>
          <w:rtl w:val="0"/>
        </w:rPr>
      </w:r>
    </w:p>
    <w:p w:rsidR="00000000" w:rsidDel="00000000" w:rsidP="00000000" w:rsidRDefault="00000000" w:rsidRPr="00000000" w14:paraId="00000012">
      <w:pPr>
        <w:pStyle w:val="Heading2"/>
        <w:rPr/>
      </w:pPr>
      <w:bookmarkStart w:colFirst="0" w:colLast="0" w:name="_lbv49ro2m33a" w:id="9"/>
      <w:bookmarkEnd w:id="9"/>
      <w:r w:rsidDel="00000000" w:rsidR="00000000" w:rsidRPr="00000000">
        <w:rPr>
          <w:rtl w:val="0"/>
        </w:rPr>
      </w:r>
    </w:p>
    <w:p w:rsidR="00000000" w:rsidDel="00000000" w:rsidP="00000000" w:rsidRDefault="00000000" w:rsidRPr="00000000" w14:paraId="00000013">
      <w:pPr>
        <w:pStyle w:val="Heading2"/>
        <w:rPr/>
      </w:pPr>
      <w:bookmarkStart w:colFirst="0" w:colLast="0" w:name="_qfkea11stfbz" w:id="10"/>
      <w:bookmarkEnd w:id="10"/>
      <w:r w:rsidDel="00000000" w:rsidR="00000000" w:rsidRPr="00000000">
        <w:rPr>
          <w:rtl w:val="0"/>
        </w:rPr>
      </w:r>
    </w:p>
    <w:p w:rsidR="00000000" w:rsidDel="00000000" w:rsidP="00000000" w:rsidRDefault="00000000" w:rsidRPr="00000000" w14:paraId="00000014">
      <w:pPr>
        <w:pStyle w:val="Heading2"/>
        <w:rPr/>
      </w:pPr>
      <w:bookmarkStart w:colFirst="0" w:colLast="0" w:name="_lszk75ricby5" w:id="11"/>
      <w:bookmarkEnd w:id="11"/>
      <w:r w:rsidDel="00000000" w:rsidR="00000000" w:rsidRPr="00000000">
        <w:rPr>
          <w:rtl w:val="0"/>
        </w:rPr>
      </w:r>
    </w:p>
    <w:p w:rsidR="00000000" w:rsidDel="00000000" w:rsidP="00000000" w:rsidRDefault="00000000" w:rsidRPr="00000000" w14:paraId="00000015">
      <w:pPr>
        <w:pStyle w:val="Heading2"/>
        <w:rPr/>
      </w:pPr>
      <w:bookmarkStart w:colFirst="0" w:colLast="0" w:name="_84ygsxzl73s" w:id="12"/>
      <w:bookmarkEnd w:id="12"/>
      <w:r w:rsidDel="00000000" w:rsidR="00000000" w:rsidRPr="00000000">
        <w:rPr>
          <w:rtl w:val="0"/>
        </w:rPr>
      </w:r>
    </w:p>
    <w:p w:rsidR="00000000" w:rsidDel="00000000" w:rsidP="00000000" w:rsidRDefault="00000000" w:rsidRPr="00000000" w14:paraId="00000016">
      <w:pPr>
        <w:pStyle w:val="Heading2"/>
        <w:rPr/>
      </w:pPr>
      <w:bookmarkStart w:colFirst="0" w:colLast="0" w:name="_4k1cylf3nqg1" w:id="13"/>
      <w:bookmarkEnd w:id="13"/>
      <w:r w:rsidDel="00000000" w:rsidR="00000000" w:rsidRPr="00000000">
        <w:rPr>
          <w:rtl w:val="0"/>
        </w:rPr>
      </w:r>
    </w:p>
    <w:p w:rsidR="00000000" w:rsidDel="00000000" w:rsidP="00000000" w:rsidRDefault="00000000" w:rsidRPr="00000000" w14:paraId="00000017">
      <w:pPr>
        <w:pStyle w:val="Heading2"/>
        <w:rPr/>
      </w:pPr>
      <w:bookmarkStart w:colFirst="0" w:colLast="0" w:name="_l9k1fwkn85hj" w:id="14"/>
      <w:bookmarkEnd w:id="14"/>
      <w:r w:rsidDel="00000000" w:rsidR="00000000" w:rsidRPr="00000000">
        <w:rPr>
          <w:rtl w:val="0"/>
        </w:rPr>
      </w:r>
    </w:p>
    <w:p w:rsidR="00000000" w:rsidDel="00000000" w:rsidP="00000000" w:rsidRDefault="00000000" w:rsidRPr="00000000" w14:paraId="00000018">
      <w:pPr>
        <w:pStyle w:val="Heading2"/>
        <w:rPr/>
      </w:pPr>
      <w:bookmarkStart w:colFirst="0" w:colLast="0" w:name="_uye12i519n6h" w:id="15"/>
      <w:bookmarkEnd w:id="15"/>
      <w:r w:rsidDel="00000000" w:rsidR="00000000" w:rsidRPr="00000000">
        <w:rPr>
          <w:rtl w:val="0"/>
        </w:rPr>
      </w:r>
    </w:p>
    <w:p w:rsidR="00000000" w:rsidDel="00000000" w:rsidP="00000000" w:rsidRDefault="00000000" w:rsidRPr="00000000" w14:paraId="00000019">
      <w:pPr>
        <w:pStyle w:val="Heading2"/>
        <w:rPr/>
      </w:pPr>
      <w:bookmarkStart w:colFirst="0" w:colLast="0" w:name="_n9wn5fjjprra" w:id="16"/>
      <w:bookmarkEnd w:id="16"/>
      <w:r w:rsidDel="00000000" w:rsidR="00000000" w:rsidRPr="00000000">
        <w:rPr>
          <w:rtl w:val="0"/>
        </w:rPr>
      </w:r>
    </w:p>
    <w:p w:rsidR="00000000" w:rsidDel="00000000" w:rsidP="00000000" w:rsidRDefault="00000000" w:rsidRPr="00000000" w14:paraId="0000001A">
      <w:pPr>
        <w:pStyle w:val="Heading2"/>
        <w:rPr/>
      </w:pPr>
      <w:bookmarkStart w:colFirst="0" w:colLast="0" w:name="_a8qv3bw45zc0" w:id="17"/>
      <w:bookmarkEnd w:id="17"/>
      <w:r w:rsidDel="00000000" w:rsidR="00000000" w:rsidRPr="00000000">
        <w:rPr>
          <w:rtl w:val="0"/>
        </w:rPr>
      </w:r>
    </w:p>
    <w:p w:rsidR="00000000" w:rsidDel="00000000" w:rsidP="00000000" w:rsidRDefault="00000000" w:rsidRPr="00000000" w14:paraId="0000001B">
      <w:pPr>
        <w:pStyle w:val="Heading2"/>
        <w:rPr/>
      </w:pPr>
      <w:bookmarkStart w:colFirst="0" w:colLast="0" w:name="_xz0q76vplqbd" w:id="18"/>
      <w:bookmarkEnd w:id="18"/>
      <w:r w:rsidDel="00000000" w:rsidR="00000000" w:rsidRPr="00000000">
        <w:rPr>
          <w:rtl w:val="0"/>
        </w:rPr>
      </w:r>
    </w:p>
    <w:p w:rsidR="00000000" w:rsidDel="00000000" w:rsidP="00000000" w:rsidRDefault="00000000" w:rsidRPr="00000000" w14:paraId="0000001C">
      <w:pPr>
        <w:pStyle w:val="Heading2"/>
        <w:rPr/>
      </w:pPr>
      <w:bookmarkStart w:colFirst="0" w:colLast="0" w:name="_aeauadyumflg" w:id="19"/>
      <w:bookmarkEnd w:id="19"/>
      <w:r w:rsidDel="00000000" w:rsidR="00000000" w:rsidRPr="00000000">
        <w:rPr>
          <w:rtl w:val="0"/>
        </w:rPr>
      </w:r>
    </w:p>
    <w:p w:rsidR="00000000" w:rsidDel="00000000" w:rsidP="00000000" w:rsidRDefault="00000000" w:rsidRPr="00000000" w14:paraId="0000001D">
      <w:pPr>
        <w:pStyle w:val="Heading2"/>
        <w:rPr>
          <w:b w:val="1"/>
          <w:color w:val="000000"/>
          <w:sz w:val="24"/>
          <w:szCs w:val="24"/>
        </w:rPr>
      </w:pPr>
      <w:bookmarkStart w:colFirst="0" w:colLast="0" w:name="_gz8hw38uj24w" w:id="20"/>
      <w:bookmarkEnd w:id="2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E">
      <w:pPr>
        <w:pStyle w:val="Subtitle"/>
        <w:ind w:firstLine="720"/>
        <w:jc w:val="both"/>
        <w:rPr>
          <w:color w:val="000000"/>
          <w:sz w:val="22"/>
          <w:szCs w:val="22"/>
        </w:rPr>
      </w:pPr>
      <w:bookmarkStart w:colFirst="0" w:colLast="0" w:name="_6f9gyb8mtuon" w:id="21"/>
      <w:bookmarkEnd w:id="21"/>
      <w:r w:rsidDel="00000000" w:rsidR="00000000" w:rsidRPr="00000000">
        <w:rPr>
          <w:color w:val="000000"/>
          <w:sz w:val="22"/>
          <w:szCs w:val="22"/>
          <w:rtl w:val="0"/>
        </w:rPr>
        <w:t xml:space="preserve">El presente informe detalla las actividades realizadas en el marco del Trabajo Práctico N.º 2 correspondiente a las unidades de Soluciones, Termoquímica, y Cinética Química, llevadas a cabo en el laboratorio de la UTN FRC. El objetivo principal fue desarrollar destrezas en la preparación de soluciones químicas y en la manipulación segura de reactivos, aplicando conceptos teóricos en situaciones prácticas.</w:t>
      </w:r>
    </w:p>
    <w:p w:rsidR="00000000" w:rsidDel="00000000" w:rsidP="00000000" w:rsidRDefault="00000000" w:rsidRPr="00000000" w14:paraId="0000001F">
      <w:pPr>
        <w:pStyle w:val="Subtitle"/>
        <w:ind w:firstLine="720"/>
        <w:jc w:val="both"/>
        <w:rPr>
          <w:color w:val="000000"/>
          <w:sz w:val="22"/>
          <w:szCs w:val="22"/>
        </w:rPr>
      </w:pPr>
      <w:bookmarkStart w:colFirst="0" w:colLast="0" w:name="_6f9gyb8mtuon" w:id="21"/>
      <w:bookmarkEnd w:id="21"/>
      <w:r w:rsidDel="00000000" w:rsidR="00000000" w:rsidRPr="00000000">
        <w:rPr>
          <w:color w:val="000000"/>
          <w:sz w:val="22"/>
          <w:szCs w:val="22"/>
          <w:rtl w:val="0"/>
        </w:rPr>
        <w:t xml:space="preserve">Las experiencias abordan diferentes técnicas, como la preparación de soluciones a partir de reactivos sólidos y líquidos, así como la observación de fenómenos endotérmicos y exotérmicos en reacciones químicas. Además, se analizó la influencia de la concentración y el uso de catalizadores en la velocidad de las reacciones. A través de estas prácticas, se buscó que los estudiantes adquieran no solo habilidades técnicas, sino también una comprensión más profunda de los principios que gobiernan las reacciones químicas en soluciones.</w:t>
        <w:tab/>
      </w:r>
    </w:p>
    <w:p w:rsidR="00000000" w:rsidDel="00000000" w:rsidP="00000000" w:rsidRDefault="00000000" w:rsidRPr="00000000" w14:paraId="00000020">
      <w:pPr>
        <w:pStyle w:val="Subtitle"/>
        <w:ind w:firstLine="720"/>
        <w:jc w:val="both"/>
        <w:rPr/>
      </w:pPr>
      <w:bookmarkStart w:colFirst="0" w:colLast="0" w:name="_69o96cp4ly4m" w:id="22"/>
      <w:bookmarkEnd w:id="22"/>
      <w:r w:rsidDel="00000000" w:rsidR="00000000" w:rsidRPr="00000000">
        <w:rPr>
          <w:color w:val="000000"/>
          <w:sz w:val="22"/>
          <w:szCs w:val="22"/>
          <w:rtl w:val="0"/>
        </w:rPr>
        <w:t xml:space="preserve">El informe incluye el detalle de los cálculos necesarios, las observaciones obtenidas durante cada experiencia, y una reflexión sobre los resultados.</w:t>
      </w:r>
      <w:r w:rsidDel="00000000" w:rsidR="00000000" w:rsidRPr="00000000">
        <w:rPr>
          <w:rtl w:val="0"/>
        </w:rPr>
      </w:r>
    </w:p>
    <w:p w:rsidR="00000000" w:rsidDel="00000000" w:rsidP="00000000" w:rsidRDefault="00000000" w:rsidRPr="00000000" w14:paraId="00000021">
      <w:pPr>
        <w:pStyle w:val="Heading2"/>
        <w:rPr/>
      </w:pPr>
      <w:bookmarkStart w:colFirst="0" w:colLast="0" w:name="_9fqio6bjbrnr" w:id="23"/>
      <w:bookmarkEnd w:id="23"/>
      <w:r w:rsidDel="00000000" w:rsidR="00000000" w:rsidRPr="00000000">
        <w:rPr>
          <w:rtl w:val="0"/>
        </w:rPr>
        <w:t xml:space="preserve">Cuestionario de orientación</w:t>
      </w:r>
    </w:p>
    <w:p w:rsidR="00000000" w:rsidDel="00000000" w:rsidP="00000000" w:rsidRDefault="00000000" w:rsidRPr="00000000" w14:paraId="00000022">
      <w:pPr>
        <w:numPr>
          <w:ilvl w:val="0"/>
          <w:numId w:val="1"/>
        </w:numPr>
        <w:ind w:left="720" w:hanging="360"/>
        <w:rPr>
          <w:b w:val="1"/>
        </w:rPr>
      </w:pPr>
      <w:r w:rsidDel="00000000" w:rsidR="00000000" w:rsidRPr="00000000">
        <w:rPr>
          <w:b w:val="1"/>
          <w:rtl w:val="0"/>
        </w:rPr>
        <w:t xml:space="preserve">¿Con qué tipo de material de vidrio prepararía una solución?</w:t>
      </w:r>
    </w:p>
    <w:p w:rsidR="00000000" w:rsidDel="00000000" w:rsidP="00000000" w:rsidRDefault="00000000" w:rsidRPr="00000000" w14:paraId="00000023">
      <w:pPr>
        <w:ind w:left="720" w:firstLine="720"/>
        <w:jc w:val="both"/>
        <w:rPr/>
      </w:pPr>
      <w:r w:rsidDel="00000000" w:rsidR="00000000" w:rsidRPr="00000000">
        <w:rPr>
          <w:rtl w:val="0"/>
        </w:rPr>
        <w:t xml:space="preserve">Para la preparación de una solución, el tipo de material de vidrio utilizado dependerá del volumen y la precisión requerida. </w:t>
      </w:r>
    </w:p>
    <w:p w:rsidR="00000000" w:rsidDel="00000000" w:rsidP="00000000" w:rsidRDefault="00000000" w:rsidRPr="00000000" w14:paraId="00000024">
      <w:pPr>
        <w:ind w:left="720" w:firstLine="720"/>
        <w:jc w:val="both"/>
        <w:rPr/>
      </w:pPr>
      <w:r w:rsidDel="00000000" w:rsidR="00000000" w:rsidRPr="00000000">
        <w:rPr>
          <w:rtl w:val="0"/>
        </w:rPr>
        <w:t xml:space="preserve">Entre los materiales de vidrio más comunes con los que prepararemos  soluciones están:</w:t>
      </w:r>
    </w:p>
    <w:p w:rsidR="00000000" w:rsidDel="00000000" w:rsidP="00000000" w:rsidRDefault="00000000" w:rsidRPr="00000000" w14:paraId="00000025">
      <w:pPr>
        <w:ind w:left="72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5010150</wp:posOffset>
            </wp:positionH>
            <wp:positionV relativeFrom="paragraph">
              <wp:posOffset>175213</wp:posOffset>
            </wp:positionV>
            <wp:extent cx="875553" cy="1573027"/>
            <wp:effectExtent b="0" l="0" r="0" t="0"/>
            <wp:wrapSquare wrapText="bothSides" distB="57150" distT="57150" distL="57150" distR="5715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75553" cy="1573027"/>
                    </a:xfrm>
                    <a:prstGeom prst="rect"/>
                    <a:ln/>
                  </pic:spPr>
                </pic:pic>
              </a:graphicData>
            </a:graphic>
          </wp:anchor>
        </w:drawing>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4"/>
        </w:numPr>
        <w:ind w:left="1440" w:hanging="360"/>
        <w:jc w:val="both"/>
        <w:rPr>
          <w:u w:val="none"/>
        </w:rPr>
      </w:pPr>
      <w:r w:rsidDel="00000000" w:rsidR="00000000" w:rsidRPr="00000000">
        <w:rPr>
          <w:u w:val="single"/>
          <w:rtl w:val="0"/>
        </w:rPr>
        <w:t xml:space="preserve">El matraz aforado/volumétrico:</w:t>
      </w:r>
      <w:r w:rsidDel="00000000" w:rsidR="00000000" w:rsidRPr="00000000">
        <w:rPr>
          <w:rtl w:val="0"/>
        </w:rPr>
        <w:t xml:space="preserve"> suele ser el principal instrumento utilizado cuando se busca precisión. Permite medir un volumen exacto de un líquido, ya que tiene una línea de aforo que indica el volumen específico. Se suele usar para preparar soluciones con concentraciones exactas.</w:t>
      </w:r>
    </w:p>
    <w:p w:rsidR="00000000" w:rsidDel="00000000" w:rsidP="00000000" w:rsidRDefault="00000000" w:rsidRPr="00000000" w14:paraId="00000029">
      <w:pPr>
        <w:ind w:left="1440" w:firstLine="0"/>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4893000</wp:posOffset>
            </wp:positionH>
            <wp:positionV relativeFrom="paragraph">
              <wp:posOffset>190500</wp:posOffset>
            </wp:positionV>
            <wp:extent cx="836854" cy="942856"/>
            <wp:effectExtent b="0" l="0" r="0" t="0"/>
            <wp:wrapSquare wrapText="bothSides" distB="57150" distT="57150" distL="57150" distR="5715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836854" cy="942856"/>
                    </a:xfrm>
                    <a:prstGeom prst="rect"/>
                    <a:ln/>
                  </pic:spPr>
                </pic:pic>
              </a:graphicData>
            </a:graphic>
          </wp:anchor>
        </w:drawing>
      </w:r>
    </w:p>
    <w:p w:rsidR="00000000" w:rsidDel="00000000" w:rsidP="00000000" w:rsidRDefault="00000000" w:rsidRPr="00000000" w14:paraId="0000002A">
      <w:pPr>
        <w:ind w:left="1440" w:firstLine="0"/>
        <w:jc w:val="both"/>
        <w:rPr/>
      </w:pPr>
      <w:r w:rsidDel="00000000" w:rsidR="00000000" w:rsidRPr="00000000">
        <w:rPr>
          <w:rtl w:val="0"/>
        </w:rPr>
      </w:r>
    </w:p>
    <w:p w:rsidR="00000000" w:rsidDel="00000000" w:rsidP="00000000" w:rsidRDefault="00000000" w:rsidRPr="00000000" w14:paraId="0000002B">
      <w:pPr>
        <w:numPr>
          <w:ilvl w:val="0"/>
          <w:numId w:val="4"/>
        </w:numPr>
        <w:ind w:left="1440" w:hanging="360"/>
        <w:jc w:val="both"/>
        <w:rPr>
          <w:u w:val="none"/>
        </w:rPr>
      </w:pPr>
      <w:r w:rsidDel="00000000" w:rsidR="00000000" w:rsidRPr="00000000">
        <w:rPr>
          <w:u w:val="single"/>
          <w:rtl w:val="0"/>
        </w:rPr>
        <w:t xml:space="preserve">Vaso de precipitados:</w:t>
      </w:r>
      <w:r w:rsidDel="00000000" w:rsidR="00000000" w:rsidRPr="00000000">
        <w:rPr>
          <w:rtl w:val="0"/>
        </w:rPr>
        <w:t xml:space="preserve"> no es tan preciso como el matraz aforado; a menudo se lo usa para mezclar soluciones y/o preparar soluciones de forma preliminar. Usualmente luego de su uso, se transfiere la solución a un matraz volumétrico para una medición precisa. </w:t>
      </w:r>
      <w:r w:rsidDel="00000000" w:rsidR="00000000" w:rsidRPr="00000000">
        <w:drawing>
          <wp:anchor allowOverlap="1" behindDoc="0" distB="57150" distT="57150" distL="57150" distR="57150" hidden="0" layoutInCell="1" locked="0" relativeHeight="0" simplePos="0">
            <wp:simplePos x="0" y="0"/>
            <wp:positionH relativeFrom="column">
              <wp:posOffset>5162550</wp:posOffset>
            </wp:positionH>
            <wp:positionV relativeFrom="paragraph">
              <wp:posOffset>914163</wp:posOffset>
            </wp:positionV>
            <wp:extent cx="571500" cy="119626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500" cy="1196268"/>
                    </a:xfrm>
                    <a:prstGeom prst="rect"/>
                    <a:ln/>
                  </pic:spPr>
                </pic:pic>
              </a:graphicData>
            </a:graphic>
          </wp:anchor>
        </w:drawing>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numPr>
          <w:ilvl w:val="0"/>
          <w:numId w:val="4"/>
        </w:numPr>
        <w:ind w:left="1440" w:hanging="360"/>
        <w:jc w:val="both"/>
        <w:rPr>
          <w:u w:val="none"/>
        </w:rPr>
      </w:pPr>
      <w:r w:rsidDel="00000000" w:rsidR="00000000" w:rsidRPr="00000000">
        <w:rPr>
          <w:u w:val="single"/>
          <w:rtl w:val="0"/>
        </w:rPr>
        <w:t xml:space="preserve">La probeta:</w:t>
      </w:r>
      <w:r w:rsidDel="00000000" w:rsidR="00000000" w:rsidRPr="00000000">
        <w:rPr>
          <w:rtl w:val="0"/>
        </w:rPr>
        <w:t xml:space="preserve"> útil para medir volúmenes intermedios de líquidos con precisión media. No es tan exacto como el matraz aforado.</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u w:val="none"/>
        </w:rPr>
      </w:pPr>
      <w:r w:rsidDel="00000000" w:rsidR="00000000" w:rsidRPr="00000000">
        <w:rPr>
          <w:b w:val="1"/>
          <w:rtl w:val="0"/>
        </w:rPr>
        <w:t xml:space="preserve">¿Cuál es el objetivo de usar propipeta?</w:t>
      </w:r>
    </w:p>
    <w:p w:rsidR="00000000" w:rsidDel="00000000" w:rsidP="00000000" w:rsidRDefault="00000000" w:rsidRPr="00000000" w14:paraId="00000032">
      <w:pPr>
        <w:ind w:left="720" w:firstLine="720"/>
        <w:rPr/>
      </w:pPr>
      <w:r w:rsidDel="00000000" w:rsidR="00000000" w:rsidRPr="00000000">
        <w:rPr>
          <w:rtl w:val="0"/>
        </w:rPr>
        <w:t xml:space="preserve">Siendo la propipeta un dispositivo que se acopla a la pipeta, permite aspirar y dispensar líquidos de forma controlada. Su uso permite:</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3"/>
        </w:numPr>
        <w:ind w:left="1440" w:hanging="360"/>
        <w:rPr>
          <w:u w:val="none"/>
        </w:rPr>
      </w:pPr>
      <w:r w:rsidDel="00000000" w:rsidR="00000000" w:rsidRPr="00000000">
        <w:rPr>
          <w:u w:val="single"/>
          <w:rtl w:val="0"/>
        </w:rPr>
        <w:t xml:space="preserve">Seguridad:</w:t>
      </w:r>
      <w:r w:rsidDel="00000000" w:rsidR="00000000" w:rsidRPr="00000000">
        <w:rPr>
          <w:rtl w:val="0"/>
        </w:rPr>
        <w:t xml:space="preserve"> evita que el operador tenga que aspirar para extraer los líquidos.</w:t>
      </w:r>
    </w:p>
    <w:p w:rsidR="00000000" w:rsidDel="00000000" w:rsidP="00000000" w:rsidRDefault="00000000" w:rsidRPr="00000000" w14:paraId="00000035">
      <w:pPr>
        <w:numPr>
          <w:ilvl w:val="0"/>
          <w:numId w:val="3"/>
        </w:numPr>
        <w:ind w:left="1440" w:hanging="360"/>
        <w:rPr>
          <w:u w:val="none"/>
        </w:rPr>
      </w:pPr>
      <w:r w:rsidDel="00000000" w:rsidR="00000000" w:rsidRPr="00000000">
        <w:rPr>
          <w:u w:val="single"/>
          <w:rtl w:val="0"/>
        </w:rPr>
        <w:t xml:space="preserve">Precisión:</w:t>
      </w:r>
      <w:r w:rsidDel="00000000" w:rsidR="00000000" w:rsidRPr="00000000">
        <w:rPr>
          <w:rtl w:val="0"/>
        </w:rPr>
        <w:t xml:space="preserve"> permite controlar de forma más exacta la cantidad de líquido que se toma.</w:t>
      </w:r>
    </w:p>
    <w:p w:rsidR="00000000" w:rsidDel="00000000" w:rsidP="00000000" w:rsidRDefault="00000000" w:rsidRPr="00000000" w14:paraId="00000036">
      <w:pPr>
        <w:numPr>
          <w:ilvl w:val="0"/>
          <w:numId w:val="3"/>
        </w:numPr>
        <w:ind w:left="1440" w:hanging="360"/>
        <w:rPr>
          <w:u w:val="none"/>
        </w:rPr>
      </w:pPr>
      <w:r w:rsidDel="00000000" w:rsidR="00000000" w:rsidRPr="00000000">
        <w:rPr>
          <w:u w:val="single"/>
          <w:rtl w:val="0"/>
        </w:rPr>
        <w:t xml:space="preserve">Comodidad:</w:t>
      </w:r>
      <w:r w:rsidDel="00000000" w:rsidR="00000000" w:rsidRPr="00000000">
        <w:rPr>
          <w:rtl w:val="0"/>
        </w:rPr>
        <w:t xml:space="preserve"> facilita la manipulación del líquido, ya que con la propipeta es más sencillo de llenar la pipeta hasta cierto volumen.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u w:val="none"/>
        </w:rPr>
      </w:pPr>
      <w:r w:rsidDel="00000000" w:rsidR="00000000" w:rsidRPr="00000000">
        <w:rPr>
          <w:b w:val="1"/>
          <w:rtl w:val="0"/>
        </w:rPr>
        <w:t xml:space="preserve">¿Cuántos gramos de </w:t>
      </w: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b w:val="1"/>
          <w:rtl w:val="0"/>
        </w:rPr>
        <w:t xml:space="preserve"> se necesitan para preparar 150 ml de solución 0,25M?</w:t>
      </w:r>
    </w:p>
    <w:p w:rsidR="00000000" w:rsidDel="00000000" w:rsidP="00000000" w:rsidRDefault="00000000" w:rsidRPr="00000000" w14:paraId="00000039">
      <w:pPr>
        <w:ind w:left="720" w:firstLine="0"/>
        <w:rPr>
          <w:b w:val="1"/>
        </w:rPr>
      </w:pPr>
      <w:r w:rsidDel="00000000" w:rsidR="00000000" w:rsidRPr="00000000">
        <w:rPr>
          <w:rtl w:val="0"/>
        </w:rPr>
      </w:r>
    </w:p>
    <w:tbl>
      <w:tblPr>
        <w:tblStyle w:val="Table1"/>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5265"/>
        <w:tblGridChange w:id="0">
          <w:tblGrid>
            <w:gridCol w:w="3735"/>
            <w:gridCol w:w="52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Datos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Molaridad (M): 0,25 mol __ 1l</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Volumen (V): 150ml -&gt; 0,15 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Procedimiento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&gt; Moles de </w:t>
            </w:r>
            <m:oMath>
              <m:r>
                <w:rPr>
                  <w:b w:val="1"/>
                  <w:u w:val="single"/>
                </w:rPr>
                <m:t xml:space="preserve">Ca(</m:t>
              </m:r>
              <m:sSub>
                <m:sSubPr>
                  <m:ctrlPr>
                    <w:rPr>
                      <w:b w:val="1"/>
                      <w:u w:val="single"/>
                    </w:rPr>
                  </m:ctrlPr>
                </m:sSubPr>
                <m:e>
                  <m:r>
                    <w:rPr>
                      <w:b w:val="1"/>
                      <w:u w:val="single"/>
                    </w:rPr>
                    <m:t xml:space="preserve">NO</m:t>
                  </m:r>
                </m:e>
                <m:sub>
                  <m:r>
                    <w:rPr>
                      <w:b w:val="1"/>
                      <w:u w:val="single"/>
                    </w:rPr>
                    <m:t xml:space="preserve">3</m:t>
                  </m:r>
                </m:sub>
              </m:sSub>
              <m:r>
                <w:rPr>
                  <w:b w:val="1"/>
                  <w:u w:val="single"/>
                </w:rPr>
                <m:t xml:space="preserve">)</m:t>
              </m:r>
              <m:sSub>
                <m:sSubPr>
                  <m:ctrlPr>
                    <w:rPr>
                      <w:b w:val="1"/>
                      <w:u w:val="single"/>
                    </w:rPr>
                  </m:ctrlPr>
                </m:sSubPr>
                <m:e/>
                <m:sub>
                  <m:r>
                    <w:rPr>
                      <w:b w:val="1"/>
                      <w:u w:val="single"/>
                    </w:rPr>
                    <m:t xml:space="preserve">2</m:t>
                  </m:r>
                </m:sub>
              </m:sSub>
            </m:oMath>
            <w:r w:rsidDel="00000000" w:rsidR="00000000" w:rsidRPr="00000000">
              <w:rPr>
                <w:u w:val="single"/>
                <w:rtl w:val="0"/>
              </w:rPr>
              <w:t xml:space="preserve"> en 150ml:</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1l sol ________ 0,25 mol </w:t>
            </w: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rtl w:val="0"/>
              </w:rPr>
              <w:t xml:space="preserve">0,15l sol ______ </w:t>
            </w:r>
            <w:r w:rsidDel="00000000" w:rsidR="00000000" w:rsidRPr="00000000">
              <w:rPr>
                <w:highlight w:val="yellow"/>
                <w:rtl w:val="0"/>
              </w:rPr>
              <w:t xml:space="preserve">x = 0,0375 mol </w:t>
            </w:r>
            <m:oMath>
              <m:r>
                <w:rPr>
                  <w:b w:val="1"/>
                  <w:highlight w:val="yellow"/>
                </w:rPr>
                <m:t xml:space="preserve">Ca(</m:t>
              </m:r>
              <m:sSub>
                <m:sSubPr>
                  <m:ctrlPr>
                    <w:rPr>
                      <w:b w:val="1"/>
                      <w:highlight w:val="yellow"/>
                    </w:rPr>
                  </m:ctrlPr>
                </m:sSubPr>
                <m:e>
                  <m:r>
                    <w:rPr>
                      <w:b w:val="1"/>
                      <w:highlight w:val="yellow"/>
                    </w:rPr>
                    <m:t xml:space="preserve">NO</m:t>
                  </m:r>
                </m:e>
                <m:sub>
                  <m:r>
                    <w:rPr>
                      <w:b w:val="1"/>
                      <w:highlight w:val="yellow"/>
                    </w:rPr>
                    <m:t xml:space="preserve">3</m:t>
                  </m:r>
                </m:sub>
              </m:sSub>
              <m:r>
                <w:rPr>
                  <w:b w:val="1"/>
                  <w:highlight w:val="yellow"/>
                </w:rPr>
                <m:t xml:space="preserve">)</m:t>
              </m:r>
              <m:sSub>
                <m:sSubPr>
                  <m:ctrlPr>
                    <w:rPr>
                      <w:b w:val="1"/>
                      <w:highlight w:val="yellow"/>
                    </w:rPr>
                  </m:ctrlPr>
                </m:sSubPr>
                <m:e/>
                <m:sub>
                  <m:r>
                    <w:rPr>
                      <w:b w:val="1"/>
                      <w:highlight w:val="yellow"/>
                    </w:rPr>
                    <m:t xml:space="preserve">2</m:t>
                  </m:r>
                </m:sub>
              </m:sSub>
            </m:oMath>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&gt; Masa molar del </w:t>
            </w:r>
            <m:oMath>
              <m:r>
                <w:rPr>
                  <w:b w:val="1"/>
                  <w:u w:val="single"/>
                </w:rPr>
                <m:t xml:space="preserve">Ca(</m:t>
              </m:r>
              <m:sSub>
                <m:sSubPr>
                  <m:ctrlPr>
                    <w:rPr>
                      <w:b w:val="1"/>
                      <w:u w:val="single"/>
                    </w:rPr>
                  </m:ctrlPr>
                </m:sSubPr>
                <m:e>
                  <m:r>
                    <w:rPr>
                      <w:b w:val="1"/>
                      <w:u w:val="single"/>
                    </w:rPr>
                    <m:t xml:space="preserve">NO</m:t>
                  </m:r>
                </m:e>
                <m:sub>
                  <m:r>
                    <w:rPr>
                      <w:b w:val="1"/>
                      <w:u w:val="single"/>
                    </w:rPr>
                    <m:t xml:space="preserve">3</m:t>
                  </m:r>
                </m:sub>
              </m:sSub>
              <m:r>
                <w:rPr>
                  <w:b w:val="1"/>
                  <w:u w:val="single"/>
                </w:rPr>
                <m:t xml:space="preserve">)</m:t>
              </m:r>
              <m:sSub>
                <m:sSubPr>
                  <m:ctrlPr>
                    <w:rPr>
                      <w:b w:val="1"/>
                      <w:u w:val="single"/>
                    </w:rPr>
                  </m:ctrlPr>
                </m:sSubPr>
                <m:e/>
                <m:sub>
                  <m:r>
                    <w:rPr>
                      <w:b w:val="1"/>
                      <w:u w:val="single"/>
                    </w:rPr>
                    <m:t xml:space="preserve">2</m:t>
                  </m:r>
                </m:sub>
              </m:sSub>
            </m:oMath>
            <w:r w:rsidDel="00000000" w:rsidR="00000000" w:rsidRPr="00000000">
              <w:rPr>
                <w:u w:val="single"/>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 = 40,08 g/mol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 14,01 g/mol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 = 16 g/mol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widowControl w:val="0"/>
              <w:spacing w:line="240" w:lineRule="auto"/>
              <w:rPr>
                <w:highlight w:val="yellow"/>
              </w:rPr>
            </w:pP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b w:val="1"/>
                <w:rtl w:val="0"/>
              </w:rPr>
              <w:t xml:space="preserve"> </w:t>
            </w:r>
            <w:r w:rsidDel="00000000" w:rsidR="00000000" w:rsidRPr="00000000">
              <w:rPr>
                <w:rtl w:val="0"/>
              </w:rPr>
              <w:t xml:space="preserve">= 40,08 g/mol + 2[14,01 g/mol + 3(16 g/mol)] = </w:t>
            </w:r>
            <w:r w:rsidDel="00000000" w:rsidR="00000000" w:rsidRPr="00000000">
              <w:rPr>
                <w:highlight w:val="yellow"/>
                <w:rtl w:val="0"/>
              </w:rPr>
              <w:t xml:space="preserve">164,1 g/mol</w:t>
            </w:r>
          </w:p>
          <w:p w:rsidR="00000000" w:rsidDel="00000000" w:rsidP="00000000" w:rsidRDefault="00000000" w:rsidRPr="00000000" w14:paraId="0000004A">
            <w:pPr>
              <w:widowControl w:val="0"/>
              <w:spacing w:line="240" w:lineRule="auto"/>
              <w:rPr>
                <w:highlight w:val="yellow"/>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u w:val="single"/>
                <w:rtl w:val="0"/>
              </w:rPr>
              <w:t xml:space="preserve">&gt; Masa de </w:t>
            </w:r>
            <m:oMath>
              <m:r>
                <w:rPr>
                  <w:b w:val="1"/>
                  <w:u w:val="single"/>
                </w:rPr>
                <m:t xml:space="preserve">Ca(</m:t>
              </m:r>
              <m:sSub>
                <m:sSubPr>
                  <m:ctrlPr>
                    <w:rPr>
                      <w:b w:val="1"/>
                      <w:u w:val="single"/>
                    </w:rPr>
                  </m:ctrlPr>
                </m:sSubPr>
                <m:e>
                  <m:r>
                    <w:rPr>
                      <w:b w:val="1"/>
                      <w:u w:val="single"/>
                    </w:rPr>
                    <m:t xml:space="preserve">NO</m:t>
                  </m:r>
                </m:e>
                <m:sub>
                  <m:r>
                    <w:rPr>
                      <w:b w:val="1"/>
                      <w:u w:val="single"/>
                    </w:rPr>
                    <m:t xml:space="preserve">3</m:t>
                  </m:r>
                </m:sub>
              </m:sSub>
              <m:r>
                <w:rPr>
                  <w:b w:val="1"/>
                  <w:u w:val="single"/>
                </w:rPr>
                <m:t xml:space="preserve">)</m:t>
              </m:r>
              <m:sSub>
                <m:sSubPr>
                  <m:ctrlPr>
                    <w:rPr>
                      <w:b w:val="1"/>
                      <w:u w:val="single"/>
                    </w:rPr>
                  </m:ctrlPr>
                </m:sSubPr>
                <m:e/>
                <m:sub>
                  <m:r>
                    <w:rPr>
                      <w:b w:val="1"/>
                      <w:u w:val="single"/>
                    </w:rPr>
                    <m:t xml:space="preserve">2</m:t>
                  </m:r>
                </m:sub>
              </m:sSub>
            </m:oMath>
            <w:r w:rsidDel="00000000" w:rsidR="00000000" w:rsidRPr="00000000">
              <w:rPr>
                <w:b w:val="1"/>
                <w:u w:val="single"/>
                <w:rtl w:val="0"/>
              </w:rPr>
              <w:t xml:space="preserve"> </w:t>
            </w:r>
            <w:r w:rsidDel="00000000" w:rsidR="00000000" w:rsidRPr="00000000">
              <w:rPr>
                <w:u w:val="single"/>
                <w:rtl w:val="0"/>
              </w:rPr>
              <w:t xml:space="preserve"> en 150ml:</w:t>
            </w: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1 mol </w:t>
            </w: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b w:val="1"/>
                <w:rtl w:val="0"/>
              </w:rPr>
              <w:t xml:space="preserve"> </w:t>
            </w:r>
            <w:r w:rsidDel="00000000" w:rsidR="00000000" w:rsidRPr="00000000">
              <w:rPr>
                <w:rtl w:val="0"/>
              </w:rPr>
              <w:t xml:space="preserve">________ 164,1 g</w:t>
            </w:r>
          </w:p>
          <w:p w:rsidR="00000000" w:rsidDel="00000000" w:rsidP="00000000" w:rsidRDefault="00000000" w:rsidRPr="00000000" w14:paraId="0000004E">
            <w:pPr>
              <w:widowControl w:val="0"/>
              <w:spacing w:line="240" w:lineRule="auto"/>
              <w:rPr>
                <w:highlight w:val="yellow"/>
              </w:rPr>
            </w:pPr>
            <w:r w:rsidDel="00000000" w:rsidR="00000000" w:rsidRPr="00000000">
              <w:rPr>
                <w:rtl w:val="0"/>
              </w:rPr>
              <w:t xml:space="preserve">0,0375 mol </w:t>
            </w: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b w:val="1"/>
                <w:rtl w:val="0"/>
              </w:rPr>
              <w:t xml:space="preserve"> ___ </w:t>
            </w:r>
            <w:r w:rsidDel="00000000" w:rsidR="00000000" w:rsidRPr="00000000">
              <w:rPr>
                <w:highlight w:val="yellow"/>
                <w:rtl w:val="0"/>
              </w:rPr>
              <w:t xml:space="preserve"> x = 6,15 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Incógnita/s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Gramos de </w:t>
            </w: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b w:val="1"/>
                <w:rtl w:val="0"/>
              </w:rPr>
              <w:t xml:space="preserve"> </w:t>
            </w:r>
            <w:r w:rsidDel="00000000" w:rsidR="00000000" w:rsidRPr="00000000">
              <w:rPr>
                <w:rtl w:val="0"/>
              </w:rPr>
              <w:t xml:space="preserve">para preparar 150ml de solución 0,25M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Rta: </w:t>
            </w:r>
            <w:r w:rsidDel="00000000" w:rsidR="00000000" w:rsidRPr="00000000">
              <w:rPr>
                <w:rtl w:val="0"/>
              </w:rPr>
              <w:t xml:space="preserve">se necesitan 6,15 gramos de </w:t>
            </w:r>
            <m:oMath>
              <m:r>
                <w:rPr>
                  <w:b w:val="1"/>
                </w:rPr>
                <m:t xml:space="preserve">Ca(</m:t>
              </m:r>
              <m:sSub>
                <m:sSubPr>
                  <m:ctrlPr>
                    <w:rPr>
                      <w:b w:val="1"/>
                    </w:rPr>
                  </m:ctrlPr>
                </m:sSubPr>
                <m:e>
                  <m:r>
                    <w:rPr>
                      <w:b w:val="1"/>
                    </w:rPr>
                    <m:t xml:space="preserve">NO</m:t>
                  </m:r>
                </m:e>
                <m:sub>
                  <m:r>
                    <w:rPr>
                      <w:b w:val="1"/>
                    </w:rPr>
                    <m:t xml:space="preserve">3</m:t>
                  </m:r>
                </m:sub>
              </m:sSub>
              <m:r>
                <w:rPr>
                  <w:b w:val="1"/>
                </w:rPr>
                <m:t xml:space="preserve">)</m:t>
              </m:r>
              <m:sSub>
                <m:sSubPr>
                  <m:ctrlPr>
                    <w:rPr>
                      <w:b w:val="1"/>
                    </w:rPr>
                  </m:ctrlPr>
                </m:sSubPr>
                <m:e/>
                <m:sub>
                  <m:r>
                    <w:rPr>
                      <w:b w:val="1"/>
                    </w:rPr>
                    <m:t xml:space="preserve">2</m:t>
                  </m:r>
                </m:sub>
              </m:sSub>
            </m:oMath>
            <w:r w:rsidDel="00000000" w:rsidR="00000000" w:rsidRPr="00000000">
              <w:rPr>
                <w:b w:val="1"/>
                <w:rtl w:val="0"/>
              </w:rPr>
              <w:t xml:space="preserve"> </w:t>
            </w:r>
            <w:r w:rsidDel="00000000" w:rsidR="00000000" w:rsidRPr="00000000">
              <w:rPr>
                <w:rtl w:val="0"/>
              </w:rPr>
              <w:t xml:space="preserve">para preparar 150ml de una solución 0,25M.</w:t>
            </w:r>
          </w:p>
        </w:tc>
      </w:tr>
    </w:tbl>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numPr>
          <w:ilvl w:val="0"/>
          <w:numId w:val="1"/>
        </w:numPr>
        <w:ind w:left="720" w:hanging="360"/>
        <w:rPr>
          <w:b w:val="1"/>
          <w:u w:val="none"/>
        </w:rPr>
      </w:pPr>
      <w:r w:rsidDel="00000000" w:rsidR="00000000" w:rsidRPr="00000000">
        <w:rPr>
          <w:b w:val="1"/>
          <w:rtl w:val="0"/>
        </w:rPr>
        <w:t xml:space="preserve">¿Qué volumen de una solución concentrada de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al 37% P/P, cuya densidad es de 1,19 g/ml, es necesario para preparar 500 ml de una solución de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0,8M?</w:t>
      </w:r>
    </w:p>
    <w:p w:rsidR="00000000" w:rsidDel="00000000" w:rsidP="00000000" w:rsidRDefault="00000000" w:rsidRPr="00000000" w14:paraId="00000056">
      <w:pPr>
        <w:ind w:left="720" w:firstLine="0"/>
        <w:rPr>
          <w:b w:val="1"/>
        </w:rPr>
      </w:pPr>
      <w:r w:rsidDel="00000000" w:rsidR="00000000" w:rsidRPr="00000000">
        <w:rPr>
          <w:rtl w:val="0"/>
        </w:rPr>
      </w:r>
    </w:p>
    <w:tbl>
      <w:tblPr>
        <w:tblStyle w:val="Table2"/>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5265"/>
        <w:tblGridChange w:id="0">
          <w:tblGrid>
            <w:gridCol w:w="3735"/>
            <w:gridCol w:w="52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Datos</w:t>
            </w:r>
          </w:p>
          <w:p w:rsidR="00000000" w:rsidDel="00000000" w:rsidP="00000000" w:rsidRDefault="00000000" w:rsidRPr="00000000" w14:paraId="00000058">
            <w:pPr>
              <w:widowControl w:val="0"/>
              <w:spacing w:line="240" w:lineRule="auto"/>
              <w:rPr/>
            </w:pPr>
            <w:r w:rsidDel="00000000" w:rsidR="00000000" w:rsidRPr="00000000">
              <w:rPr>
                <w:rtl w:val="0"/>
              </w:rPr>
              <w:t xml:space="preserve">Molaridad (M): 0,8 mol __ 1l</w:t>
            </w:r>
          </w:p>
          <w:p w:rsidR="00000000" w:rsidDel="00000000" w:rsidP="00000000" w:rsidRDefault="00000000" w:rsidRPr="00000000" w14:paraId="00000059">
            <w:pPr>
              <w:widowControl w:val="0"/>
              <w:spacing w:line="240" w:lineRule="auto"/>
              <w:rPr/>
            </w:pPr>
            <w:r w:rsidDel="00000000" w:rsidR="00000000" w:rsidRPr="00000000">
              <w:rPr>
                <w:rtl w:val="0"/>
              </w:rPr>
              <w:t xml:space="preserve">Volumen (V): 500ml -&gt; 0,5 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Procedimiento</w:t>
            </w:r>
          </w:p>
          <w:p w:rsidR="00000000" w:rsidDel="00000000" w:rsidP="00000000" w:rsidRDefault="00000000" w:rsidRPr="00000000" w14:paraId="0000005B">
            <w:pPr>
              <w:widowControl w:val="0"/>
              <w:spacing w:line="240" w:lineRule="auto"/>
              <w:rPr>
                <w:highlight w:val="yellow"/>
              </w:rPr>
            </w:pPr>
            <w:r w:rsidDel="00000000" w:rsidR="00000000" w:rsidRPr="00000000">
              <w:rPr>
                <w:rtl w:val="0"/>
              </w:rPr>
            </w:r>
          </w:p>
          <w:p w:rsidR="00000000" w:rsidDel="00000000" w:rsidP="00000000" w:rsidRDefault="00000000" w:rsidRPr="00000000" w14:paraId="0000005C">
            <w:pPr>
              <w:widowControl w:val="0"/>
              <w:spacing w:line="240" w:lineRule="auto"/>
              <w:rPr>
                <w:u w:val="single"/>
              </w:rPr>
            </w:pPr>
            <w:r w:rsidDel="00000000" w:rsidR="00000000" w:rsidRPr="00000000">
              <w:rPr>
                <w:u w:val="single"/>
                <w:rtl w:val="0"/>
              </w:rPr>
              <w:t xml:space="preserve">&gt; Gramos de </w:t>
            </w:r>
            <m:oMath>
              <m:sSub>
                <m:sSubPr>
                  <m:ctrlPr>
                    <w:rPr>
                      <w:b w:val="1"/>
                      <w:u w:val="single"/>
                    </w:rPr>
                  </m:ctrlPr>
                </m:sSubPr>
                <m:e>
                  <m:r>
                    <w:rPr>
                      <w:b w:val="1"/>
                      <w:u w:val="single"/>
                    </w:rPr>
                    <m:t xml:space="preserve">HNO</m:t>
                  </m:r>
                </m:e>
                <m:sub>
                  <m:r>
                    <w:rPr>
                      <w:b w:val="1"/>
                      <w:u w:val="single"/>
                    </w:rPr>
                    <m:t xml:space="preserve">3</m:t>
                  </m:r>
                </m:sub>
              </m:sSub>
            </m:oMath>
            <w:r w:rsidDel="00000000" w:rsidR="00000000" w:rsidRPr="00000000">
              <w:rPr>
                <w:b w:val="1"/>
                <w:u w:val="single"/>
                <w:rtl w:val="0"/>
              </w:rPr>
              <w:t xml:space="preserve"> </w:t>
            </w:r>
            <w:r w:rsidDel="00000000" w:rsidR="00000000" w:rsidRPr="00000000">
              <w:rPr>
                <w:u w:val="single"/>
                <w:rtl w:val="0"/>
              </w:rPr>
              <w:t xml:space="preserve">en la solución final:</w:t>
            </w:r>
          </w:p>
          <w:p w:rsidR="00000000" w:rsidDel="00000000" w:rsidP="00000000" w:rsidRDefault="00000000" w:rsidRPr="00000000" w14:paraId="0000005D">
            <w:pPr>
              <w:widowControl w:val="0"/>
              <w:spacing w:line="240" w:lineRule="auto"/>
              <w:rPr/>
            </w:pPr>
            <w:r w:rsidDel="00000000" w:rsidR="00000000" w:rsidRPr="00000000">
              <w:rPr>
                <w:rtl w:val="0"/>
              </w:rPr>
            </w:r>
          </w:p>
          <w:p w:rsidR="00000000" w:rsidDel="00000000" w:rsidP="00000000" w:rsidRDefault="00000000" w:rsidRPr="00000000" w14:paraId="0000005E">
            <w:pPr>
              <w:widowControl w:val="0"/>
              <w:spacing w:line="240" w:lineRule="auto"/>
              <w:rPr/>
            </w:pPr>
            <w:r w:rsidDel="00000000" w:rsidR="00000000" w:rsidRPr="00000000">
              <w:rPr>
                <w:rtl w:val="0"/>
              </w:rPr>
              <w:t xml:space="preserve">1l sol _____ 0,8 mol </w:t>
            </w:r>
            <m:oMath>
              <m:sSub>
                <m:sSubPr>
                  <m:ctrlPr>
                    <w:rPr>
                      <w:b w:val="1"/>
                    </w:rPr>
                  </m:ctrlPr>
                </m:sSubPr>
                <m:e>
                  <m:r>
                    <w:rPr>
                      <w:b w:val="1"/>
                    </w:rPr>
                    <m:t xml:space="preserve">HNO</m:t>
                  </m:r>
                </m:e>
                <m:sub>
                  <m:r>
                    <w:rPr>
                      <w:b w:val="1"/>
                    </w:rPr>
                    <m:t xml:space="preserve">3</m:t>
                  </m:r>
                </m:sub>
              </m:sSub>
            </m:oMath>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rtl w:val="0"/>
              </w:rPr>
              <w:t xml:space="preserve">0,5 l sol ___ x = </w:t>
            </w:r>
            <w:r w:rsidDel="00000000" w:rsidR="00000000" w:rsidRPr="00000000">
              <w:rPr>
                <w:highlight w:val="yellow"/>
                <w:rtl w:val="0"/>
              </w:rPr>
              <w:t xml:space="preserve">0,4 mol </w:t>
            </w:r>
            <m:oMath>
              <m:sSub>
                <m:sSubPr>
                  <m:ctrlPr>
                    <w:rPr>
                      <w:b w:val="1"/>
                      <w:highlight w:val="yellow"/>
                    </w:rPr>
                  </m:ctrlPr>
                </m:sSubPr>
                <m:e>
                  <m:r>
                    <w:rPr>
                      <w:b w:val="1"/>
                      <w:highlight w:val="yellow"/>
                    </w:rPr>
                    <m:t xml:space="preserve">HNO</m:t>
                  </m:r>
                </m:e>
                <m:sub>
                  <m:r>
                    <w:rPr>
                      <w:b w:val="1"/>
                      <w:highlight w:val="yellow"/>
                    </w:rPr>
                    <m:t xml:space="preserve">3</m:t>
                  </m:r>
                </m:sub>
              </m:sSub>
            </m:oMath>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u w:val="single"/>
              </w:rPr>
            </w:pPr>
            <w:r w:rsidDel="00000000" w:rsidR="00000000" w:rsidRPr="00000000">
              <w:rPr>
                <w:u w:val="single"/>
                <w:rtl w:val="0"/>
              </w:rPr>
              <w:t xml:space="preserve">&gt; Masa molar del </w:t>
            </w:r>
            <m:oMath>
              <m:sSub>
                <m:sSubPr>
                  <m:ctrlPr>
                    <w:rPr>
                      <w:b w:val="1"/>
                      <w:u w:val="single"/>
                    </w:rPr>
                  </m:ctrlPr>
                </m:sSubPr>
                <m:e>
                  <m:r>
                    <w:rPr>
                      <w:b w:val="1"/>
                      <w:u w:val="single"/>
                    </w:rPr>
                    <m:t xml:space="preserve">HNO</m:t>
                  </m:r>
                </m:e>
                <m:sub>
                  <m:r>
                    <w:rPr>
                      <w:b w:val="1"/>
                      <w:u w:val="single"/>
                    </w:rPr>
                    <m:t xml:space="preserve">3</m:t>
                  </m:r>
                </m:sub>
              </m:sSub>
            </m:oMath>
            <w:r w:rsidDel="00000000" w:rsidR="00000000" w:rsidRPr="00000000">
              <w:rPr>
                <w:u w:val="single"/>
                <w:rtl w:val="0"/>
              </w:rPr>
              <w:t xml:space="preserve">:</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H = 1 g/mol</w:t>
            </w:r>
          </w:p>
          <w:p w:rsidR="00000000" w:rsidDel="00000000" w:rsidP="00000000" w:rsidRDefault="00000000" w:rsidRPr="00000000" w14:paraId="00000064">
            <w:pPr>
              <w:widowControl w:val="0"/>
              <w:spacing w:line="240" w:lineRule="auto"/>
              <w:rPr/>
            </w:pPr>
            <w:r w:rsidDel="00000000" w:rsidR="00000000" w:rsidRPr="00000000">
              <w:rPr>
                <w:rtl w:val="0"/>
              </w:rPr>
              <w:t xml:space="preserve">N = 14,01 g/mol</w:t>
            </w:r>
          </w:p>
          <w:p w:rsidR="00000000" w:rsidDel="00000000" w:rsidP="00000000" w:rsidRDefault="00000000" w:rsidRPr="00000000" w14:paraId="00000065">
            <w:pPr>
              <w:widowControl w:val="0"/>
              <w:spacing w:line="240" w:lineRule="auto"/>
              <w:rPr/>
            </w:pPr>
            <w:r w:rsidDel="00000000" w:rsidR="00000000" w:rsidRPr="00000000">
              <w:rPr>
                <w:rtl w:val="0"/>
              </w:rPr>
              <w:t xml:space="preserve">O = 16 g/mol</w:t>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w:widowControl w:val="0"/>
              <w:spacing w:line="240" w:lineRule="auto"/>
              <w:rPr>
                <w:highlight w:val="yellow"/>
              </w:rPr>
            </w:pPr>
            <m:oMath>
              <m:sSub>
                <m:sSubPr>
                  <m:ctrlPr>
                    <w:rPr>
                      <w:b w:val="1"/>
                    </w:rPr>
                  </m:ctrlPr>
                </m:sSubPr>
                <m:e>
                  <m:r>
                    <w:rPr>
                      <w:b w:val="1"/>
                    </w:rPr>
                    <m:t xml:space="preserve">HNO</m:t>
                  </m:r>
                </m:e>
                <m:sub>
                  <m:r>
                    <w:rPr>
                      <w:b w:val="1"/>
                    </w:rPr>
                    <m:t xml:space="preserve">3</m:t>
                  </m:r>
                </m:sub>
              </m:sSub>
            </m:oMath>
            <w:r w:rsidDel="00000000" w:rsidR="00000000" w:rsidRPr="00000000">
              <w:rPr>
                <w:rtl w:val="0"/>
              </w:rPr>
              <w:t xml:space="preserve"> = 1 g/mol + 14,01 g/mol + 3(16 g/mol) = </w:t>
            </w:r>
            <w:r w:rsidDel="00000000" w:rsidR="00000000" w:rsidRPr="00000000">
              <w:rPr>
                <w:highlight w:val="yellow"/>
                <w:rtl w:val="0"/>
              </w:rPr>
              <w:t xml:space="preserve">63,01 g/mol</w:t>
            </w:r>
          </w:p>
          <w:p w:rsidR="00000000" w:rsidDel="00000000" w:rsidP="00000000" w:rsidRDefault="00000000" w:rsidRPr="00000000" w14:paraId="00000068">
            <w:pPr>
              <w:widowControl w:val="0"/>
              <w:spacing w:line="240" w:lineRule="auto"/>
              <w:rPr>
                <w:u w:val="single"/>
              </w:rPr>
            </w:pPr>
            <w:r w:rsidDel="00000000" w:rsidR="00000000" w:rsidRPr="00000000">
              <w:rPr>
                <w:u w:val="single"/>
                <w:rtl w:val="0"/>
              </w:rPr>
              <w:t xml:space="preserve">&gt; Gramos de </w:t>
            </w:r>
            <m:oMath>
              <m:sSub>
                <m:sSubPr>
                  <m:ctrlPr>
                    <w:rPr>
                      <w:b w:val="1"/>
                      <w:u w:val="single"/>
                    </w:rPr>
                  </m:ctrlPr>
                </m:sSubPr>
                <m:e>
                  <m:r>
                    <w:rPr>
                      <w:b w:val="1"/>
                      <w:u w:val="single"/>
                    </w:rPr>
                    <m:t xml:space="preserve">HNO</m:t>
                  </m:r>
                </m:e>
                <m:sub>
                  <m:r>
                    <w:rPr>
                      <w:b w:val="1"/>
                      <w:u w:val="single"/>
                    </w:rPr>
                    <m:t xml:space="preserve">3</m:t>
                  </m:r>
                </m:sub>
              </m:sSub>
            </m:oMath>
            <w:r w:rsidDel="00000000" w:rsidR="00000000" w:rsidRPr="00000000">
              <w:rPr>
                <w:b w:val="1"/>
                <w:u w:val="single"/>
                <w:rtl w:val="0"/>
              </w:rPr>
              <w:t xml:space="preserve"> </w:t>
            </w:r>
            <w:r w:rsidDel="00000000" w:rsidR="00000000" w:rsidRPr="00000000">
              <w:rPr>
                <w:u w:val="single"/>
                <w:rtl w:val="0"/>
              </w:rPr>
              <w:t xml:space="preserve">en la solución final:</w:t>
            </w:r>
          </w:p>
          <w:p w:rsidR="00000000" w:rsidDel="00000000" w:rsidP="00000000" w:rsidRDefault="00000000" w:rsidRPr="00000000" w14:paraId="00000069">
            <w:pPr>
              <w:widowControl w:val="0"/>
              <w:spacing w:line="240" w:lineRule="auto"/>
              <w:rPr>
                <w:u w:val="single"/>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tl w:val="0"/>
              </w:rPr>
              <w:t xml:space="preserve">1 mol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_______ </w:t>
            </w:r>
            <w:r w:rsidDel="00000000" w:rsidR="00000000" w:rsidRPr="00000000">
              <w:rPr>
                <w:rtl w:val="0"/>
              </w:rPr>
              <w:t xml:space="preserve"> 63,01 g</w:t>
            </w:r>
          </w:p>
          <w:p w:rsidR="00000000" w:rsidDel="00000000" w:rsidP="00000000" w:rsidRDefault="00000000" w:rsidRPr="00000000" w14:paraId="0000006B">
            <w:pPr>
              <w:widowControl w:val="0"/>
              <w:spacing w:line="240" w:lineRule="auto"/>
              <w:rPr>
                <w:highlight w:val="yellow"/>
              </w:rPr>
            </w:pPr>
            <w:r w:rsidDel="00000000" w:rsidR="00000000" w:rsidRPr="00000000">
              <w:rPr>
                <w:rtl w:val="0"/>
              </w:rPr>
              <w:t xml:space="preserve">0,4 mol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______ </w:t>
            </w:r>
            <w:r w:rsidDel="00000000" w:rsidR="00000000" w:rsidRPr="00000000">
              <w:rPr>
                <w:rtl w:val="0"/>
              </w:rPr>
              <w:t xml:space="preserve">x = </w:t>
            </w:r>
            <w:r w:rsidDel="00000000" w:rsidR="00000000" w:rsidRPr="00000000">
              <w:rPr>
                <w:highlight w:val="yellow"/>
                <w:rtl w:val="0"/>
              </w:rPr>
              <w:t xml:space="preserve">25,2 g</w:t>
            </w:r>
          </w:p>
          <w:p w:rsidR="00000000" w:rsidDel="00000000" w:rsidP="00000000" w:rsidRDefault="00000000" w:rsidRPr="00000000" w14:paraId="0000006C">
            <w:pPr>
              <w:widowControl w:val="0"/>
              <w:spacing w:line="240" w:lineRule="auto"/>
              <w:rPr>
                <w:highlight w:val="yellow"/>
              </w:rPr>
            </w:pPr>
            <w:r w:rsidDel="00000000" w:rsidR="00000000" w:rsidRPr="00000000">
              <w:rPr>
                <w:rtl w:val="0"/>
              </w:rPr>
            </w:r>
          </w:p>
          <w:p w:rsidR="00000000" w:rsidDel="00000000" w:rsidP="00000000" w:rsidRDefault="00000000" w:rsidRPr="00000000" w14:paraId="0000006D">
            <w:pPr>
              <w:widowControl w:val="0"/>
              <w:spacing w:line="240" w:lineRule="auto"/>
              <w:rPr/>
            </w:pPr>
            <w:r w:rsidDel="00000000" w:rsidR="00000000" w:rsidRPr="00000000">
              <w:rPr>
                <w:u w:val="single"/>
                <w:rtl w:val="0"/>
              </w:rPr>
              <w:t xml:space="preserve">&gt; Relación con la solución necesaria:</w:t>
            </w: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37% P/P: 37g soluto _____ 100g solución</w:t>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t xml:space="preserve">37 g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______ </w:t>
            </w:r>
            <w:r w:rsidDel="00000000" w:rsidR="00000000" w:rsidRPr="00000000">
              <w:rPr>
                <w:rtl w:val="0"/>
              </w:rPr>
              <w:t xml:space="preserve">100g sol</w:t>
            </w:r>
          </w:p>
          <w:p w:rsidR="00000000" w:rsidDel="00000000" w:rsidP="00000000" w:rsidRDefault="00000000" w:rsidRPr="00000000" w14:paraId="00000072">
            <w:pPr>
              <w:widowControl w:val="0"/>
              <w:spacing w:line="240" w:lineRule="auto"/>
              <w:rPr>
                <w:highlight w:val="yellow"/>
              </w:rPr>
            </w:pPr>
            <w:r w:rsidDel="00000000" w:rsidR="00000000" w:rsidRPr="00000000">
              <w:rPr>
                <w:rtl w:val="0"/>
              </w:rPr>
              <w:t xml:space="preserve">25,2 g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____ </w:t>
            </w:r>
            <w:r w:rsidDel="00000000" w:rsidR="00000000" w:rsidRPr="00000000">
              <w:rPr>
                <w:rtl w:val="0"/>
              </w:rPr>
              <w:t xml:space="preserve">x =</w:t>
            </w:r>
            <w:r w:rsidDel="00000000" w:rsidR="00000000" w:rsidRPr="00000000">
              <w:rPr>
                <w:highlight w:val="yellow"/>
                <w:rtl w:val="0"/>
              </w:rPr>
              <w:t xml:space="preserve"> 68,11 g sol</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u w:val="single"/>
              </w:rPr>
            </w:pPr>
            <w:r w:rsidDel="00000000" w:rsidR="00000000" w:rsidRPr="00000000">
              <w:rPr>
                <w:u w:val="single"/>
                <w:rtl w:val="0"/>
              </w:rPr>
              <w:t xml:space="preserve">&gt; Volumen necesario de solución:</w:t>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m:oMath>
              <m:r>
                <w:rPr/>
                <m:t xml:space="preserve">δ = </m:t>
              </m:r>
              <m:f>
                <m:fPr>
                  <m:ctrlPr>
                    <w:rPr/>
                  </m:ctrlPr>
                </m:fPr>
                <m:num>
                  <m:r>
                    <w:rPr/>
                    <m:t xml:space="preserve">masa</m:t>
                  </m:r>
                </m:num>
                <m:den>
                  <m:r>
                    <w:rPr/>
                    <m:t xml:space="preserve">volumen</m:t>
                  </m:r>
                </m:den>
              </m:f>
              <m:r>
                <w:rPr/>
                <m:t xml:space="preserve"> =&gt; v = </m:t>
              </m:r>
              <m:f>
                <m:fPr>
                  <m:ctrlPr>
                    <w:rPr/>
                  </m:ctrlPr>
                </m:fPr>
                <m:num>
                  <m:r>
                    <w:rPr/>
                    <m:t xml:space="preserve">masa</m:t>
                  </m:r>
                </m:num>
                <m:den>
                  <m:r>
                    <w:rPr/>
                    <m:t xml:space="preserve">densidad</m:t>
                  </m:r>
                </m:den>
              </m:f>
              <m:r>
                <w:rPr/>
                <m:t xml:space="preserve"> = </m:t>
              </m:r>
              <m:f>
                <m:fPr>
                  <m:ctrlPr>
                    <w:rPr/>
                  </m:ctrlPr>
                </m:fPr>
                <m:num>
                  <m:r>
                    <w:rPr/>
                    <m:t xml:space="preserve">68,11g sol</m:t>
                  </m:r>
                </m:num>
                <m:den>
                  <m:r>
                    <w:rPr/>
                    <m:t xml:space="preserve">1,19 g/ml sol</m:t>
                  </m:r>
                </m:den>
              </m:f>
            </m:oMath>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highlight w:val="yellow"/>
              </w:rPr>
            </w:pPr>
            <m:oMath>
              <m:r>
                <w:rPr>
                  <w:highlight w:val="yellow"/>
                </w:rPr>
                <m:t xml:space="preserve">= 57,23 ml sol</m:t>
              </m:r>
            </m:oMath>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Incógnita/s</w:t>
            </w:r>
          </w:p>
          <w:p w:rsidR="00000000" w:rsidDel="00000000" w:rsidP="00000000" w:rsidRDefault="00000000" w:rsidRPr="00000000" w14:paraId="0000007A">
            <w:pPr>
              <w:widowControl w:val="0"/>
              <w:spacing w:line="240" w:lineRule="auto"/>
              <w:rPr/>
            </w:pPr>
            <w:r w:rsidDel="00000000" w:rsidR="00000000" w:rsidRPr="00000000">
              <w:rPr>
                <w:rtl w:val="0"/>
              </w:rPr>
              <w:t xml:space="preserve">Volumen de solución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w:t>
            </w:r>
            <w:r w:rsidDel="00000000" w:rsidR="00000000" w:rsidRPr="00000000">
              <w:rPr>
                <w:rtl w:val="0"/>
              </w:rPr>
              <w:t xml:space="preserve">al 37% P/P - δ = 1,19 g/ml) necesario para preparar 500ml de una solución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w:t>
            </w:r>
            <w:r w:rsidDel="00000000" w:rsidR="00000000" w:rsidRPr="00000000">
              <w:rPr>
                <w:rtl w:val="0"/>
              </w:rPr>
              <w:t xml:space="preserve">0,8M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b w:val="1"/>
                <w:rtl w:val="0"/>
              </w:rPr>
              <w:t xml:space="preserve">Rta: </w:t>
            </w:r>
            <w:r w:rsidDel="00000000" w:rsidR="00000000" w:rsidRPr="00000000">
              <w:rPr>
                <w:rtl w:val="0"/>
              </w:rPr>
              <w:t xml:space="preserve">se necesitan 57,23 ml de la solución concentrada de </w:t>
            </w:r>
            <m:oMath>
              <m:sSub>
                <m:sSubPr>
                  <m:ctrlPr>
                    <w:rPr>
                      <w:b w:val="1"/>
                    </w:rPr>
                  </m:ctrlPr>
                </m:sSubPr>
                <m:e>
                  <m:r>
                    <w:rPr>
                      <w:b w:val="1"/>
                    </w:rPr>
                    <m:t xml:space="preserve">HNO</m:t>
                  </m:r>
                </m:e>
                <m:sub>
                  <m:r>
                    <w:rPr>
                      <w:b w:val="1"/>
                    </w:rPr>
                    <m:t xml:space="preserve">3</m:t>
                  </m:r>
                </m:sub>
              </m:sSub>
            </m:oMath>
            <w:r w:rsidDel="00000000" w:rsidR="00000000" w:rsidRPr="00000000">
              <w:rPr>
                <w:b w:val="1"/>
                <w:rtl w:val="0"/>
              </w:rPr>
              <w:t xml:space="preserve"> </w:t>
            </w:r>
            <w:r w:rsidDel="00000000" w:rsidR="00000000" w:rsidRPr="00000000">
              <w:rPr>
                <w:rtl w:val="0"/>
              </w:rPr>
              <w:t xml:space="preserve">37% P/P para preparar 500 ml de solución 0,8M.</w:t>
            </w:r>
          </w:p>
        </w:tc>
      </w:tr>
    </w:tbl>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rtl w:val="0"/>
        </w:rPr>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ind w:left="720" w:firstLine="0"/>
        <w:rPr>
          <w:b w:val="1"/>
        </w:rPr>
      </w:pP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rPr>
          <w:rtl w:val="0"/>
        </w:rPr>
      </w:r>
    </w:p>
    <w:p w:rsidR="00000000" w:rsidDel="00000000" w:rsidP="00000000" w:rsidRDefault="00000000" w:rsidRPr="00000000" w14:paraId="00000084">
      <w:pPr>
        <w:ind w:left="720" w:firstLine="0"/>
        <w:rPr>
          <w:b w:val="1"/>
        </w:rPr>
      </w:pPr>
      <w:r w:rsidDel="00000000" w:rsidR="00000000" w:rsidRPr="00000000">
        <w:rPr>
          <w:rtl w:val="0"/>
        </w:rPr>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rtl w:val="0"/>
        </w:rPr>
      </w:r>
    </w:p>
    <w:p w:rsidR="00000000" w:rsidDel="00000000" w:rsidP="00000000" w:rsidRDefault="00000000" w:rsidRPr="00000000" w14:paraId="00000089">
      <w:pPr>
        <w:pStyle w:val="Subtitle"/>
        <w:rPr>
          <w:sz w:val="28"/>
          <w:szCs w:val="28"/>
        </w:rPr>
      </w:pPr>
      <w:bookmarkStart w:colFirst="0" w:colLast="0" w:name="_3vufwte31xb" w:id="24"/>
      <w:bookmarkEnd w:id="24"/>
      <w:r w:rsidDel="00000000" w:rsidR="00000000" w:rsidRPr="00000000">
        <w:rPr>
          <w:sz w:val="28"/>
          <w:szCs w:val="28"/>
          <w:rtl w:val="0"/>
        </w:rPr>
        <w:t xml:space="preserve">Actividad Nº1: Preparación de Soluciones a partir de reactivos sólidos</w:t>
      </w:r>
    </w:p>
    <w:p w:rsidR="00000000" w:rsidDel="00000000" w:rsidP="00000000" w:rsidRDefault="00000000" w:rsidRPr="00000000" w14:paraId="0000008A">
      <w:pPr>
        <w:pStyle w:val="Heading2"/>
        <w:rPr/>
      </w:pPr>
      <w:bookmarkStart w:colFirst="0" w:colLast="0" w:name="_5cb3eowf7buh" w:id="25"/>
      <w:bookmarkEnd w:id="25"/>
      <w:r w:rsidDel="00000000" w:rsidR="00000000" w:rsidRPr="00000000">
        <w:rPr>
          <w:rtl w:val="0"/>
        </w:rPr>
        <w:t xml:space="preserve">Experiencia 1 (reactivo de difícil solución)</w:t>
      </w:r>
    </w:p>
    <w:p w:rsidR="00000000" w:rsidDel="00000000" w:rsidP="00000000" w:rsidRDefault="00000000" w:rsidRPr="00000000" w14:paraId="0000008B">
      <w:pPr>
        <w:numPr>
          <w:ilvl w:val="0"/>
          <w:numId w:val="5"/>
        </w:numPr>
        <w:ind w:left="720" w:hanging="360"/>
        <w:rPr>
          <w:u w:val="none"/>
        </w:rPr>
      </w:pPr>
      <w:r w:rsidDel="00000000" w:rsidR="00000000" w:rsidRPr="00000000">
        <w:rPr>
          <w:rtl w:val="0"/>
        </w:rPr>
        <w:t xml:space="preserve">Para preparar una solución de 0,010M de KMnO</w:t>
      </w:r>
      <w:r w:rsidDel="00000000" w:rsidR="00000000" w:rsidRPr="00000000">
        <w:rPr>
          <w:vertAlign w:val="subscript"/>
          <w:rtl w:val="0"/>
        </w:rPr>
        <w:t xml:space="preserve">4</w:t>
      </w:r>
      <w:r w:rsidDel="00000000" w:rsidR="00000000" w:rsidRPr="00000000">
        <w:rPr>
          <w:rtl w:val="0"/>
        </w:rPr>
        <w:t xml:space="preserve"> en un matraz de 50ml se necesitan:</w:t>
      </w:r>
    </w:p>
    <w:p w:rsidR="00000000" w:rsidDel="00000000" w:rsidP="00000000" w:rsidRDefault="00000000" w:rsidRPr="00000000" w14:paraId="0000008C">
      <w:pPr>
        <w:rPr/>
      </w:pPr>
      <w:r w:rsidDel="00000000" w:rsidR="00000000" w:rsidRPr="00000000">
        <w:rPr>
          <w:rtl w:val="0"/>
        </w:rPr>
        <w:tab/>
      </w:r>
    </w:p>
    <w:p w:rsidR="00000000" w:rsidDel="00000000" w:rsidP="00000000" w:rsidRDefault="00000000" w:rsidRPr="00000000" w14:paraId="0000008D">
      <w:pPr>
        <w:rPr/>
      </w:pPr>
      <w:r w:rsidDel="00000000" w:rsidR="00000000" w:rsidRPr="00000000">
        <w:rPr>
          <w:rtl w:val="0"/>
        </w:rPr>
        <w:tab/>
        <w:t xml:space="preserve">1000ml ----------- 0,010M (moles de KMnO</w:t>
      </w:r>
      <w:r w:rsidDel="00000000" w:rsidR="00000000" w:rsidRPr="00000000">
        <w:rPr>
          <w:vertAlign w:val="subscript"/>
          <w:rtl w:val="0"/>
        </w:rPr>
        <w:t xml:space="preserve">4</w:t>
      </w:r>
      <w:r w:rsidDel="00000000" w:rsidR="00000000" w:rsidRPr="00000000">
        <w:rPr>
          <w:rtl w:val="0"/>
        </w:rPr>
        <w:t xml:space="preserve">)</w:t>
      </w:r>
    </w:p>
    <w:p w:rsidR="00000000" w:rsidDel="00000000" w:rsidP="00000000" w:rsidRDefault="00000000" w:rsidRPr="00000000" w14:paraId="0000008E">
      <w:pPr>
        <w:rPr>
          <w:highlight w:val="yellow"/>
        </w:rPr>
      </w:pPr>
      <w:r w:rsidDel="00000000" w:rsidR="00000000" w:rsidRPr="00000000">
        <w:rPr>
          <w:rtl w:val="0"/>
        </w:rPr>
        <w:tab/>
        <w:t xml:space="preserve">    50ml ----------- </w:t>
      </w:r>
      <w:r w:rsidDel="00000000" w:rsidR="00000000" w:rsidRPr="00000000">
        <w:rPr>
          <w:highlight w:val="yellow"/>
          <w:rtl w:val="0"/>
        </w:rPr>
        <w:t xml:space="preserve">0,0005 moles de KMnO</w:t>
      </w:r>
      <w:r w:rsidDel="00000000" w:rsidR="00000000" w:rsidRPr="00000000">
        <w:rPr>
          <w:highlight w:val="yellow"/>
          <w:vertAlign w:val="subscript"/>
          <w:rtl w:val="0"/>
        </w:rPr>
        <w:t xml:space="preserve">4</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El peso de 1 mol de KMnO</w:t>
      </w:r>
      <w:r w:rsidDel="00000000" w:rsidR="00000000" w:rsidRPr="00000000">
        <w:rPr>
          <w:vertAlign w:val="subscript"/>
          <w:rtl w:val="0"/>
        </w:rPr>
        <w:t xml:space="preserve">4 </w:t>
      </w:r>
      <w:r w:rsidDel="00000000" w:rsidR="00000000" w:rsidRPr="00000000">
        <w:rPr>
          <w:rtl w:val="0"/>
        </w:rPr>
        <w:t xml:space="preserve">es de 158g, por lo tanto: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ab/>
        <w:t xml:space="preserve">1 mol KMnO</w:t>
      </w:r>
      <w:r w:rsidDel="00000000" w:rsidR="00000000" w:rsidRPr="00000000">
        <w:rPr>
          <w:vertAlign w:val="subscript"/>
          <w:rtl w:val="0"/>
        </w:rPr>
        <w:t xml:space="preserve">4</w:t>
      </w:r>
      <w:r w:rsidDel="00000000" w:rsidR="00000000" w:rsidRPr="00000000">
        <w:rPr>
          <w:rtl w:val="0"/>
        </w:rPr>
        <w:t xml:space="preserve"> ------------ 158g</w:t>
      </w:r>
    </w:p>
    <w:p w:rsidR="00000000" w:rsidDel="00000000" w:rsidP="00000000" w:rsidRDefault="00000000" w:rsidRPr="00000000" w14:paraId="00000093">
      <w:pPr>
        <w:rPr>
          <w:highlight w:val="yellow"/>
        </w:rPr>
      </w:pPr>
      <w:r w:rsidDel="00000000" w:rsidR="00000000" w:rsidRPr="00000000">
        <w:rPr>
          <w:rtl w:val="0"/>
        </w:rPr>
        <w:tab/>
        <w:t xml:space="preserve">0,0005 moles de KMnO</w:t>
      </w:r>
      <w:r w:rsidDel="00000000" w:rsidR="00000000" w:rsidRPr="00000000">
        <w:rPr>
          <w:vertAlign w:val="subscript"/>
          <w:rtl w:val="0"/>
        </w:rPr>
        <w:t xml:space="preserve">4</w:t>
      </w:r>
      <w:r w:rsidDel="00000000" w:rsidR="00000000" w:rsidRPr="00000000">
        <w:rPr>
          <w:rtl w:val="0"/>
        </w:rPr>
        <w:t xml:space="preserve"> ----------- </w:t>
      </w:r>
      <w:r w:rsidDel="00000000" w:rsidR="00000000" w:rsidRPr="00000000">
        <w:rPr>
          <w:highlight w:val="yellow"/>
          <w:rtl w:val="0"/>
        </w:rPr>
        <w:t xml:space="preserve">0,079g</w:t>
      </w:r>
    </w:p>
    <w:p w:rsidR="00000000" w:rsidDel="00000000" w:rsidP="00000000" w:rsidRDefault="00000000" w:rsidRPr="00000000" w14:paraId="00000094">
      <w:pPr>
        <w:rPr>
          <w:highlight w:val="yellow"/>
        </w:rPr>
      </w:pPr>
      <w:r w:rsidDel="00000000" w:rsidR="00000000" w:rsidRPr="00000000">
        <w:rPr>
          <w:rtl w:val="0"/>
        </w:rPr>
      </w:r>
    </w:p>
    <w:p w:rsidR="00000000" w:rsidDel="00000000" w:rsidP="00000000" w:rsidRDefault="00000000" w:rsidRPr="00000000" w14:paraId="00000095">
      <w:pPr>
        <w:numPr>
          <w:ilvl w:val="0"/>
          <w:numId w:val="5"/>
        </w:numPr>
        <w:ind w:left="720" w:hanging="360"/>
        <w:jc w:val="both"/>
        <w:rPr>
          <w:u w:val="none"/>
        </w:rPr>
      </w:pPr>
      <w:r w:rsidDel="00000000" w:rsidR="00000000" w:rsidRPr="00000000">
        <w:rPr>
          <w:rtl w:val="0"/>
        </w:rPr>
        <w:t xml:space="preserve">Se pesó cuidadosamente la cantidad de gramos necesaria de KMnO</w:t>
      </w:r>
      <w:r w:rsidDel="00000000" w:rsidR="00000000" w:rsidRPr="00000000">
        <w:rPr>
          <w:vertAlign w:val="subscript"/>
          <w:rtl w:val="0"/>
        </w:rPr>
        <w:t xml:space="preserve">4</w:t>
      </w:r>
      <w:r w:rsidDel="00000000" w:rsidR="00000000" w:rsidRPr="00000000">
        <w:rPr>
          <w:rtl w:val="0"/>
        </w:rPr>
        <w:t xml:space="preserve">, lo cual fue logrado de manera exitosa sin complicaciones gracias a la utilización de una balanza de alta precisión.</w:t>
      </w:r>
    </w:p>
    <w:p w:rsidR="00000000" w:rsidDel="00000000" w:rsidP="00000000" w:rsidRDefault="00000000" w:rsidRPr="00000000" w14:paraId="00000096">
      <w:pPr>
        <w:numPr>
          <w:ilvl w:val="0"/>
          <w:numId w:val="5"/>
        </w:numPr>
        <w:ind w:left="720" w:hanging="360"/>
        <w:jc w:val="both"/>
        <w:rPr>
          <w:u w:val="none"/>
        </w:rPr>
      </w:pPr>
      <w:r w:rsidDel="00000000" w:rsidR="00000000" w:rsidRPr="00000000">
        <w:rPr>
          <w:rtl w:val="0"/>
        </w:rPr>
        <w:t xml:space="preserve">Se pasó el KMnO</w:t>
      </w:r>
      <w:r w:rsidDel="00000000" w:rsidR="00000000" w:rsidRPr="00000000">
        <w:rPr>
          <w:vertAlign w:val="subscript"/>
          <w:rtl w:val="0"/>
        </w:rPr>
        <w:t xml:space="preserve">4 </w:t>
      </w:r>
      <w:r w:rsidDel="00000000" w:rsidR="00000000" w:rsidRPr="00000000">
        <w:rPr>
          <w:rtl w:val="0"/>
        </w:rPr>
        <w:t xml:space="preserve">al vaso de precipitado, y utilizando un poco de disolvente (H</w:t>
      </w:r>
      <w:r w:rsidDel="00000000" w:rsidR="00000000" w:rsidRPr="00000000">
        <w:rPr>
          <w:vertAlign w:val="subscript"/>
          <w:rtl w:val="0"/>
        </w:rPr>
        <w:t xml:space="preserve">2</w:t>
      </w:r>
      <w:r w:rsidDel="00000000" w:rsidR="00000000" w:rsidRPr="00000000">
        <w:rPr>
          <w:rtl w:val="0"/>
        </w:rPr>
        <w:t xml:space="preserve">O) se enjuagó el platillo, para no perder parte del soluto necesario para la solución, se dejó caer en el vaso precipitado el agua usada para el enjuague, logrando así utilizar todo el material.</w:t>
      </w:r>
    </w:p>
    <w:p w:rsidR="00000000" w:rsidDel="00000000" w:rsidP="00000000" w:rsidRDefault="00000000" w:rsidRPr="00000000" w14:paraId="00000097">
      <w:pPr>
        <w:numPr>
          <w:ilvl w:val="0"/>
          <w:numId w:val="5"/>
        </w:numPr>
        <w:ind w:left="720" w:hanging="360"/>
        <w:jc w:val="both"/>
        <w:rPr>
          <w:u w:val="none"/>
        </w:rPr>
      </w:pPr>
      <w:r w:rsidDel="00000000" w:rsidR="00000000" w:rsidRPr="00000000">
        <w:rPr>
          <w:rtl w:val="0"/>
        </w:rPr>
        <w:t xml:space="preserve">Debido a que el soluto no se disolvía con la cantidad de agua echada al inicio, se agregó más a fin de que haya suficiente para disolverlo, al final resultó que el problema no era la cantidad de solvente usada, sino que se requería de más temperatura del mismo para lograr una disolución correcta. Debido al agregado extra, sobró un poco de solución en el vaso de precipitado que no cabía en el matraz. Aún así si logró un enrasado correcto en el primer intento, sin mayores complicaciones.</w:t>
      </w:r>
    </w:p>
    <w:p w:rsidR="00000000" w:rsidDel="00000000" w:rsidP="00000000" w:rsidRDefault="00000000" w:rsidRPr="00000000" w14:paraId="00000098">
      <w:pPr>
        <w:pStyle w:val="Heading2"/>
        <w:rPr/>
      </w:pPr>
      <w:bookmarkStart w:colFirst="0" w:colLast="0" w:name="_oy3io2p5tzmf"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157163</wp:posOffset>
            </wp:positionV>
            <wp:extent cx="1547813" cy="2070322"/>
            <wp:effectExtent b="0" l="0" r="0" t="0"/>
            <wp:wrapSquare wrapText="bothSides" distB="114300" distT="114300" distL="114300" distR="114300"/>
            <wp:docPr id="11"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1547813" cy="20703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1084415</wp:posOffset>
            </wp:positionH>
            <wp:positionV relativeFrom="paragraph">
              <wp:posOffset>161925</wp:posOffset>
            </wp:positionV>
            <wp:extent cx="1552575" cy="2057400"/>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552575" cy="2057400"/>
                    </a:xfrm>
                    <a:prstGeom prst="rect"/>
                    <a:ln/>
                  </pic:spPr>
                </pic:pic>
              </a:graphicData>
            </a:graphic>
          </wp:anchor>
        </w:drawing>
      </w:r>
    </w:p>
    <w:p w:rsidR="00000000" w:rsidDel="00000000" w:rsidP="00000000" w:rsidRDefault="00000000" w:rsidRPr="00000000" w14:paraId="00000099">
      <w:pPr>
        <w:pStyle w:val="Heading2"/>
        <w:rPr/>
      </w:pPr>
      <w:bookmarkStart w:colFirst="0" w:colLast="0" w:name="_sbnwpg886exr" w:id="27"/>
      <w:bookmarkEnd w:id="27"/>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5">
      <w:pPr>
        <w:pStyle w:val="Heading2"/>
        <w:rPr/>
        <w:sectPr>
          <w:type w:val="continuous"/>
          <w:pgSz w:h="16834" w:w="11909" w:orient="portrait"/>
          <w:pgMar w:bottom="1440" w:top="1440" w:left="1440" w:right="1440" w:header="720" w:footer="720"/>
          <w:cols w:equalWidth="0" w:num="1">
            <w:col w:space="0" w:w="9025.5"/>
          </w:cols>
        </w:sectPr>
      </w:pPr>
      <w:bookmarkStart w:colFirst="0" w:colLast="0" w:name="_a7crire6kec2" w:id="28"/>
      <w:bookmarkEnd w:id="28"/>
      <w:r w:rsidDel="00000000" w:rsidR="00000000" w:rsidRPr="00000000">
        <w:rPr>
          <w:rtl w:val="0"/>
        </w:rPr>
        <w:t xml:space="preserve">Experiencia 2 (reactivo de fácil disolución)</w:t>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a) Para preparar 100ml de solución de NaCl 0,5M, se necesitan:</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1000ml sol —- 0,5 Mol de NaCl</w:t>
      </w:r>
    </w:p>
    <w:p w:rsidR="00000000" w:rsidDel="00000000" w:rsidP="00000000" w:rsidRDefault="00000000" w:rsidRPr="00000000" w14:paraId="000000AA">
      <w:pPr>
        <w:ind w:left="0" w:firstLine="0"/>
        <w:rPr/>
      </w:pPr>
      <w:r w:rsidDel="00000000" w:rsidR="00000000" w:rsidRPr="00000000">
        <w:rPr>
          <w:rtl w:val="0"/>
        </w:rPr>
        <w:t xml:space="preserve">  100ml sol —- x = 0,05 Mol de NaCl</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y en gramos…</w:t>
        <w:br w:type="textWrapping"/>
      </w:r>
    </w:p>
    <w:p w:rsidR="00000000" w:rsidDel="00000000" w:rsidP="00000000" w:rsidRDefault="00000000" w:rsidRPr="00000000" w14:paraId="000000AD">
      <w:pPr>
        <w:ind w:left="0" w:firstLine="0"/>
        <w:rPr/>
      </w:pPr>
      <w:r w:rsidDel="00000000" w:rsidR="00000000" w:rsidRPr="00000000">
        <w:rPr>
          <w:rtl w:val="0"/>
        </w:rPr>
        <w:t xml:space="preserve">1,00 mol de NaCl — (23g + 35,4g) = 58,4g</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0,05 mol de NaCl — </w:t>
      </w:r>
      <w:r w:rsidDel="00000000" w:rsidR="00000000" w:rsidRPr="00000000">
        <w:rPr>
          <w:highlight w:val="yellow"/>
          <w:rtl w:val="0"/>
        </w:rPr>
        <w:t xml:space="preserve">x = 2,91g</w:t>
      </w:r>
      <w:r w:rsidDel="00000000" w:rsidR="00000000" w:rsidRPr="00000000">
        <w:rPr>
          <w:rtl w:val="0"/>
        </w:rPr>
        <w:t xml:space="preserve"> </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b) Se ha utilizado la balanza para medir la cantidad necesaria de NaCl. Para esto, se ha seguido el correcto procedimiento, indicado en la misma consigna.</w:t>
      </w:r>
    </w:p>
    <w:p w:rsidR="00000000" w:rsidDel="00000000" w:rsidP="00000000" w:rsidRDefault="00000000" w:rsidRPr="00000000" w14:paraId="000000B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146638</wp:posOffset>
            </wp:positionV>
            <wp:extent cx="1747838" cy="2302030"/>
            <wp:effectExtent b="0" l="0" r="0" t="0"/>
            <wp:wrapSquare wrapText="bothSides" distB="114300" distT="114300" distL="114300" distR="11430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1747838" cy="2302030"/>
                    </a:xfrm>
                    <a:prstGeom prst="rect"/>
                    <a:ln/>
                  </pic:spPr>
                </pic:pic>
              </a:graphicData>
            </a:graphic>
          </wp:anchor>
        </w:drawing>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t xml:space="preserve">c) Se ha trasvasado la sal al matraz, utilizando los correspondientes materiales; un embudo y una varilla de vidrio.</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t xml:space="preserve">d) Posteriormente, se lavó el embudo y la varilla con agua destilada, con el cuidado necesario para evitar pérdidas de solución. </w:t>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t xml:space="preserve">e)Se ha enrasado el matraz correctamente, sin dificultades.</w:t>
      </w:r>
    </w:p>
    <w:p w:rsidR="00000000" w:rsidDel="00000000" w:rsidP="00000000" w:rsidRDefault="00000000" w:rsidRPr="00000000" w14:paraId="000000C2">
      <w:pPr>
        <w:ind w:left="720" w:firstLine="0"/>
        <w:jc w:val="both"/>
        <w:rPr/>
      </w:pPr>
      <w:r w:rsidDel="00000000" w:rsidR="00000000" w:rsidRPr="00000000">
        <w:rPr>
          <w:rtl w:val="0"/>
        </w:rPr>
      </w:r>
    </w:p>
    <w:p w:rsidR="00000000" w:rsidDel="00000000" w:rsidP="00000000" w:rsidRDefault="00000000" w:rsidRPr="00000000" w14:paraId="000000C3">
      <w:pPr>
        <w:ind w:left="0" w:firstLine="0"/>
        <w:jc w:val="both"/>
        <w:rPr/>
      </w:pPr>
      <w:r w:rsidDel="00000000" w:rsidR="00000000" w:rsidRPr="00000000">
        <w:rPr>
          <w:rtl w:val="0"/>
        </w:rPr>
        <w:t xml:space="preserve">f) Por último, se colocó el tapón al matraz y se lo agitó suavemente para que se homogenice la solución.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256422</wp:posOffset>
            </wp:positionV>
            <wp:extent cx="1752600" cy="2336800"/>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1752600" cy="2336800"/>
                    </a:xfrm>
                    <a:prstGeom prst="rect"/>
                    <a:ln/>
                  </pic:spPr>
                </pic:pic>
              </a:graphicData>
            </a:graphic>
          </wp:anchor>
        </w:drawing>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tbjnhxqmllh4" w:id="29"/>
      <w:bookmarkEnd w:id="29"/>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Subtitle"/>
        <w:rPr/>
      </w:pPr>
      <w:bookmarkStart w:colFirst="0" w:colLast="0" w:name="_g89drxgk7j5x" w:id="30"/>
      <w:bookmarkEnd w:id="30"/>
      <w:r w:rsidDel="00000000" w:rsidR="00000000" w:rsidRPr="00000000">
        <w:rPr>
          <w:sz w:val="28"/>
          <w:szCs w:val="28"/>
          <w:rtl w:val="0"/>
        </w:rPr>
        <w:t xml:space="preserve">Actividad Nº2: Preparación de Soluciones a partir de reactivos líquidos</w:t>
      </w:r>
      <w:r w:rsidDel="00000000" w:rsidR="00000000" w:rsidRPr="00000000">
        <w:rPr>
          <w:rtl w:val="0"/>
        </w:rPr>
      </w:r>
    </w:p>
    <w:p w:rsidR="00000000" w:rsidDel="00000000" w:rsidP="00000000" w:rsidRDefault="00000000" w:rsidRPr="00000000" w14:paraId="000000DD">
      <w:pPr>
        <w:pStyle w:val="Heading2"/>
        <w:rPr/>
      </w:pPr>
      <w:bookmarkStart w:colFirst="0" w:colLast="0" w:name="_x6tdn3l1389n" w:id="31"/>
      <w:bookmarkEnd w:id="31"/>
      <w:r w:rsidDel="00000000" w:rsidR="00000000" w:rsidRPr="00000000">
        <w:rPr>
          <w:rtl w:val="0"/>
        </w:rPr>
        <w:t xml:space="preserve">Experiencia 3</w:t>
      </w:r>
    </w:p>
    <w:p w:rsidR="00000000" w:rsidDel="00000000" w:rsidP="00000000" w:rsidRDefault="00000000" w:rsidRPr="00000000" w14:paraId="000000DE">
      <w:pPr>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 </w:t>
      </w:r>
      <w:r w:rsidDel="00000000" w:rsidR="00000000" w:rsidRPr="00000000">
        <w:rPr>
          <w:rtl w:val="0"/>
        </w:rPr>
        <w:t xml:space="preserve">A partir de HCl concentrado 0,5 M se preparó 100 ml de solución de HCl 0,075 M.  </w:t>
      </w:r>
    </w:p>
    <w:p w:rsidR="00000000" w:rsidDel="00000000" w:rsidP="00000000" w:rsidRDefault="00000000" w:rsidRPr="00000000" w14:paraId="000000E0">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2033588" cy="2415530"/>
            <wp:effectExtent b="0" l="0" r="0" t="0"/>
            <wp:wrapSquare wrapText="bothSides" distB="114300" distT="114300" distL="114300" distR="114300"/>
            <wp:docPr id="8" name="image13.jpg"/>
            <a:graphic>
              <a:graphicData uri="http://schemas.openxmlformats.org/drawingml/2006/picture">
                <pic:pic>
                  <pic:nvPicPr>
                    <pic:cNvPr id="0" name="image13.jpg"/>
                    <pic:cNvPicPr preferRelativeResize="0"/>
                  </pic:nvPicPr>
                  <pic:blipFill>
                    <a:blip r:embed="rId17"/>
                    <a:srcRect b="4129" l="16445" r="40531" t="4719"/>
                    <a:stretch>
                      <a:fillRect/>
                    </a:stretch>
                  </pic:blipFill>
                  <pic:spPr>
                    <a:xfrm>
                      <a:off x="0" y="0"/>
                      <a:ext cx="2033588" cy="241553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t xml:space="preserve">Cálculos: </w:t>
      </w:r>
    </w:p>
    <w:p w:rsidR="00000000" w:rsidDel="00000000" w:rsidP="00000000" w:rsidRDefault="00000000" w:rsidRPr="00000000" w14:paraId="000000E2">
      <w:pPr>
        <w:rPr/>
      </w:pPr>
      <w:r w:rsidDel="00000000" w:rsidR="00000000" w:rsidRPr="00000000">
        <w:rPr>
          <w:rtl w:val="0"/>
        </w:rPr>
        <w:t xml:space="preserve">En B: </w:t>
      </w:r>
    </w:p>
    <w:p w:rsidR="00000000" w:rsidDel="00000000" w:rsidP="00000000" w:rsidRDefault="00000000" w:rsidRPr="00000000" w14:paraId="000000E3">
      <w:pPr>
        <w:widowControl w:val="0"/>
        <w:spacing w:line="240" w:lineRule="auto"/>
        <w:rPr/>
      </w:pPr>
      <w:r w:rsidDel="00000000" w:rsidR="00000000" w:rsidRPr="00000000">
        <w:rPr>
          <w:rtl w:val="0"/>
        </w:rPr>
        <w:t xml:space="preserve">0,075 mol </w:t>
      </w:r>
      <m:oMath>
        <m:r>
          <w:rPr>
            <w:b w:val="1"/>
          </w:rPr>
          <m:t xml:space="preserve">HCl</m:t>
        </m:r>
      </m:oMath>
      <w:r w:rsidDel="00000000" w:rsidR="00000000" w:rsidRPr="00000000">
        <w:rPr>
          <w:b w:val="1"/>
          <w:rtl w:val="0"/>
        </w:rPr>
        <w:t xml:space="preserve"> ______ </w:t>
      </w:r>
      <w:r w:rsidDel="00000000" w:rsidR="00000000" w:rsidRPr="00000000">
        <w:rPr>
          <w:rtl w:val="0"/>
        </w:rPr>
        <w:t xml:space="preserve">1000 ml sol</w:t>
      </w:r>
    </w:p>
    <w:p w:rsidR="00000000" w:rsidDel="00000000" w:rsidP="00000000" w:rsidRDefault="00000000" w:rsidRPr="00000000" w14:paraId="000000E4">
      <w:pPr>
        <w:widowControl w:val="0"/>
        <w:spacing w:line="240" w:lineRule="auto"/>
        <w:rPr/>
      </w:pPr>
      <w:r w:rsidDel="00000000" w:rsidR="00000000" w:rsidRPr="00000000">
        <w:rPr>
          <w:rtl w:val="0"/>
        </w:rPr>
        <w:t xml:space="preserve">0,0075 mol </w:t>
      </w:r>
      <m:oMath>
        <m:r>
          <w:rPr/>
          <m:t xml:space="preserve">HCl</m:t>
        </m:r>
      </m:oMath>
      <w:r w:rsidDel="00000000" w:rsidR="00000000" w:rsidRPr="00000000">
        <w:rPr>
          <w:rtl w:val="0"/>
        </w:rPr>
        <w:t xml:space="preserve"> =x</w:t>
      </w:r>
      <w:r w:rsidDel="00000000" w:rsidR="00000000" w:rsidRPr="00000000">
        <w:rPr>
          <w:b w:val="1"/>
          <w:rtl w:val="0"/>
        </w:rPr>
        <w:t xml:space="preserve">  ____ </w:t>
      </w:r>
      <w:r w:rsidDel="00000000" w:rsidR="00000000" w:rsidRPr="00000000">
        <w:rPr>
          <w:rtl w:val="0"/>
        </w:rPr>
        <w:t xml:space="preserve">100 ml sol</w:t>
      </w:r>
    </w:p>
    <w:p w:rsidR="00000000" w:rsidDel="00000000" w:rsidP="00000000" w:rsidRDefault="00000000" w:rsidRPr="00000000" w14:paraId="000000E5">
      <w:pPr>
        <w:widowControl w:val="0"/>
        <w:spacing w:line="240" w:lineRule="auto"/>
        <w:rPr/>
      </w:pP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1 mol </w:t>
      </w:r>
      <m:oMath>
        <m:r>
          <w:rPr>
            <w:b w:val="1"/>
          </w:rPr>
          <m:t xml:space="preserve">HCl</m:t>
        </m:r>
      </m:oMath>
      <w:r w:rsidDel="00000000" w:rsidR="00000000" w:rsidRPr="00000000">
        <w:rPr>
          <w:b w:val="1"/>
          <w:rtl w:val="0"/>
        </w:rPr>
        <w:t xml:space="preserve"> _______ </w:t>
      </w:r>
      <w:r w:rsidDel="00000000" w:rsidR="00000000" w:rsidRPr="00000000">
        <w:rPr>
          <w:rtl w:val="0"/>
        </w:rPr>
        <w:t xml:space="preserve"> 36,45 g</w:t>
      </w:r>
    </w:p>
    <w:p w:rsidR="00000000" w:rsidDel="00000000" w:rsidP="00000000" w:rsidRDefault="00000000" w:rsidRPr="00000000" w14:paraId="000000E7">
      <w:pPr>
        <w:widowControl w:val="0"/>
        <w:spacing w:line="240" w:lineRule="auto"/>
        <w:rPr/>
      </w:pPr>
      <w:r w:rsidDel="00000000" w:rsidR="00000000" w:rsidRPr="00000000">
        <w:rPr>
          <w:rtl w:val="0"/>
        </w:rPr>
        <w:t xml:space="preserve">0,0075 mol </w:t>
      </w:r>
      <m:oMath>
        <m:r>
          <w:rPr/>
          <m:t xml:space="preserve">HCl</m:t>
        </m:r>
      </m:oMath>
      <w:r w:rsidDel="00000000" w:rsidR="00000000" w:rsidRPr="00000000">
        <w:rPr>
          <w:b w:val="1"/>
          <w:rtl w:val="0"/>
        </w:rPr>
        <w:t xml:space="preserve"> ______ </w:t>
      </w:r>
      <w:r w:rsidDel="00000000" w:rsidR="00000000" w:rsidRPr="00000000">
        <w:rPr>
          <w:rtl w:val="0"/>
        </w:rPr>
        <w:t xml:space="preserve">x = </w:t>
      </w:r>
      <w:r w:rsidDel="00000000" w:rsidR="00000000" w:rsidRPr="00000000">
        <w:rPr>
          <w:rtl w:val="0"/>
        </w:rPr>
        <w:t xml:space="preserve">0,27 g HCl</w:t>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En A: </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t xml:space="preserve">0,5 mol </w:t>
      </w:r>
      <m:oMath>
        <m:r>
          <w:rPr>
            <w:b w:val="1"/>
          </w:rPr>
          <m:t xml:space="preserve">HCl</m:t>
        </m:r>
      </m:oMath>
      <w:r w:rsidDel="00000000" w:rsidR="00000000" w:rsidRPr="00000000">
        <w:rPr>
          <w:b w:val="1"/>
          <w:rtl w:val="0"/>
        </w:rPr>
        <w:t xml:space="preserve"> _______ </w:t>
      </w:r>
      <w:r w:rsidDel="00000000" w:rsidR="00000000" w:rsidRPr="00000000">
        <w:rPr>
          <w:rtl w:val="0"/>
        </w:rPr>
        <w:t xml:space="preserve"> 100 ml sol</w:t>
      </w:r>
    </w:p>
    <w:p w:rsidR="00000000" w:rsidDel="00000000" w:rsidP="00000000" w:rsidRDefault="00000000" w:rsidRPr="00000000" w14:paraId="000000EC">
      <w:pPr>
        <w:widowControl w:val="0"/>
        <w:spacing w:line="240" w:lineRule="auto"/>
        <w:rPr/>
      </w:pPr>
      <w:r w:rsidDel="00000000" w:rsidR="00000000" w:rsidRPr="00000000">
        <w:rPr>
          <w:rtl w:val="0"/>
        </w:rPr>
        <w:t xml:space="preserve">0,0075 mol </w:t>
      </w:r>
      <m:oMath>
        <m:r>
          <w:rPr/>
          <m:t xml:space="preserve">HCl</m:t>
        </m:r>
      </m:oMath>
      <w:r w:rsidDel="00000000" w:rsidR="00000000" w:rsidRPr="00000000">
        <w:rPr>
          <w:b w:val="1"/>
          <w:rtl w:val="0"/>
        </w:rPr>
        <w:t xml:space="preserve"> ______ </w:t>
      </w:r>
      <w:r w:rsidDel="00000000" w:rsidR="00000000" w:rsidRPr="00000000">
        <w:rPr>
          <w:rtl w:val="0"/>
        </w:rPr>
        <w:t xml:space="preserve">x = 15 ml sol</w:t>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Respuesta</w:t>
      </w:r>
      <w:r w:rsidDel="00000000" w:rsidR="00000000" w:rsidRPr="00000000">
        <w:rPr>
          <w:rtl w:val="0"/>
        </w:rPr>
        <w:t xml:space="preserve">: Se necesito extraer </w:t>
      </w:r>
      <w:r w:rsidDel="00000000" w:rsidR="00000000" w:rsidRPr="00000000">
        <w:rPr>
          <w:b w:val="1"/>
          <w:rtl w:val="0"/>
        </w:rPr>
        <w:t xml:space="preserve">15 ml</w:t>
      </w:r>
      <w:r w:rsidDel="00000000" w:rsidR="00000000" w:rsidRPr="00000000">
        <w:rPr>
          <w:rtl w:val="0"/>
        </w:rPr>
        <w:t xml:space="preserve"> de HCl 0,5 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b) Se vertió aproximadamente 1/3 del volumen total del agua en el matraz antes de incorporar el soluto. Para que de esta manera evitemos “dar de beber a un ácido”</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847725</wp:posOffset>
            </wp:positionV>
            <wp:extent cx="994002" cy="178234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8"/>
                    <a:srcRect b="0" l="7936" r="0" t="0"/>
                    <a:stretch>
                      <a:fillRect/>
                    </a:stretch>
                  </pic:blipFill>
                  <pic:spPr>
                    <a:xfrm>
                      <a:off x="0" y="0"/>
                      <a:ext cx="994002" cy="1782348"/>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c) usando una pipeta se extrajo 15 ml de la solución concentrada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1700213" cy="1807313"/>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700213" cy="180731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 El soluto fue añadido cuidadosamente al matraz, permitiendo que el líquido descendiera suavemente por las paredes </w:t>
      </w:r>
      <w:r w:rsidDel="00000000" w:rsidR="00000000" w:rsidRPr="00000000">
        <w:rPr/>
        <w:drawing>
          <wp:inline distB="114300" distT="114300" distL="114300" distR="114300">
            <wp:extent cx="1252538" cy="2231965"/>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252538" cy="223196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 Posteriormente, se completó el volumen con disolvente hasta alcanzar los 100 ml utilizando una piseta</w:t>
      </w:r>
    </w:p>
    <w:p w:rsidR="00000000" w:rsidDel="00000000" w:rsidP="00000000" w:rsidRDefault="00000000" w:rsidRPr="00000000" w14:paraId="000000FB">
      <w:pPr>
        <w:rPr/>
      </w:pPr>
      <w:r w:rsidDel="00000000" w:rsidR="00000000" w:rsidRPr="00000000">
        <w:rPr>
          <w:rtl w:val="0"/>
        </w:rPr>
        <w:t xml:space="preserve">d) Por último, se colocó el tapón en el matraz y se agitó suavemente para homogeneizar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104">
      <w:pPr>
        <w:pStyle w:val="Subtitle"/>
        <w:rPr/>
      </w:pPr>
      <w:bookmarkStart w:colFirst="0" w:colLast="0" w:name="_s7glmwxrcaqy" w:id="32"/>
      <w:bookmarkEnd w:id="32"/>
      <w:r w:rsidDel="00000000" w:rsidR="00000000" w:rsidRPr="00000000">
        <w:rPr>
          <w:rtl w:val="0"/>
        </w:rPr>
        <w:t xml:space="preserve">Experiencia de observación</w:t>
      </w:r>
    </w:p>
    <w:p w:rsidR="00000000" w:rsidDel="00000000" w:rsidP="00000000" w:rsidRDefault="00000000" w:rsidRPr="00000000" w14:paraId="00000105">
      <w:pPr>
        <w:pStyle w:val="Heading2"/>
        <w:rPr/>
      </w:pPr>
      <w:bookmarkStart w:colFirst="0" w:colLast="0" w:name="_85mf8rr7keda" w:id="33"/>
      <w:bookmarkEnd w:id="33"/>
      <w:r w:rsidDel="00000000" w:rsidR="00000000" w:rsidRPr="00000000">
        <w:rPr>
          <w:rtl w:val="0"/>
        </w:rPr>
        <w:t xml:space="preserve">Experiencia 4</w:t>
      </w:r>
    </w:p>
    <w:p w:rsidR="00000000" w:rsidDel="00000000" w:rsidP="00000000" w:rsidRDefault="00000000" w:rsidRPr="00000000" w14:paraId="00000106">
      <w:pPr>
        <w:jc w:val="both"/>
        <w:rPr/>
      </w:pPr>
      <w:r w:rsidDel="00000000" w:rsidR="00000000" w:rsidRPr="00000000">
        <w:rPr>
          <w:rtl w:val="0"/>
        </w:rPr>
        <w:t xml:space="preserve">Esta se trató de una experiencia de observación, ya que fue el profesor quien realizó la experimentación de la misma.</w:t>
      </w:r>
    </w:p>
    <w:p w:rsidR="00000000" w:rsidDel="00000000" w:rsidP="00000000" w:rsidRDefault="00000000" w:rsidRPr="00000000" w14:paraId="00000107">
      <w:pPr>
        <w:jc w:val="both"/>
        <w:rPr/>
      </w:pPr>
      <w:r w:rsidDel="00000000" w:rsidR="00000000" w:rsidRPr="00000000">
        <w:rPr>
          <w:rtl w:val="0"/>
        </w:rPr>
        <w:t xml:space="preserve">El profesor colocó en un tubo de ensayo una pequeña cantidad de </w:t>
      </w:r>
      <w:commentRangeStart w:id="0"/>
      <w:r w:rsidDel="00000000" w:rsidR="00000000" w:rsidRPr="00000000">
        <w:rPr>
          <w:rtl w:val="0"/>
        </w:rPr>
        <w:t xml:space="preserve">NaOH</w:t>
      </w:r>
      <w:commentRangeEnd w:id="0"/>
      <w:r w:rsidDel="00000000" w:rsidR="00000000" w:rsidRPr="00000000">
        <w:commentReference w:id="0"/>
      </w:r>
      <w:r w:rsidDel="00000000" w:rsidR="00000000" w:rsidRPr="00000000">
        <w:rPr>
          <w:rtl w:val="0"/>
        </w:rPr>
        <w:t xml:space="preserve"> y, en otro tubo de ensayo, una pequeña cantidad de NH</w:t>
      </w:r>
      <w:r w:rsidDel="00000000" w:rsidR="00000000" w:rsidRPr="00000000">
        <w:rPr>
          <w:vertAlign w:val="subscript"/>
          <w:rtl w:val="0"/>
        </w:rPr>
        <w:t xml:space="preserve">4</w:t>
      </w:r>
      <w:r w:rsidDel="00000000" w:rsidR="00000000" w:rsidRPr="00000000">
        <w:rPr>
          <w:rtl w:val="0"/>
        </w:rPr>
        <w:t xml:space="preserve">Cl. Posteriormente agregó agua a ambos para producir una solución. Con el objetivo de identificar si las soluciones eran endotérmicas o exotérmicas, el profesor pasó los tubos de ensayo a los observadores más cercanos a él, para que puedan descubrirlo mediante el tacto. Lamentablemente, el tubo no llegó a ningún integrante de nuestro grupo. Sin embargo, los demás observadores han confirmado que el tubo de ensayo </w:t>
      </w:r>
      <w:commentRangeStart w:id="1"/>
      <w:commentRangeStart w:id="2"/>
      <w:r w:rsidDel="00000000" w:rsidR="00000000" w:rsidRPr="00000000">
        <w:rPr>
          <w:rtl w:val="0"/>
        </w:rPr>
        <w:t xml:space="preserve">cuyo soluto era el NaOH, se trataba de una solución exotérmica</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ya que el tubo se sentía un poco más caliente que lo habitual, mientras que el tubo cuyo soluto era el NH</w:t>
      </w:r>
      <w:r w:rsidDel="00000000" w:rsidR="00000000" w:rsidRPr="00000000">
        <w:rPr>
          <w:vertAlign w:val="subscript"/>
          <w:rtl w:val="0"/>
        </w:rPr>
        <w:t xml:space="preserve">4</w:t>
      </w:r>
      <w:r w:rsidDel="00000000" w:rsidR="00000000" w:rsidRPr="00000000">
        <w:rPr>
          <w:rtl w:val="0"/>
        </w:rPr>
        <w:t xml:space="preserve">Cl, </w:t>
      </w:r>
      <w:commentRangeStart w:id="3"/>
      <w:commentRangeStart w:id="4"/>
      <w:r w:rsidDel="00000000" w:rsidR="00000000" w:rsidRPr="00000000">
        <w:rPr>
          <w:rtl w:val="0"/>
        </w:rPr>
        <w:t xml:space="preserve">se trataba de una solución endotérmica</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porque se sentía al tubo un poco más frío.</w:t>
      </w:r>
      <w:r w:rsidDel="00000000" w:rsidR="00000000" w:rsidRPr="00000000">
        <w:rPr>
          <w:rtl w:val="0"/>
        </w:rPr>
      </w:r>
    </w:p>
    <w:p w:rsidR="00000000" w:rsidDel="00000000" w:rsidP="00000000" w:rsidRDefault="00000000" w:rsidRPr="00000000" w14:paraId="00000108">
      <w:pPr>
        <w:pStyle w:val="Heading2"/>
        <w:rPr/>
      </w:pPr>
      <w:bookmarkStart w:colFirst="0" w:colLast="0" w:name="_4x7hs3rd6kqy" w:id="34"/>
      <w:bookmarkEnd w:id="34"/>
      <w:r w:rsidDel="00000000" w:rsidR="00000000" w:rsidRPr="00000000">
        <w:rPr>
          <w:rtl w:val="0"/>
        </w:rPr>
        <w:t xml:space="preserve">Experiencia 5 (Analizar la influencia de la concentración del reactivo y de un catalizador en la velocidad de la reacción)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ab/>
        <w:t xml:space="preserve">La reacción entre el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 y el detergente, es exotérmica, debido a que la probeta luego de la reacción estaba un poco más fría, aunque no demasiado. Al agregar el KI a las mezclas, este actúa como un catalizador positivo acelerando las reacciones, en el caso de la reacción donde el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 </w:t>
      </w:r>
      <w:r w:rsidDel="00000000" w:rsidR="00000000" w:rsidRPr="00000000">
        <w:rPr>
          <w:rtl w:val="0"/>
        </w:rPr>
        <w:t xml:space="preserve">era concentrado, la velocidad de reacción aumentó significativamente. En el caso del diluído, se aceleró, pero no de una manera exagerada como el primero, debido que al estar diluído no había muchas moléculas de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 que reaccionen.</w:t>
      </w:r>
    </w:p>
    <w:p w:rsidR="00000000" w:rsidDel="00000000" w:rsidP="00000000" w:rsidRDefault="00000000" w:rsidRPr="00000000" w14:paraId="0000010B">
      <w:pPr>
        <w:jc w:val="both"/>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tab/>
        <w:t xml:space="preserve">La reacción concentrada soltó mucha espuma en consecuencia del agregado del catalizador, la otra, en cambio, solo mostró una mayor cantidad de burbujas. Al final de todo ambas reacciones iban a terminar en el mismo resultado, lo único que hizo el catalizador fue aumentar su velocidad, de lo contrario la espera iba a ser demasiado larga.</w:t>
      </w:r>
    </w:p>
    <w:p w:rsidR="00000000" w:rsidDel="00000000" w:rsidP="00000000" w:rsidRDefault="00000000" w:rsidRPr="00000000" w14:paraId="0000010C">
      <w:pPr>
        <w:pStyle w:val="Heading2"/>
        <w:rPr/>
      </w:pPr>
      <w:bookmarkStart w:colFirst="0" w:colLast="0" w:name="_hk8iwfyo3r3a" w:id="35"/>
      <w:bookmarkEnd w:id="35"/>
      <w:r w:rsidDel="00000000" w:rsidR="00000000" w:rsidRPr="00000000">
        <w:rPr>
          <w:rtl w:val="0"/>
        </w:rPr>
        <w:t xml:space="preserve">Conclusión</w:t>
      </w:r>
    </w:p>
    <w:p w:rsidR="00000000" w:rsidDel="00000000" w:rsidP="00000000" w:rsidRDefault="00000000" w:rsidRPr="00000000" w14:paraId="0000010D">
      <w:pPr>
        <w:jc w:val="both"/>
        <w:rPr/>
      </w:pPr>
      <w:r w:rsidDel="00000000" w:rsidR="00000000" w:rsidRPr="00000000">
        <w:rPr>
          <w:rtl w:val="0"/>
        </w:rPr>
        <w:t xml:space="preserve">En base a las experiencias realizadas, se puede concluir que:</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ind w:left="141.73228346456688" w:firstLine="0"/>
        <w:jc w:val="both"/>
        <w:rPr>
          <w:u w:val="single"/>
        </w:rPr>
      </w:pPr>
      <w:r w:rsidDel="00000000" w:rsidR="00000000" w:rsidRPr="00000000">
        <w:rPr>
          <w:u w:val="single"/>
          <w:rtl w:val="0"/>
        </w:rPr>
        <w:t xml:space="preserve">Experiencia Nº1: reactivo de difícil disolución</w:t>
      </w:r>
    </w:p>
    <w:p w:rsidR="00000000" w:rsidDel="00000000" w:rsidP="00000000" w:rsidRDefault="00000000" w:rsidRPr="00000000" w14:paraId="00000110">
      <w:pPr>
        <w:ind w:left="720" w:firstLine="0"/>
        <w:jc w:val="both"/>
        <w:rPr>
          <w:u w:val="single"/>
        </w:rPr>
      </w:pPr>
      <w:r w:rsidDel="00000000" w:rsidR="00000000" w:rsidRPr="00000000">
        <w:rPr>
          <w:rtl w:val="0"/>
        </w:rPr>
      </w:r>
    </w:p>
    <w:p w:rsidR="00000000" w:rsidDel="00000000" w:rsidP="00000000" w:rsidRDefault="00000000" w:rsidRPr="00000000" w14:paraId="00000111">
      <w:pPr>
        <w:ind w:left="0" w:firstLine="720"/>
        <w:jc w:val="both"/>
        <w:rPr/>
      </w:pPr>
      <w:r w:rsidDel="00000000" w:rsidR="00000000" w:rsidRPr="00000000">
        <w:rPr>
          <w:rtl w:val="0"/>
        </w:rPr>
        <w:t xml:space="preserve">La preparación de una solución de </w:t>
      </w:r>
      <m:oMath>
        <m:sSub>
          <m:sSubPr>
            <m:ctrlPr>
              <w:rPr/>
            </m:ctrlPr>
          </m:sSubPr>
          <m:e>
            <m:r>
              <w:rPr/>
              <m:t xml:space="preserve">KMnO</m:t>
            </m:r>
          </m:e>
          <m:sub>
            <m:r>
              <w:rPr/>
              <m:t xml:space="preserve">4</m:t>
            </m:r>
          </m:sub>
        </m:sSub>
      </m:oMath>
      <w:r w:rsidDel="00000000" w:rsidR="00000000" w:rsidRPr="00000000">
        <w:rPr>
          <w:rtl w:val="0"/>
        </w:rPr>
        <w:t xml:space="preserve"> 0,01 M requirió de un ajuste en la temperatura del disolvente para lograr una completa disolución del reactivo. Esto demuestra que algunos de éstos en estado sólido requieren de condiciones externas específicas, como aportar calor, para su disolución efectiva.</w:t>
      </w:r>
    </w:p>
    <w:p w:rsidR="00000000" w:rsidDel="00000000" w:rsidP="00000000" w:rsidRDefault="00000000" w:rsidRPr="00000000" w14:paraId="00000112">
      <w:pPr>
        <w:ind w:left="0" w:firstLine="720"/>
        <w:jc w:val="both"/>
        <w:rPr/>
      </w:pPr>
      <w:r w:rsidDel="00000000" w:rsidR="00000000" w:rsidRPr="00000000">
        <w:rPr>
          <w:rtl w:val="0"/>
        </w:rPr>
      </w:r>
    </w:p>
    <w:p w:rsidR="00000000" w:rsidDel="00000000" w:rsidP="00000000" w:rsidRDefault="00000000" w:rsidRPr="00000000" w14:paraId="00000113">
      <w:pPr>
        <w:ind w:left="0" w:firstLine="720"/>
        <w:jc w:val="both"/>
        <w:rPr/>
      </w:pPr>
      <w:r w:rsidDel="00000000" w:rsidR="00000000" w:rsidRPr="00000000">
        <w:rPr>
          <w:rtl w:val="0"/>
        </w:rPr>
      </w:r>
    </w:p>
    <w:p w:rsidR="00000000" w:rsidDel="00000000" w:rsidP="00000000" w:rsidRDefault="00000000" w:rsidRPr="00000000" w14:paraId="00000114">
      <w:pPr>
        <w:ind w:left="0" w:firstLine="720"/>
        <w:jc w:val="both"/>
        <w:rPr/>
      </w:pPr>
      <w:r w:rsidDel="00000000" w:rsidR="00000000" w:rsidRPr="00000000">
        <w:rPr>
          <w:rtl w:val="0"/>
        </w:rPr>
      </w:r>
    </w:p>
    <w:p w:rsidR="00000000" w:rsidDel="00000000" w:rsidP="00000000" w:rsidRDefault="00000000" w:rsidRPr="00000000" w14:paraId="00000115">
      <w:pPr>
        <w:ind w:left="141.73228346456688" w:firstLine="0"/>
        <w:jc w:val="both"/>
        <w:rPr>
          <w:u w:val="single"/>
        </w:rPr>
      </w:pPr>
      <w:r w:rsidDel="00000000" w:rsidR="00000000" w:rsidRPr="00000000">
        <w:rPr>
          <w:u w:val="single"/>
          <w:rtl w:val="0"/>
        </w:rPr>
        <w:t xml:space="preserve">Experiencia Nº2: reactivo de fácil disolución</w:t>
      </w:r>
    </w:p>
    <w:p w:rsidR="00000000" w:rsidDel="00000000" w:rsidP="00000000" w:rsidRDefault="00000000" w:rsidRPr="00000000" w14:paraId="00000116">
      <w:pPr>
        <w:ind w:left="720" w:firstLine="0"/>
        <w:jc w:val="both"/>
        <w:rPr>
          <w:u w:val="single"/>
        </w:rPr>
      </w:pPr>
      <w:r w:rsidDel="00000000" w:rsidR="00000000" w:rsidRPr="00000000">
        <w:rPr>
          <w:rtl w:val="0"/>
        </w:rPr>
      </w:r>
    </w:p>
    <w:p w:rsidR="00000000" w:rsidDel="00000000" w:rsidP="00000000" w:rsidRDefault="00000000" w:rsidRPr="00000000" w14:paraId="00000117">
      <w:pPr>
        <w:ind w:left="0" w:firstLine="720"/>
        <w:jc w:val="both"/>
        <w:rPr/>
      </w:pPr>
      <w:r w:rsidDel="00000000" w:rsidR="00000000" w:rsidRPr="00000000">
        <w:rPr>
          <w:rtl w:val="0"/>
        </w:rPr>
        <w:t xml:space="preserve">La preparación de la solución </w:t>
      </w:r>
      <m:oMath>
        <m:r>
          <w:rPr/>
          <m:t xml:space="preserve">NaCl</m:t>
        </m:r>
      </m:oMath>
      <w:r w:rsidDel="00000000" w:rsidR="00000000" w:rsidRPr="00000000">
        <w:rPr>
          <w:rtl w:val="0"/>
        </w:rPr>
        <w:t xml:space="preserve"> 0,05 M se llevó a cabo con éxito siguiendo los pasos de medición y trasvasar el reactivo. En este caso, se puede apreciar la fácil disolución del soluto.</w:t>
      </w:r>
    </w:p>
    <w:p w:rsidR="00000000" w:rsidDel="00000000" w:rsidP="00000000" w:rsidRDefault="00000000" w:rsidRPr="00000000" w14:paraId="00000118">
      <w:pPr>
        <w:ind w:left="0" w:firstLine="0"/>
        <w:jc w:val="both"/>
        <w:rPr/>
      </w:pPr>
      <w:r w:rsidDel="00000000" w:rsidR="00000000" w:rsidRPr="00000000">
        <w:rPr>
          <w:rtl w:val="0"/>
        </w:rPr>
      </w:r>
    </w:p>
    <w:p w:rsidR="00000000" w:rsidDel="00000000" w:rsidP="00000000" w:rsidRDefault="00000000" w:rsidRPr="00000000" w14:paraId="00000119">
      <w:pPr>
        <w:ind w:left="141.73228346456688" w:firstLine="0"/>
        <w:jc w:val="both"/>
        <w:rPr>
          <w:u w:val="single"/>
        </w:rPr>
      </w:pPr>
      <w:r w:rsidDel="00000000" w:rsidR="00000000" w:rsidRPr="00000000">
        <w:rPr>
          <w:u w:val="single"/>
          <w:rtl w:val="0"/>
        </w:rPr>
        <w:t xml:space="preserve">Experiencia Nº3: reactivo líquido</w:t>
      </w:r>
    </w:p>
    <w:p w:rsidR="00000000" w:rsidDel="00000000" w:rsidP="00000000" w:rsidRDefault="00000000" w:rsidRPr="00000000" w14:paraId="0000011A">
      <w:pPr>
        <w:ind w:left="720" w:firstLine="0"/>
        <w:jc w:val="both"/>
        <w:rPr>
          <w:u w:val="single"/>
        </w:rPr>
      </w:pPr>
      <w:r w:rsidDel="00000000" w:rsidR="00000000" w:rsidRPr="00000000">
        <w:rPr>
          <w:rtl w:val="0"/>
        </w:rPr>
      </w:r>
    </w:p>
    <w:p w:rsidR="00000000" w:rsidDel="00000000" w:rsidP="00000000" w:rsidRDefault="00000000" w:rsidRPr="00000000" w14:paraId="0000011B">
      <w:pPr>
        <w:ind w:left="0" w:firstLine="720"/>
        <w:jc w:val="both"/>
        <w:rPr/>
      </w:pPr>
      <w:r w:rsidDel="00000000" w:rsidR="00000000" w:rsidRPr="00000000">
        <w:rPr>
          <w:rtl w:val="0"/>
        </w:rPr>
        <w:t xml:space="preserve">La disolución de una solución de </w:t>
      </w:r>
      <m:oMath>
        <m:r>
          <w:rPr/>
          <m:t xml:space="preserve">HCl</m:t>
        </m:r>
      </m:oMath>
      <w:r w:rsidDel="00000000" w:rsidR="00000000" w:rsidRPr="00000000">
        <w:rPr>
          <w:rtl w:val="0"/>
        </w:rPr>
        <w:t xml:space="preserve"> concentrado a 0,075M implicó una eficaz medición del volumen de la solución concentrada. Esta experiencia destacó la necesidad de precisión en la preparación de soluciones diluidas a partir de soluciones concentradas para evitar errores en la concentración final.</w:t>
      </w:r>
    </w:p>
    <w:p w:rsidR="00000000" w:rsidDel="00000000" w:rsidP="00000000" w:rsidRDefault="00000000" w:rsidRPr="00000000" w14:paraId="0000011C">
      <w:pPr>
        <w:ind w:left="141.73228346456688" w:firstLine="0"/>
        <w:jc w:val="both"/>
        <w:rPr/>
      </w:pPr>
      <w:r w:rsidDel="00000000" w:rsidR="00000000" w:rsidRPr="00000000">
        <w:rPr>
          <w:rtl w:val="0"/>
        </w:rPr>
      </w:r>
    </w:p>
    <w:p w:rsidR="00000000" w:rsidDel="00000000" w:rsidP="00000000" w:rsidRDefault="00000000" w:rsidRPr="00000000" w14:paraId="0000011D">
      <w:pPr>
        <w:ind w:left="141.73228346456688" w:firstLine="0"/>
        <w:jc w:val="both"/>
        <w:rPr>
          <w:u w:val="single"/>
        </w:rPr>
      </w:pPr>
      <w:r w:rsidDel="00000000" w:rsidR="00000000" w:rsidRPr="00000000">
        <w:rPr>
          <w:u w:val="single"/>
          <w:rtl w:val="0"/>
        </w:rPr>
        <w:t xml:space="preserve">Experiencia Nº4: observación de reacciones endotérmicas y exotérmicas.</w:t>
      </w:r>
    </w:p>
    <w:p w:rsidR="00000000" w:rsidDel="00000000" w:rsidP="00000000" w:rsidRDefault="00000000" w:rsidRPr="00000000" w14:paraId="0000011E">
      <w:pPr>
        <w:ind w:left="0" w:firstLine="720"/>
        <w:jc w:val="both"/>
        <w:rPr/>
      </w:pPr>
      <w:r w:rsidDel="00000000" w:rsidR="00000000" w:rsidRPr="00000000">
        <w:rPr>
          <w:rtl w:val="0"/>
        </w:rPr>
        <w:t xml:space="preserve">La observación de las reacciones de disolución de </w:t>
      </w:r>
      <m:oMath>
        <m:r>
          <w:rPr/>
          <m:t xml:space="preserve">NaOH</m:t>
        </m:r>
      </m:oMath>
      <w:r w:rsidDel="00000000" w:rsidR="00000000" w:rsidRPr="00000000">
        <w:rPr>
          <w:rtl w:val="0"/>
        </w:rPr>
        <w:t xml:space="preserve"> y </w:t>
      </w:r>
      <m:oMath>
        <m:r>
          <w:rPr/>
          <m:t xml:space="preserve">N</m:t>
        </m:r>
        <m:sSub>
          <m:sSubPr>
            <m:ctrlPr>
              <w:rPr/>
            </m:ctrlPr>
          </m:sSubPr>
          <m:e>
            <m:r>
              <w:rPr/>
              <m:t xml:space="preserve">H</m:t>
            </m:r>
          </m:e>
          <m:sub>
            <m:r>
              <w:rPr/>
              <m:t xml:space="preserve">4</m:t>
            </m:r>
          </m:sub>
        </m:sSub>
        <m:r>
          <w:rPr/>
          <m:t xml:space="preserve">Cl</m:t>
        </m:r>
      </m:oMath>
      <w:r w:rsidDel="00000000" w:rsidR="00000000" w:rsidRPr="00000000">
        <w:rPr>
          <w:rtl w:val="0"/>
        </w:rPr>
        <w:t xml:space="preserve"> en agua mostró que:</w:t>
      </w:r>
    </w:p>
    <w:p w:rsidR="00000000" w:rsidDel="00000000" w:rsidP="00000000" w:rsidRDefault="00000000" w:rsidRPr="00000000" w14:paraId="0000011F">
      <w:pPr>
        <w:numPr>
          <w:ilvl w:val="0"/>
          <w:numId w:val="2"/>
        </w:numPr>
        <w:ind w:left="720" w:hanging="360"/>
        <w:jc w:val="both"/>
        <w:rPr>
          <w:u w:val="none"/>
        </w:rPr>
      </w:pPr>
      <w:r w:rsidDel="00000000" w:rsidR="00000000" w:rsidRPr="00000000">
        <w:rPr>
          <w:rtl w:val="0"/>
        </w:rPr>
        <w:t xml:space="preserve">La disolución de </w:t>
      </w:r>
      <m:oMath>
        <m:r>
          <w:rPr/>
          <m:t xml:space="preserve">NaOH</m:t>
        </m:r>
      </m:oMath>
      <w:r w:rsidDel="00000000" w:rsidR="00000000" w:rsidRPr="00000000">
        <w:rPr>
          <w:rtl w:val="0"/>
        </w:rPr>
        <w:t xml:space="preserve"> es exotérmica, ya que el tubo de ensayo se </w:t>
      </w:r>
      <w:r w:rsidDel="00000000" w:rsidR="00000000" w:rsidRPr="00000000">
        <w:rPr>
          <w:rtl w:val="0"/>
        </w:rPr>
        <w:t xml:space="preserve">calentó</w:t>
      </w:r>
      <w:r w:rsidDel="00000000" w:rsidR="00000000" w:rsidRPr="00000000">
        <w:rPr>
          <w:rtl w:val="0"/>
        </w:rPr>
        <w:t xml:space="preserve"> al tacto.</w:t>
      </w:r>
    </w:p>
    <w:p w:rsidR="00000000" w:rsidDel="00000000" w:rsidP="00000000" w:rsidRDefault="00000000" w:rsidRPr="00000000" w14:paraId="00000120">
      <w:pPr>
        <w:numPr>
          <w:ilvl w:val="0"/>
          <w:numId w:val="2"/>
        </w:numPr>
        <w:ind w:left="720" w:hanging="360"/>
        <w:jc w:val="both"/>
        <w:rPr>
          <w:u w:val="none"/>
        </w:rPr>
      </w:pPr>
      <w:r w:rsidDel="00000000" w:rsidR="00000000" w:rsidRPr="00000000">
        <w:rPr>
          <w:rtl w:val="0"/>
        </w:rPr>
        <w:t xml:space="preserve">La disolución de </w:t>
      </w:r>
      <m:oMath>
        <m:r>
          <w:rPr/>
          <m:t xml:space="preserve">N</m:t>
        </m:r>
        <m:sSub>
          <m:sSubPr>
            <m:ctrlPr>
              <w:rPr/>
            </m:ctrlPr>
          </m:sSubPr>
          <m:e>
            <m:r>
              <w:rPr/>
              <m:t xml:space="preserve">H</m:t>
            </m:r>
          </m:e>
          <m:sub>
            <m:r>
              <w:rPr/>
              <m:t xml:space="preserve">4</m:t>
            </m:r>
          </m:sub>
        </m:sSub>
        <m:r>
          <w:rPr/>
          <m:t xml:space="preserve">Cl</m:t>
        </m:r>
      </m:oMath>
      <w:r w:rsidDel="00000000" w:rsidR="00000000" w:rsidRPr="00000000">
        <w:rPr>
          <w:rtl w:val="0"/>
        </w:rPr>
        <w:t xml:space="preserve"> es endotérmica, ya que el tubo de ensayo se enfrió al tacto.</w:t>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ind w:left="141.73228346456688" w:firstLine="0"/>
        <w:jc w:val="both"/>
        <w:rPr>
          <w:u w:val="single"/>
        </w:rPr>
      </w:pPr>
      <w:r w:rsidDel="00000000" w:rsidR="00000000" w:rsidRPr="00000000">
        <w:rPr>
          <w:u w:val="single"/>
          <w:rtl w:val="0"/>
        </w:rPr>
        <w:t xml:space="preserve">Experiencia Nº5: influencia de la concentración y un catalizador en la velocidad de la reacción.</w:t>
      </w:r>
    </w:p>
    <w:p w:rsidR="00000000" w:rsidDel="00000000" w:rsidP="00000000" w:rsidRDefault="00000000" w:rsidRPr="00000000" w14:paraId="00000123">
      <w:pPr>
        <w:ind w:left="0" w:firstLine="0"/>
        <w:jc w:val="both"/>
        <w:rPr/>
      </w:pPr>
      <w:r w:rsidDel="00000000" w:rsidR="00000000" w:rsidRPr="00000000">
        <w:rPr>
          <w:rtl w:val="0"/>
        </w:rPr>
      </w:r>
    </w:p>
    <w:p w:rsidR="00000000" w:rsidDel="00000000" w:rsidP="00000000" w:rsidRDefault="00000000" w:rsidRPr="00000000" w14:paraId="00000124">
      <w:pPr>
        <w:ind w:left="0" w:firstLine="0"/>
        <w:jc w:val="both"/>
        <w:rPr/>
      </w:pPr>
      <w:r w:rsidDel="00000000" w:rsidR="00000000" w:rsidRPr="00000000">
        <w:rPr>
          <w:rtl w:val="0"/>
        </w:rPr>
        <w:tab/>
        <w:t xml:space="preserve">Se concluyó que añadir un catalizador positivo, como el Kl, acelera la reacción entre el </w:t>
      </w:r>
      <m:oMath>
        <m:sSub>
          <m:sSubPr>
            <m:ctrlPr>
              <w:rPr/>
            </m:ctrlPr>
          </m:sSubPr>
          <m:e>
            <m:r>
              <w:rPr/>
              <m:t xml:space="preserve">H</m:t>
            </m:r>
          </m:e>
          <m:sub>
            <m:r>
              <w:rPr/>
              <m:t xml:space="preserve">2</m:t>
            </m:r>
          </m:sub>
        </m:sSub>
        <m:sSub>
          <m:sSubPr>
            <m:ctrlPr>
              <w:rPr/>
            </m:ctrlPr>
          </m:sSubPr>
          <m:e>
            <m:r>
              <w:rPr/>
              <m:t xml:space="preserve">O</m:t>
            </m:r>
          </m:e>
          <m:sub>
            <m:r>
              <w:rPr/>
              <m:t xml:space="preserve">2</m:t>
            </m:r>
          </m:sub>
        </m:sSub>
      </m:oMath>
      <w:r w:rsidDel="00000000" w:rsidR="00000000" w:rsidRPr="00000000">
        <w:rPr>
          <w:rtl w:val="0"/>
        </w:rPr>
        <w:t xml:space="preserve"> y el detergente. Se observó que la velocidad de reacción fue considerablemente mayor en la mezcla de </w:t>
      </w:r>
      <m:oMath>
        <m:sSub>
          <m:sSubPr>
            <m:ctrlPr>
              <w:rPr/>
            </m:ctrlPr>
          </m:sSubPr>
          <m:e>
            <m:r>
              <w:rPr/>
              <m:t xml:space="preserve">H</m:t>
            </m:r>
          </m:e>
          <m:sub>
            <m:r>
              <w:rPr/>
              <m:t xml:space="preserve">2</m:t>
            </m:r>
          </m:sub>
        </m:sSub>
        <m:sSub>
          <m:sSubPr>
            <m:ctrlPr>
              <w:rPr/>
            </m:ctrlPr>
          </m:sSubPr>
          <m:e>
            <m:r>
              <w:rPr/>
              <m:t xml:space="preserve">O</m:t>
            </m:r>
          </m:e>
          <m:sub>
            <m:r>
              <w:rPr/>
              <m:t xml:space="preserve">2</m:t>
            </m:r>
          </m:sub>
        </m:sSub>
      </m:oMath>
      <w:r w:rsidDel="00000000" w:rsidR="00000000" w:rsidRPr="00000000">
        <w:rPr>
          <w:rtl w:val="0"/>
        </w:rPr>
        <w:t xml:space="preserve"> concentrado, generando gran cantidad de espuma, mientras que en la mezcla diluida, el efecto fue menos pronunciado. Ambas reacciones alcanzaron el mismo resultado, aunque el catalizador permitió reducir el tiempo de espera.</w:t>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720"/>
        <w:jc w:val="both"/>
        <w:rPr/>
      </w:pPr>
      <w:r w:rsidDel="00000000" w:rsidR="00000000" w:rsidRPr="00000000">
        <w:rPr>
          <w:rtl w:val="0"/>
        </w:rPr>
        <w:t xml:space="preserve">En resumen, las experiencias permitieron comprender de manera práctica las técnicas de preparación de soluciones y la influencia de las condiciones de disolución en las propiedades de las soluciones. Además, proporcionaron una visión clara sobre cómo las reacciones químicas pueden absorber o liberar calor.</w:t>
      </w: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gelo Prieto" w:id="3" w:date="2024-09-13T14:37:51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misma duda que la de arriba xd</w:t>
      </w:r>
    </w:p>
  </w:comment>
  <w:comment w:author="Angelo Prieto" w:id="4" w:date="2024-09-13T19:09:27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chatcgt es endotermica</w:t>
      </w:r>
    </w:p>
  </w:comment>
  <w:comment w:author="Angelo Prieto" w:id="0" w:date="2024-09-13T14:08:04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nosé si era NaOH o KOH</w:t>
      </w:r>
    </w:p>
  </w:comment>
  <w:comment w:author="Angelo Prieto" w:id="1" w:date="2024-09-13T14:21:52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 endo o exotérmica?</w:t>
      </w:r>
    </w:p>
  </w:comment>
  <w:comment w:author="Angelo Prieto" w:id="2" w:date="2024-09-13T19:12:26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 mi amigo el chat, es exotermica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1.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15" Type="http://schemas.openxmlformats.org/officeDocument/2006/relationships/image" Target="media/image7.jpg"/><Relationship Id="rId14" Type="http://schemas.openxmlformats.org/officeDocument/2006/relationships/image" Target="media/image5.jpg"/><Relationship Id="rId17" Type="http://schemas.openxmlformats.org/officeDocument/2006/relationships/image" Target="media/image13.jp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