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0EFC101D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6C9E4FB5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TERMO ADITIVO DE </w:t>
            </w:r>
            <w:r w:rsidR="003D6A36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ALTERAÇÕES –</w:t>
            </w: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 LEI 8.666/1993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52492881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Contrato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041D0" w:rsidRPr="00141638" w14:paraId="565F0893" w14:textId="77777777">
        <w:tc>
          <w:tcPr>
            <w:tcW w:w="2376" w:type="dxa"/>
            <w:vAlign w:val="center"/>
          </w:tcPr>
          <w:p w14:paraId="414720D8" w14:textId="314A6EEB" w:rsidR="006041D0" w:rsidRDefault="006041D0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60C3E618" w14:textId="77777777" w:rsidR="006041D0" w:rsidRPr="00141638" w:rsidRDefault="006041D0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0B365395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vAlign w:val="center"/>
          </w:tcPr>
          <w:p w14:paraId="799F430C" w14:textId="2127535E" w:rsidR="00466CDC" w:rsidRPr="00141638" w:rsidRDefault="005676DD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DB1EBF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4F1DF4F0" w:rsidR="006C73C7" w:rsidRPr="00D850DF" w:rsidRDefault="00C0372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14:paraId="2CA14484" w14:textId="77777777" w:rsidTr="00DB1EBF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2D20AC" w14:paraId="43328096" w14:textId="77777777" w:rsidTr="00DB1EBF">
        <w:tc>
          <w:tcPr>
            <w:tcW w:w="650" w:type="dxa"/>
            <w:vAlign w:val="center"/>
          </w:tcPr>
          <w:p w14:paraId="3DD06FA1" w14:textId="4D929364" w:rsidR="002D20AC" w:rsidRPr="00DA0504" w:rsidRDefault="007F1F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005757E5" w14:textId="6F6053CE" w:rsidR="002D20AC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parecer jurídico assinado e a aprovação do Secretário de Administração?</w:t>
            </w:r>
          </w:p>
        </w:tc>
        <w:tc>
          <w:tcPr>
            <w:tcW w:w="1843" w:type="dxa"/>
          </w:tcPr>
          <w:p w14:paraId="31D3AEF4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EB9A6A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8F993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F5C27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018702DF" w14:textId="77777777" w:rsidTr="00DB1EBF">
        <w:tc>
          <w:tcPr>
            <w:tcW w:w="650" w:type="dxa"/>
            <w:vAlign w:val="center"/>
          </w:tcPr>
          <w:p w14:paraId="26136C50" w14:textId="5D7BF960" w:rsidR="00DA0504" w:rsidRPr="00DA0504" w:rsidRDefault="00DA050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522F0F9B" w14:textId="151A3A75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Consta a autorização do presidente quanto </w:t>
            </w:r>
            <w:r w:rsidR="003D6A36">
              <w:rPr>
                <w:rFonts w:ascii="Segoe UI" w:hAnsi="Segoe UI" w:cs="Segoe UI"/>
                <w:sz w:val="22"/>
                <w:szCs w:val="22"/>
              </w:rPr>
              <w:t>às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3D6A36">
              <w:rPr>
                <w:rFonts w:ascii="Segoe UI" w:hAnsi="Segoe UI" w:cs="Segoe UI"/>
                <w:sz w:val="22"/>
                <w:szCs w:val="22"/>
              </w:rPr>
              <w:t>alterações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72767F47" w14:textId="2A414DAE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FDBC0E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244945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1B89EB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218C8BE2" w14:textId="77777777">
        <w:tc>
          <w:tcPr>
            <w:tcW w:w="650" w:type="dxa"/>
            <w:vAlign w:val="center"/>
          </w:tcPr>
          <w:p w14:paraId="4216D4AB" w14:textId="6450AC9B" w:rsidR="00552605" w:rsidRPr="00DA0504" w:rsidRDefault="007F1F60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00E98BAD" w14:textId="0D2F8651" w:rsidR="00552605" w:rsidRPr="00DA0504" w:rsidRDefault="00042CF7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4C5EB6">
              <w:rPr>
                <w:rFonts w:ascii="Segoe UI" w:hAnsi="Segoe UI" w:cs="Segoe UI"/>
                <w:sz w:val="22"/>
                <w:szCs w:val="22"/>
              </w:rPr>
              <w:t>As recomendações do Parecer Jurídico foram integralmente atendidas n</w:t>
            </w:r>
            <w:r>
              <w:rPr>
                <w:rFonts w:ascii="Segoe UI" w:hAnsi="Segoe UI" w:cs="Segoe UI"/>
                <w:sz w:val="22"/>
                <w:szCs w:val="22"/>
              </w:rPr>
              <w:t>o termo aditivo</w:t>
            </w:r>
            <w:r w:rsidR="008F0000">
              <w:rPr>
                <w:rFonts w:ascii="Segoe UI" w:hAnsi="Segoe UI" w:cs="Segoe UI"/>
                <w:sz w:val="22"/>
                <w:szCs w:val="22"/>
              </w:rPr>
              <w:t>/</w:t>
            </w:r>
            <w:r w:rsidR="008F0000" w:rsidRPr="008F0000">
              <w:rPr>
                <w:rFonts w:ascii="Segoe UI" w:hAnsi="Segoe UI" w:cs="Segoe UI"/>
                <w:color w:val="FF0000"/>
                <w:sz w:val="22"/>
                <w:szCs w:val="22"/>
              </w:rPr>
              <w:t>processo</w:t>
            </w:r>
            <w:r w:rsidRPr="004C5EB6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1AA02060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6C30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744202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9154F3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A6C4B" w14:paraId="35DD8CEE" w14:textId="77777777">
        <w:tc>
          <w:tcPr>
            <w:tcW w:w="650" w:type="dxa"/>
            <w:vAlign w:val="center"/>
          </w:tcPr>
          <w:p w14:paraId="3AB7DD2E" w14:textId="0F746686" w:rsidR="005A6C4B" w:rsidRPr="00DA0504" w:rsidRDefault="005A6C4B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3AAD102B" w14:textId="712E951D" w:rsidR="005A6C4B" w:rsidRPr="00DA0504" w:rsidRDefault="005A6C4B" w:rsidP="0055260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Consta o certificado de que as recomendações </w:t>
            </w:r>
            <w:r w:rsidR="00E13167">
              <w:rPr>
                <w:rFonts w:ascii="Segoe UI" w:hAnsi="Segoe UI" w:cs="Segoe UI"/>
                <w:sz w:val="22"/>
                <w:szCs w:val="22"/>
              </w:rPr>
              <w:t>do parecer jurídico foram atendidas?</w:t>
            </w:r>
          </w:p>
        </w:tc>
        <w:tc>
          <w:tcPr>
            <w:tcW w:w="1843" w:type="dxa"/>
          </w:tcPr>
          <w:p w14:paraId="1C520F06" w14:textId="77777777" w:rsidR="005A6C4B" w:rsidRPr="00DA0504" w:rsidRDefault="005A6C4B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3172503" w14:textId="77777777" w:rsidR="005A6C4B" w:rsidRPr="00DA0504" w:rsidRDefault="005A6C4B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9F390AB" w14:textId="77777777" w:rsidR="005A6C4B" w:rsidRPr="00DA0504" w:rsidRDefault="005A6C4B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001F340" w14:textId="77777777" w:rsidR="005A6C4B" w:rsidRPr="00DA0504" w:rsidRDefault="005A6C4B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865A488" w14:textId="77777777" w:rsidTr="00DB1EBF">
        <w:tc>
          <w:tcPr>
            <w:tcW w:w="650" w:type="dxa"/>
            <w:vAlign w:val="center"/>
          </w:tcPr>
          <w:p w14:paraId="57EE995A" w14:textId="6CF25DD2" w:rsidR="00552605" w:rsidRPr="00DA0504" w:rsidRDefault="00E13167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777DEEFA" w14:textId="3C9CCE3E" w:rsidR="00552605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assinado pelas partes 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</w:tcPr>
          <w:p w14:paraId="3545F27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72E434CA" w14:textId="77777777" w:rsidTr="00DB1EBF">
        <w:tc>
          <w:tcPr>
            <w:tcW w:w="650" w:type="dxa"/>
            <w:vAlign w:val="center"/>
          </w:tcPr>
          <w:p w14:paraId="6C4F543A" w14:textId="6D620F3E" w:rsidR="00552605" w:rsidRPr="00DA0504" w:rsidRDefault="00E13167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3A5F29CF" w14:textId="17BE8203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843" w:type="dxa"/>
            <w:vAlign w:val="center"/>
          </w:tcPr>
          <w:p w14:paraId="6FD3C409" w14:textId="028E661D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14854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5D638E94" w14:textId="77777777" w:rsidTr="00DB1EBF">
        <w:tc>
          <w:tcPr>
            <w:tcW w:w="650" w:type="dxa"/>
            <w:vAlign w:val="center"/>
          </w:tcPr>
          <w:p w14:paraId="3A254EF5" w14:textId="383786F0" w:rsidR="00DA0504" w:rsidRPr="00DA0504" w:rsidRDefault="00E13167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7</w:t>
            </w:r>
          </w:p>
        </w:tc>
        <w:tc>
          <w:tcPr>
            <w:tcW w:w="3603" w:type="dxa"/>
            <w:vAlign w:val="center"/>
          </w:tcPr>
          <w:p w14:paraId="4452D323" w14:textId="335F1568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Termo Aditivo foi divulgado no </w:t>
            </w:r>
            <w:r w:rsidRPr="00DA0504">
              <w:rPr>
                <w:rFonts w:ascii="Segoe UI" w:hAnsi="Segoe UI" w:cs="Segoe UI"/>
                <w:b/>
                <w:bCs/>
                <w:sz w:val="22"/>
                <w:szCs w:val="22"/>
              </w:rPr>
              <w:t>Portal Nacional de Contratações Públicas (PNCP)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387AC027" w14:textId="0445297B" w:rsidR="00DA0504" w:rsidRPr="009550B8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Art. 94, caput da Lei 14.133/21</w:t>
            </w:r>
          </w:p>
        </w:tc>
        <w:tc>
          <w:tcPr>
            <w:tcW w:w="1276" w:type="dxa"/>
          </w:tcPr>
          <w:p w14:paraId="582A7B39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C6187D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AA66AFE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550B8" w14:paraId="32251120" w14:textId="77777777" w:rsidTr="00DB1EBF">
        <w:tc>
          <w:tcPr>
            <w:tcW w:w="650" w:type="dxa"/>
            <w:vAlign w:val="center"/>
          </w:tcPr>
          <w:p w14:paraId="7EB9ECFC" w14:textId="5505B058" w:rsidR="009550B8" w:rsidRPr="00DA0504" w:rsidRDefault="00E13167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3DC57FC0" w14:textId="2B5BE434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divulgação no PNCP ocorreu em até 20 dias úteis (licitação) ou 10 dias úteis (contratação direta)?</w:t>
            </w:r>
          </w:p>
        </w:tc>
        <w:tc>
          <w:tcPr>
            <w:tcW w:w="1843" w:type="dxa"/>
            <w:vAlign w:val="center"/>
          </w:tcPr>
          <w:p w14:paraId="096BBB54" w14:textId="77777777" w:rsidR="009550B8" w:rsidRPr="009550B8" w:rsidRDefault="009550B8" w:rsidP="009550B8">
            <w:pPr>
              <w:rPr>
                <w:rFonts w:ascii="Arial" w:hAnsi="Arial" w:cs="Arial"/>
                <w:color w:val="303030"/>
                <w:sz w:val="21"/>
                <w:szCs w:val="21"/>
              </w:rPr>
            </w:pPr>
            <w:r w:rsidRPr="009550B8">
              <w:rPr>
                <w:rFonts w:ascii="Arial" w:hAnsi="Arial" w:cs="Arial"/>
                <w:color w:val="303030"/>
                <w:sz w:val="21"/>
                <w:szCs w:val="21"/>
              </w:rPr>
              <w:br/>
              <w:t>Art. 94, I e II da Lei 14.133/21</w:t>
            </w:r>
          </w:p>
          <w:p w14:paraId="5CC2BA7F" w14:textId="77777777" w:rsidR="009550B8" w:rsidRPr="009550B8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797A7F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5D243E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0442AA6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9C5228A" w14:textId="77777777" w:rsidTr="00DB1EBF">
        <w:tc>
          <w:tcPr>
            <w:tcW w:w="650" w:type="dxa"/>
            <w:vAlign w:val="center"/>
          </w:tcPr>
          <w:p w14:paraId="0537DDAB" w14:textId="18918704" w:rsidR="00552605" w:rsidRPr="00DA0504" w:rsidRDefault="00E13167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4B3F8B10" w14:textId="2217D1A1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publicado no Portal da Transparência, conforme exigências do CNJ</w:t>
            </w:r>
            <w:r w:rsidR="00D721C5" w:rsidRPr="00DA0504">
              <w:rPr>
                <w:rFonts w:ascii="Segoe UI" w:hAnsi="Segoe UI" w:cs="Segoe UI"/>
                <w:sz w:val="22"/>
                <w:szCs w:val="22"/>
              </w:rPr>
              <w:t xml:space="preserve"> e ATRICOM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5FC6C98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2DAB9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62CBD475" w14:textId="77777777">
        <w:tc>
          <w:tcPr>
            <w:tcW w:w="650" w:type="dxa"/>
            <w:vAlign w:val="center"/>
          </w:tcPr>
          <w:p w14:paraId="3051BF24" w14:textId="287C4DDC" w:rsidR="002D3460" w:rsidRPr="00DA0504" w:rsidRDefault="00E13167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</w:tcPr>
          <w:p w14:paraId="4B1E8AB0" w14:textId="55EDE45F" w:rsidR="002D3460" w:rsidRPr="00DA0504" w:rsidRDefault="009550B8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garantia contratual foi reforçada/enviada pela empresa para o período prorrogado</w:t>
            </w:r>
            <w:r>
              <w:rPr>
                <w:rFonts w:ascii="Segoe UI" w:hAnsi="Segoe UI" w:cs="Segoe UI"/>
                <w:sz w:val="22"/>
                <w:szCs w:val="22"/>
              </w:rPr>
              <w:t>, no caso de exigência contratual</w:t>
            </w:r>
            <w:r w:rsidRPr="009550B8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6DBB6E22" w14:textId="1C2D96B6" w:rsidR="002D3460" w:rsidRPr="00DA0504" w:rsidRDefault="00FC00AC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FC00AC">
              <w:rPr>
                <w:rFonts w:ascii="Segoe UI" w:hAnsi="Segoe UI" w:cs="Segoe UI"/>
                <w:sz w:val="22"/>
                <w:szCs w:val="22"/>
              </w:rPr>
              <w:t>Art. 96 da Lei 14.133/21</w:t>
            </w:r>
          </w:p>
        </w:tc>
        <w:tc>
          <w:tcPr>
            <w:tcW w:w="1276" w:type="dxa"/>
          </w:tcPr>
          <w:p w14:paraId="4A7CF34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8DDE69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9A200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33911" w14:paraId="07202963" w14:textId="77777777" w:rsidTr="00DB1EBF">
        <w:tc>
          <w:tcPr>
            <w:tcW w:w="650" w:type="dxa"/>
            <w:vAlign w:val="center"/>
          </w:tcPr>
          <w:p w14:paraId="22CE32BB" w14:textId="46C2897B" w:rsidR="00E33911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E13167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5B7D0400" w14:textId="53F133A3" w:rsidR="00E33911" w:rsidRPr="00DA0504" w:rsidRDefault="00210F42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nos autos a solicitação de despesa no status “autorizada” com o valor conforme elaborado pela Nota Técnica?</w:t>
            </w:r>
          </w:p>
        </w:tc>
        <w:tc>
          <w:tcPr>
            <w:tcW w:w="1843" w:type="dxa"/>
            <w:vAlign w:val="center"/>
          </w:tcPr>
          <w:p w14:paraId="660F6C8F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C48DC0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7EFCDB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DB72C02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46112151" w14:textId="77777777" w:rsidTr="00DB1EBF">
        <w:tc>
          <w:tcPr>
            <w:tcW w:w="650" w:type="dxa"/>
            <w:vAlign w:val="center"/>
          </w:tcPr>
          <w:p w14:paraId="740A99E3" w14:textId="7F5B5BFC" w:rsidR="002D3460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E13167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0B88F419" w14:textId="77777777" w:rsidR="002D3460" w:rsidRPr="00DA0504" w:rsidRDefault="002D3460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cadastrado no GRP-</w:t>
            </w:r>
            <w:proofErr w:type="spellStart"/>
            <w:r w:rsidRPr="00DA0504">
              <w:rPr>
                <w:rFonts w:ascii="Segoe UI" w:hAnsi="Segoe UI" w:cs="Segoe UI"/>
                <w:sz w:val="22"/>
                <w:szCs w:val="22"/>
              </w:rPr>
              <w:t>Thema</w:t>
            </w:r>
            <w:proofErr w:type="spellEnd"/>
            <w:r w:rsidRPr="00DA0504">
              <w:rPr>
                <w:rFonts w:ascii="Segoe UI" w:hAnsi="Segoe UI" w:cs="Segoe UI"/>
                <w:sz w:val="22"/>
                <w:szCs w:val="22"/>
              </w:rPr>
              <w:t>, com:</w:t>
            </w:r>
          </w:p>
          <w:p w14:paraId="20092D1D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atualização de valores;</w:t>
            </w:r>
          </w:p>
          <w:p w14:paraId="1B1476B2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vinculação da Solicitação de Despesa;</w:t>
            </w:r>
          </w:p>
          <w:p w14:paraId="3CC520E4" w14:textId="77777777" w:rsidR="002D3460" w:rsidRPr="00DA0504" w:rsidRDefault="002D3460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registro da garantia contratual (quando exigida);</w:t>
            </w:r>
          </w:p>
          <w:p w14:paraId="55BE86A2" w14:textId="2146907E" w:rsidR="00F127FB" w:rsidRPr="00DA0504" w:rsidRDefault="00F127FB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Verificação do valor atual do contrato conforme o valor apurado na Nota Técnica?</w:t>
            </w:r>
          </w:p>
        </w:tc>
        <w:tc>
          <w:tcPr>
            <w:tcW w:w="1843" w:type="dxa"/>
            <w:vAlign w:val="center"/>
          </w:tcPr>
          <w:p w14:paraId="093FE7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942C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3AA54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5A30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8456A" w14:paraId="39F8B69C" w14:textId="77777777" w:rsidTr="00DB1EBF">
        <w:tc>
          <w:tcPr>
            <w:tcW w:w="650" w:type="dxa"/>
            <w:vAlign w:val="center"/>
          </w:tcPr>
          <w:p w14:paraId="59EEB90A" w14:textId="5C955490" w:rsidR="00B8456A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E13167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7E747487" w14:textId="513C1971" w:rsidR="00A94913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nos autos:</w:t>
            </w:r>
          </w:p>
          <w:p w14:paraId="30B69903" w14:textId="110B6D80" w:rsidR="00B8456A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827C07" w:rsidRPr="00DA0504">
              <w:rPr>
                <w:rFonts w:ascii="Segoe UI" w:hAnsi="Segoe UI" w:cs="Segoe UI"/>
                <w:sz w:val="22"/>
                <w:szCs w:val="22"/>
              </w:rPr>
              <w:t>O termo aditivo assinado pelas partes;</w:t>
            </w:r>
          </w:p>
          <w:p w14:paraId="2A3E96C7" w14:textId="77777777" w:rsidR="00827C07" w:rsidRPr="00DA0504" w:rsidRDefault="00827C07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do termo aditivo no IOEPA;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br/>
              <w:t>3. O cadastro no sistema GPR-THEMA;</w:t>
            </w:r>
          </w:p>
          <w:p w14:paraId="7A1EE157" w14:textId="77777777" w:rsidR="007F1F60" w:rsidRDefault="007F1F60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4. A comprovação de divulgação no Portal da Transparência</w:t>
            </w:r>
            <w:r w:rsidR="00FC00AC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14:paraId="363D8DF3" w14:textId="67078076" w:rsidR="00FC00AC" w:rsidRPr="00DA0504" w:rsidRDefault="00FC00AC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A comprovação da publicação no PNCP?</w:t>
            </w:r>
          </w:p>
        </w:tc>
        <w:tc>
          <w:tcPr>
            <w:tcW w:w="1843" w:type="dxa"/>
            <w:vAlign w:val="center"/>
          </w:tcPr>
          <w:p w14:paraId="727B6A88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3B2D9A6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545AB1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2282AA4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7091DF4F" w14:textId="77777777" w:rsidTr="00DB1EBF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403BB0C9" w:rsidR="002D3460" w:rsidRPr="00DA0504" w:rsidRDefault="002D34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2D3460" w14:paraId="0DDD8D3E" w14:textId="77777777" w:rsidTr="00DB1EBF">
        <w:tc>
          <w:tcPr>
            <w:tcW w:w="650" w:type="dxa"/>
          </w:tcPr>
          <w:p w14:paraId="2730BE8E" w14:textId="31A3F764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lastRenderedPageBreak/>
              <w:t>1</w:t>
            </w:r>
            <w:r w:rsidR="00E13167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140B13F2" w14:textId="4214B609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fiscalização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 xml:space="preserve"> e a contratada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>foram formalmente comunicadas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da finalização da instrução, com juntada do e-mail aos autos?</w:t>
            </w:r>
          </w:p>
        </w:tc>
        <w:tc>
          <w:tcPr>
            <w:tcW w:w="1843" w:type="dxa"/>
          </w:tcPr>
          <w:p w14:paraId="0808F3E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816EE2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87B40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B119DC0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36B90317" w14:textId="77777777" w:rsidTr="00661F41">
        <w:tc>
          <w:tcPr>
            <w:tcW w:w="650" w:type="dxa"/>
          </w:tcPr>
          <w:p w14:paraId="309C31E9" w14:textId="62575AF8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E13167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</w:tcPr>
          <w:p w14:paraId="73337562" w14:textId="48C53F0D" w:rsidR="002D3460" w:rsidRPr="00DA0504" w:rsidRDefault="00880623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Foi encaminhado o processo ao demandante para ciência, emissão de ordem de compra e posterior remessa à SEFIN?</w:t>
            </w:r>
          </w:p>
        </w:tc>
        <w:tc>
          <w:tcPr>
            <w:tcW w:w="1843" w:type="dxa"/>
          </w:tcPr>
          <w:p w14:paraId="182B243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9364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:rsidRPr="00D850DF" w14:paraId="0AD41546" w14:textId="77777777" w:rsidTr="00DB1EBF">
        <w:tc>
          <w:tcPr>
            <w:tcW w:w="650" w:type="dxa"/>
          </w:tcPr>
          <w:p w14:paraId="79814B66" w14:textId="45594687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E13167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</w:tcPr>
          <w:p w14:paraId="6527AE5D" w14:textId="77777777" w:rsidR="002D3460" w:rsidRPr="00DA0504" w:rsidRDefault="00EC2585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Consta na 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pasta </w:t>
            </w:r>
            <w:proofErr w:type="spellStart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</w:t>
            </w:r>
            <w:proofErr w:type="spellEnd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 point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 correspondente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:</w:t>
            </w:r>
          </w:p>
          <w:p w14:paraId="765FFA9A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minuta do termo aditivo;</w:t>
            </w:r>
          </w:p>
          <w:p w14:paraId="65EA7B24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assinado;</w:t>
            </w:r>
          </w:p>
          <w:p w14:paraId="703683FC" w14:textId="2CA4DF7B" w:rsidR="00EC2585" w:rsidRPr="00DA0504" w:rsidRDefault="00EC2585" w:rsidP="00014DA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publicação do termo aditivo no IOEPA</w:t>
            </w:r>
            <w:r w:rsidR="00662C6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</w:tcPr>
          <w:p w14:paraId="7672452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D46EB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8A94D0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1FE10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74592AA5" w14:textId="77777777" w:rsidR="00466CDC" w:rsidRDefault="00466CDC" w:rsidP="00375ADD"/>
    <w:sectPr w:rsidR="00466C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1398" w14:textId="77777777" w:rsidR="00EC0A87" w:rsidRDefault="00EC0A87" w:rsidP="00B5520E">
      <w:r>
        <w:separator/>
      </w:r>
    </w:p>
  </w:endnote>
  <w:endnote w:type="continuationSeparator" w:id="0">
    <w:p w14:paraId="473353E0" w14:textId="77777777" w:rsidR="00EC0A87" w:rsidRDefault="00EC0A87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B27E1" w14:textId="77777777" w:rsidR="00EC0A87" w:rsidRDefault="00EC0A87" w:rsidP="00B5520E">
      <w:r>
        <w:separator/>
      </w:r>
    </w:p>
  </w:footnote>
  <w:footnote w:type="continuationSeparator" w:id="0">
    <w:p w14:paraId="2BC51893" w14:textId="77777777" w:rsidR="00EC0A87" w:rsidRDefault="00EC0A87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2CF7"/>
    <w:rsid w:val="0004671A"/>
    <w:rsid w:val="0006755C"/>
    <w:rsid w:val="00080ABC"/>
    <w:rsid w:val="000826C7"/>
    <w:rsid w:val="001348A4"/>
    <w:rsid w:val="00166A59"/>
    <w:rsid w:val="00172064"/>
    <w:rsid w:val="00210F42"/>
    <w:rsid w:val="00220763"/>
    <w:rsid w:val="00236E98"/>
    <w:rsid w:val="002A461D"/>
    <w:rsid w:val="002B7162"/>
    <w:rsid w:val="002D20AC"/>
    <w:rsid w:val="002D3460"/>
    <w:rsid w:val="003577FC"/>
    <w:rsid w:val="00375ADD"/>
    <w:rsid w:val="003D6A36"/>
    <w:rsid w:val="00466CDC"/>
    <w:rsid w:val="00490E24"/>
    <w:rsid w:val="004973B0"/>
    <w:rsid w:val="004C78A2"/>
    <w:rsid w:val="004F06C5"/>
    <w:rsid w:val="00512F82"/>
    <w:rsid w:val="00552605"/>
    <w:rsid w:val="00564868"/>
    <w:rsid w:val="0056509E"/>
    <w:rsid w:val="005676DD"/>
    <w:rsid w:val="005A6C4B"/>
    <w:rsid w:val="006041D0"/>
    <w:rsid w:val="00605CA3"/>
    <w:rsid w:val="006321BE"/>
    <w:rsid w:val="00661F41"/>
    <w:rsid w:val="00662C60"/>
    <w:rsid w:val="006C0EFB"/>
    <w:rsid w:val="006C73C7"/>
    <w:rsid w:val="006E14AF"/>
    <w:rsid w:val="007D467E"/>
    <w:rsid w:val="007F1F60"/>
    <w:rsid w:val="00813D0A"/>
    <w:rsid w:val="00826772"/>
    <w:rsid w:val="00827C07"/>
    <w:rsid w:val="008422F0"/>
    <w:rsid w:val="00880623"/>
    <w:rsid w:val="00886B7D"/>
    <w:rsid w:val="008B7AC6"/>
    <w:rsid w:val="008F0000"/>
    <w:rsid w:val="009550B8"/>
    <w:rsid w:val="00980C54"/>
    <w:rsid w:val="0098278D"/>
    <w:rsid w:val="009C61F3"/>
    <w:rsid w:val="009E6B8D"/>
    <w:rsid w:val="009F157F"/>
    <w:rsid w:val="00A94913"/>
    <w:rsid w:val="00AD3A35"/>
    <w:rsid w:val="00AE7DD4"/>
    <w:rsid w:val="00B5520E"/>
    <w:rsid w:val="00B8456A"/>
    <w:rsid w:val="00B90841"/>
    <w:rsid w:val="00C01C95"/>
    <w:rsid w:val="00C0372D"/>
    <w:rsid w:val="00C748E0"/>
    <w:rsid w:val="00CD6680"/>
    <w:rsid w:val="00D00308"/>
    <w:rsid w:val="00D400AC"/>
    <w:rsid w:val="00D721C5"/>
    <w:rsid w:val="00D850DF"/>
    <w:rsid w:val="00D94AF5"/>
    <w:rsid w:val="00DA0504"/>
    <w:rsid w:val="00DB1EBF"/>
    <w:rsid w:val="00DD5990"/>
    <w:rsid w:val="00DD635D"/>
    <w:rsid w:val="00E13167"/>
    <w:rsid w:val="00E1392A"/>
    <w:rsid w:val="00E33911"/>
    <w:rsid w:val="00E50DB0"/>
    <w:rsid w:val="00E55CCC"/>
    <w:rsid w:val="00E9213A"/>
    <w:rsid w:val="00EB0FEB"/>
    <w:rsid w:val="00EC0A87"/>
    <w:rsid w:val="00EC2585"/>
    <w:rsid w:val="00EC3B30"/>
    <w:rsid w:val="00ED09B0"/>
    <w:rsid w:val="00EF3AD6"/>
    <w:rsid w:val="00EF6668"/>
    <w:rsid w:val="00F127FB"/>
    <w:rsid w:val="00F274CF"/>
    <w:rsid w:val="00F4657E"/>
    <w:rsid w:val="00F6074B"/>
    <w:rsid w:val="00F831AB"/>
    <w:rsid w:val="00F85241"/>
    <w:rsid w:val="00FA3ED4"/>
    <w:rsid w:val="00FC00AC"/>
    <w:rsid w:val="00FE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3846C9-43B3-4EE7-ADA5-AE9D24D90B6D}"/>
</file>

<file path=customXml/itemProps3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416</Words>
  <Characters>2262</Characters>
  <Application>Microsoft Office Word</Application>
  <DocSecurity>0</DocSecurity>
  <Lines>205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Lorena Penin Bastos</cp:lastModifiedBy>
  <cp:revision>8</cp:revision>
  <dcterms:created xsi:type="dcterms:W3CDTF">2026-01-13T20:28:00Z</dcterms:created>
  <dcterms:modified xsi:type="dcterms:W3CDTF">2026-02-12T17:05:00Z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