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7DCD29AE" w:rsidR="000176A0" w:rsidRDefault="007E78D9" w:rsidP="007E78D9">
            <w:pPr>
              <w:pStyle w:val="TableContents"/>
              <w:ind w:left="720"/>
              <w:jc w:val="center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APOSTILAMENTO REAJUSTE (ÍNDICE) – LEI 14.133/2021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4130DFFE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ex. Contrato</w:t>
            </w:r>
            <w:r w:rsidR="00543C89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OU ARP</w:t>
            </w: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78C2605" w:rsidR="006C73C7" w:rsidRPr="00D850DF" w:rsidRDefault="00543C89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bookmarkStart w:id="0" w:name="_Hlk220919065"/>
            <w:r w:rsidRPr="00543C89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AUTORIZAÇÃO E DECISÃO</w:t>
            </w:r>
          </w:p>
        </w:tc>
      </w:tr>
      <w:bookmarkEnd w:id="0"/>
      <w:tr w:rsidR="00826772" w14:paraId="2CA14484" w14:textId="77777777" w:rsidTr="00DB1EBF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00DB1EBF">
        <w:tc>
          <w:tcPr>
            <w:tcW w:w="650" w:type="dxa"/>
            <w:vAlign w:val="center"/>
          </w:tcPr>
          <w:p w14:paraId="3DD06FA1" w14:textId="4D929364" w:rsidR="002D20AC" w:rsidRPr="00DA0504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05757E5" w14:textId="05284CFC" w:rsidR="002D20AC" w:rsidRPr="00DA0504" w:rsidRDefault="00543C89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543C89">
              <w:rPr>
                <w:rFonts w:ascii="Segoe UI" w:hAnsi="Segoe UI" w:cs="Segoe UI"/>
                <w:sz w:val="22"/>
                <w:szCs w:val="22"/>
              </w:rPr>
              <w:t>Consta despacho do Secretário de Administração encaminhando para deliberação superior?</w:t>
            </w:r>
          </w:p>
        </w:tc>
        <w:tc>
          <w:tcPr>
            <w:tcW w:w="1843" w:type="dxa"/>
          </w:tcPr>
          <w:p w14:paraId="31D3AEF4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EB9A6A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018702DF" w14:textId="77777777" w:rsidTr="00DB1EBF">
        <w:tc>
          <w:tcPr>
            <w:tcW w:w="650" w:type="dxa"/>
            <w:vAlign w:val="center"/>
          </w:tcPr>
          <w:p w14:paraId="26136C50" w14:textId="5D7BF960" w:rsidR="00DA0504" w:rsidRPr="00DA0504" w:rsidRDefault="00DA050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22F0F9B" w14:textId="6E30E680" w:rsidR="00DA0504" w:rsidRPr="00DA0504" w:rsidRDefault="00543C89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543C89">
              <w:rPr>
                <w:rFonts w:ascii="Segoe UI" w:hAnsi="Segoe UI" w:cs="Segoe UI"/>
                <w:sz w:val="22"/>
                <w:szCs w:val="22"/>
              </w:rPr>
              <w:t>Consta a autorização expressa da Presidência do TJPA deferindo o reajuste?</w:t>
            </w:r>
          </w:p>
        </w:tc>
        <w:tc>
          <w:tcPr>
            <w:tcW w:w="1843" w:type="dxa"/>
          </w:tcPr>
          <w:p w14:paraId="72767F47" w14:textId="02E97AD6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DBC0E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244945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1B89EB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43C89" w:rsidRPr="00D850DF" w14:paraId="5889FDB7" w14:textId="77777777" w:rsidTr="008074C2">
        <w:tc>
          <w:tcPr>
            <w:tcW w:w="10349" w:type="dxa"/>
            <w:gridSpan w:val="6"/>
            <w:shd w:val="clear" w:color="auto" w:fill="D9E2F3" w:themeFill="accent1" w:themeFillTint="33"/>
          </w:tcPr>
          <w:p w14:paraId="7D08E018" w14:textId="3EF13F4F" w:rsidR="00543C89" w:rsidRPr="00D850DF" w:rsidRDefault="00543C89" w:rsidP="008074C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543C89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 (APOSTILAMENTO)</w:t>
            </w:r>
          </w:p>
        </w:tc>
      </w:tr>
      <w:tr w:rsidR="00552605" w14:paraId="218C8BE2" w14:textId="77777777">
        <w:tc>
          <w:tcPr>
            <w:tcW w:w="650" w:type="dxa"/>
            <w:vAlign w:val="center"/>
          </w:tcPr>
          <w:p w14:paraId="4216D4AB" w14:textId="6450AC9B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00E98BAD" w14:textId="26A37FA2" w:rsidR="00552605" w:rsidRPr="00DA0504" w:rsidRDefault="00B264FC" w:rsidP="00B264FC">
            <w:pPr>
              <w:rPr>
                <w:rFonts w:ascii="Segoe UI" w:hAnsi="Segoe UI" w:cs="Segoe UI"/>
                <w:sz w:val="22"/>
                <w:szCs w:val="22"/>
              </w:rPr>
            </w:pPr>
            <w:r w:rsidRPr="00B264FC">
              <w:rPr>
                <w:rFonts w:ascii="Segoe UI" w:hAnsi="Segoe UI" w:cs="Segoe UI"/>
                <w:sz w:val="22"/>
                <w:szCs w:val="22"/>
              </w:rPr>
              <w:t>Foi elaborad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B264FC">
              <w:rPr>
                <w:rFonts w:ascii="Segoe UI" w:hAnsi="Segoe UI" w:cs="Segoe UI"/>
                <w:sz w:val="22"/>
                <w:szCs w:val="22"/>
              </w:rPr>
              <w:t xml:space="preserve"> e assinado o Termo de Apostilamento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44272A43" w14:textId="1BAED697" w:rsidR="00552605" w:rsidRDefault="00B264FC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B264FC">
              <w:rPr>
                <w:rFonts w:ascii="Segoe UI" w:hAnsi="Segoe UI" w:cs="Segoe UI"/>
                <w:sz w:val="22"/>
                <w:szCs w:val="22"/>
              </w:rPr>
              <w:t>Art. 136, I da Lei 14.133/21</w:t>
            </w:r>
          </w:p>
          <w:p w14:paraId="1AA02060" w14:textId="77777777" w:rsidR="00B264FC" w:rsidRPr="00B264FC" w:rsidRDefault="00B264FC" w:rsidP="00B264F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00DB1EBF">
        <w:tc>
          <w:tcPr>
            <w:tcW w:w="650" w:type="dxa"/>
            <w:vAlign w:val="center"/>
          </w:tcPr>
          <w:p w14:paraId="57EE995A" w14:textId="374131E4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777DEEFA" w14:textId="68D3F67B" w:rsidR="00552605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7B57CC">
              <w:rPr>
                <w:rFonts w:ascii="Segoe UI" w:hAnsi="Segoe UI" w:cs="Segoe UI"/>
                <w:sz w:val="22"/>
                <w:szCs w:val="22"/>
              </w:rPr>
              <w:t>O Termo de Apostilamento contém a memória de cálculo e o novo quadro de valores?</w:t>
            </w:r>
          </w:p>
        </w:tc>
        <w:tc>
          <w:tcPr>
            <w:tcW w:w="1843" w:type="dxa"/>
          </w:tcPr>
          <w:p w14:paraId="3545F27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B57CC" w:rsidRPr="00D850DF" w14:paraId="07A07432" w14:textId="77777777" w:rsidTr="008074C2">
        <w:tc>
          <w:tcPr>
            <w:tcW w:w="10349" w:type="dxa"/>
            <w:gridSpan w:val="6"/>
            <w:shd w:val="clear" w:color="auto" w:fill="D9E2F3" w:themeFill="accent1" w:themeFillTint="33"/>
          </w:tcPr>
          <w:p w14:paraId="4CF900CC" w14:textId="4AD6F5F8" w:rsidR="007B57CC" w:rsidRPr="00D850DF" w:rsidRDefault="007B57CC" w:rsidP="008074C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GARANTIA CONTRATUAL</w:t>
            </w:r>
          </w:p>
        </w:tc>
      </w:tr>
      <w:tr w:rsidR="00DA0504" w14:paraId="5D638E94" w14:textId="77777777" w:rsidTr="00DB1EBF">
        <w:tc>
          <w:tcPr>
            <w:tcW w:w="650" w:type="dxa"/>
            <w:vAlign w:val="center"/>
          </w:tcPr>
          <w:p w14:paraId="3A254EF5" w14:textId="341BF0BE" w:rsidR="00DA0504" w:rsidRPr="00DA0504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4452D323" w14:textId="3B75C8C5" w:rsidR="00DA0504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7B57CC">
              <w:rPr>
                <w:rFonts w:ascii="Segoe UI" w:hAnsi="Segoe UI" w:cs="Segoe UI"/>
                <w:sz w:val="22"/>
                <w:szCs w:val="22"/>
              </w:rPr>
              <w:t>Caso o contrato exija garantia, constou no Apostilamento a ordem para endosso/reforço da garantia sobre o valor acrescido?</w:t>
            </w:r>
          </w:p>
        </w:tc>
        <w:tc>
          <w:tcPr>
            <w:tcW w:w="1843" w:type="dxa"/>
            <w:vAlign w:val="center"/>
          </w:tcPr>
          <w:p w14:paraId="387AC027" w14:textId="1AC620C5" w:rsidR="00DA0504" w:rsidRPr="009550B8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82A7B39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C6187D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AA66AFE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B57CC" w14:paraId="237EA801" w14:textId="77777777" w:rsidTr="00DB1EBF">
        <w:tc>
          <w:tcPr>
            <w:tcW w:w="650" w:type="dxa"/>
            <w:vAlign w:val="center"/>
          </w:tcPr>
          <w:p w14:paraId="5E979E0E" w14:textId="2EEF693D" w:rsidR="007B57CC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799772FF" w14:textId="5810C07C" w:rsidR="007B57CC" w:rsidRPr="007B57CC" w:rsidRDefault="00601A9B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fiscalização e a contratada foram formalmente comunicadas da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finalização da instrução, com juntada do e-mail aos autos?</w:t>
            </w:r>
          </w:p>
        </w:tc>
        <w:tc>
          <w:tcPr>
            <w:tcW w:w="1843" w:type="dxa"/>
            <w:vAlign w:val="center"/>
          </w:tcPr>
          <w:p w14:paraId="4223A0C4" w14:textId="77777777" w:rsidR="007B57CC" w:rsidRPr="009550B8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BDB4A0E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6B4E688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4FCDB86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B57CC" w14:paraId="0C770201" w14:textId="77777777" w:rsidTr="00DB1EBF">
        <w:tc>
          <w:tcPr>
            <w:tcW w:w="650" w:type="dxa"/>
            <w:vAlign w:val="center"/>
          </w:tcPr>
          <w:p w14:paraId="47609D18" w14:textId="31A51630" w:rsidR="007B57CC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6077817A" w14:textId="34E70DF3" w:rsidR="007B57CC" w:rsidRPr="007B57CC" w:rsidRDefault="007B57CC" w:rsidP="007B57CC">
            <w:pPr>
              <w:rPr>
                <w:rFonts w:ascii="Segoe UI" w:hAnsi="Segoe UI" w:cs="Segoe UI"/>
                <w:sz w:val="22"/>
                <w:szCs w:val="22"/>
              </w:rPr>
            </w:pPr>
            <w:r w:rsidRPr="007B57CC">
              <w:rPr>
                <w:rFonts w:ascii="Segoe UI" w:hAnsi="Segoe UI" w:cs="Segoe UI"/>
                <w:sz w:val="22"/>
                <w:szCs w:val="22"/>
              </w:rPr>
              <w:t>A empresa foi notificada para apresentar o endosso da garantia no prazo estipulado (ex: 10 dias)?</w:t>
            </w:r>
          </w:p>
        </w:tc>
        <w:tc>
          <w:tcPr>
            <w:tcW w:w="1843" w:type="dxa"/>
            <w:vAlign w:val="center"/>
          </w:tcPr>
          <w:p w14:paraId="63AF0467" w14:textId="77777777" w:rsidR="007B57CC" w:rsidRPr="009550B8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48D083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0741D6A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1992D99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B57CC" w:rsidRPr="00D850DF" w14:paraId="65925996" w14:textId="77777777" w:rsidTr="008074C2">
        <w:tc>
          <w:tcPr>
            <w:tcW w:w="10349" w:type="dxa"/>
            <w:gridSpan w:val="6"/>
            <w:shd w:val="clear" w:color="auto" w:fill="D9E2F3" w:themeFill="accent1" w:themeFillTint="33"/>
          </w:tcPr>
          <w:p w14:paraId="2E21E671" w14:textId="54938B29" w:rsidR="007B57CC" w:rsidRPr="00D850DF" w:rsidRDefault="007B57CC" w:rsidP="008074C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PUBLICIDADE E SISTEMAS</w:t>
            </w:r>
          </w:p>
        </w:tc>
      </w:tr>
      <w:tr w:rsidR="007B57CC" w14:paraId="618717E9" w14:textId="77777777" w:rsidTr="00DB1EBF">
        <w:tc>
          <w:tcPr>
            <w:tcW w:w="650" w:type="dxa"/>
            <w:vAlign w:val="center"/>
          </w:tcPr>
          <w:p w14:paraId="3113C0D2" w14:textId="2550FECA" w:rsidR="007B57CC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vAlign w:val="center"/>
          </w:tcPr>
          <w:p w14:paraId="5DD9137A" w14:textId="61F5EC01" w:rsidR="007B57CC" w:rsidRPr="007B57CC" w:rsidRDefault="007B57CC" w:rsidP="007B57CC">
            <w:pPr>
              <w:rPr>
                <w:rFonts w:ascii="Segoe UI" w:hAnsi="Segoe UI" w:cs="Segoe UI"/>
                <w:sz w:val="22"/>
                <w:szCs w:val="22"/>
              </w:rPr>
            </w:pPr>
            <w:r w:rsidRPr="007B57CC">
              <w:rPr>
                <w:rFonts w:ascii="Segoe UI" w:hAnsi="Segoe UI" w:cs="Segoe UI"/>
                <w:sz w:val="22"/>
                <w:szCs w:val="22"/>
              </w:rPr>
              <w:t xml:space="preserve">O extrato do 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 xml:space="preserve">Termo de </w:t>
            </w:r>
            <w:r w:rsidRPr="007B57CC">
              <w:rPr>
                <w:rFonts w:ascii="Segoe UI" w:hAnsi="Segoe UI" w:cs="Segoe UI"/>
                <w:sz w:val="22"/>
                <w:szCs w:val="22"/>
              </w:rPr>
              <w:t>Apostilamento foi publicado no Diário da Justiça/DOE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no prazo de 10 dias corridos contados da assinatura</w:t>
            </w:r>
            <w:r w:rsidRPr="007B57CC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BCD0B54" w14:textId="77777777" w:rsidR="007B57CC" w:rsidRPr="009550B8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3897D1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2501F7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8C96726" w14:textId="77777777" w:rsidR="007B57CC" w:rsidRPr="00DA0504" w:rsidRDefault="007B57CC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550B8" w14:paraId="32251120" w14:textId="77777777" w:rsidTr="00DB1EBF">
        <w:tc>
          <w:tcPr>
            <w:tcW w:w="650" w:type="dxa"/>
            <w:vAlign w:val="center"/>
          </w:tcPr>
          <w:p w14:paraId="7EB9ECFC" w14:textId="76C557ED" w:rsidR="009550B8" w:rsidRPr="00DA0504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3DC57FC0" w14:textId="2B5BE434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divulgação no PNCP ocorreu em até 20 dias úteis (licitação) ou 10 dias úteis (contratação direta)?</w:t>
            </w:r>
          </w:p>
        </w:tc>
        <w:tc>
          <w:tcPr>
            <w:tcW w:w="1843" w:type="dxa"/>
            <w:vAlign w:val="center"/>
          </w:tcPr>
          <w:p w14:paraId="096BBB54" w14:textId="77777777" w:rsidR="009550B8" w:rsidRPr="009550B8" w:rsidRDefault="009550B8" w:rsidP="009550B8">
            <w:pPr>
              <w:rPr>
                <w:rFonts w:ascii="Arial" w:hAnsi="Arial" w:cs="Arial"/>
                <w:color w:val="303030"/>
                <w:sz w:val="21"/>
                <w:szCs w:val="21"/>
              </w:rPr>
            </w:pPr>
            <w:r w:rsidRPr="009550B8">
              <w:rPr>
                <w:rFonts w:ascii="Arial" w:hAnsi="Arial" w:cs="Arial"/>
                <w:color w:val="303030"/>
                <w:sz w:val="21"/>
                <w:szCs w:val="21"/>
              </w:rPr>
              <w:br/>
              <w:t>Art. 94, I e II da Lei 14.133/21</w:t>
            </w:r>
          </w:p>
          <w:p w14:paraId="5CC2BA7F" w14:textId="77777777" w:rsidR="009550B8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797A7F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5D243E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0442AA6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00DB1EBF">
        <w:tc>
          <w:tcPr>
            <w:tcW w:w="650" w:type="dxa"/>
            <w:vAlign w:val="center"/>
          </w:tcPr>
          <w:p w14:paraId="0537DDAB" w14:textId="298718D6" w:rsidR="00552605" w:rsidRPr="00DA0504" w:rsidRDefault="00265E1E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4B3F8B10" w14:textId="370DCABE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Termo 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 xml:space="preserve">de </w:t>
            </w:r>
            <w:r w:rsidR="00601A9B">
              <w:rPr>
                <w:rFonts w:ascii="Segoe UI" w:hAnsi="Segoe UI" w:cs="Segoe UI"/>
                <w:sz w:val="22"/>
                <w:szCs w:val="22"/>
              </w:rPr>
              <w:t>Apostilamento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publicado no Portal da Transparência, conforme exigências do CNJ</w:t>
            </w:r>
            <w:r w:rsidR="00D721C5" w:rsidRPr="00DA0504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62CBD475" w14:textId="77777777">
        <w:tc>
          <w:tcPr>
            <w:tcW w:w="650" w:type="dxa"/>
            <w:vAlign w:val="center"/>
          </w:tcPr>
          <w:p w14:paraId="3051BF24" w14:textId="45B6D661" w:rsidR="002D3460" w:rsidRPr="00DA0504" w:rsidRDefault="00265E1E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</w:tcPr>
          <w:p w14:paraId="4B1E8AB0" w14:textId="449C6784" w:rsidR="002D3460" w:rsidRPr="00DA0504" w:rsidRDefault="009550B8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garantia contratual foi reforçada/enviada pela empresa</w:t>
            </w:r>
            <w:r>
              <w:rPr>
                <w:rFonts w:ascii="Segoe UI" w:hAnsi="Segoe UI" w:cs="Segoe UI"/>
                <w:sz w:val="22"/>
                <w:szCs w:val="22"/>
              </w:rPr>
              <w:t>, no caso de exigência contratual</w:t>
            </w:r>
            <w:r w:rsidRPr="009550B8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DBB6E22" w14:textId="1C2D96B6" w:rsidR="002D3460" w:rsidRPr="00DA0504" w:rsidRDefault="00FC00AC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FC00AC">
              <w:rPr>
                <w:rFonts w:ascii="Segoe UI" w:hAnsi="Segoe UI" w:cs="Segoe UI"/>
                <w:sz w:val="22"/>
                <w:szCs w:val="22"/>
              </w:rPr>
              <w:t>Art. 96 da Lei 14.133/21</w:t>
            </w:r>
          </w:p>
        </w:tc>
        <w:tc>
          <w:tcPr>
            <w:tcW w:w="1276" w:type="dxa"/>
          </w:tcPr>
          <w:p w14:paraId="4A7CF34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8DDE69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9A200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33911" w14:paraId="07202963" w14:textId="77777777" w:rsidTr="00DB1EBF">
        <w:tc>
          <w:tcPr>
            <w:tcW w:w="650" w:type="dxa"/>
            <w:vAlign w:val="center"/>
          </w:tcPr>
          <w:p w14:paraId="22CE32BB" w14:textId="69C1D118" w:rsidR="00E33911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B7D0400" w14:textId="53F133A3" w:rsidR="00E33911" w:rsidRPr="00DA0504" w:rsidRDefault="00210F42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nos autos a solicitação de despesa no status “autorizada” com o valor conforme elaborado pela Nota Técnica?</w:t>
            </w:r>
          </w:p>
        </w:tc>
        <w:tc>
          <w:tcPr>
            <w:tcW w:w="1843" w:type="dxa"/>
            <w:vAlign w:val="center"/>
          </w:tcPr>
          <w:p w14:paraId="660F6C8F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48DC0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7EFCDB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B72C02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00DB1EBF">
        <w:tc>
          <w:tcPr>
            <w:tcW w:w="650" w:type="dxa"/>
            <w:vAlign w:val="center"/>
          </w:tcPr>
          <w:p w14:paraId="740A99E3" w14:textId="76725E34" w:rsidR="002D3460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0B88F419" w14:textId="03C88573" w:rsidR="002D3460" w:rsidRPr="00DA0504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</w:t>
            </w:r>
            <w:r w:rsidR="007B57CC">
              <w:rPr>
                <w:rFonts w:ascii="Segoe UI" w:hAnsi="Segoe UI" w:cs="Segoe UI"/>
                <w:sz w:val="22"/>
                <w:szCs w:val="22"/>
              </w:rPr>
              <w:t>rmo de Apostilamento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cadastrado no GRP-Thema, com:</w:t>
            </w:r>
          </w:p>
          <w:p w14:paraId="20092D1D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atualização de valores;</w:t>
            </w:r>
          </w:p>
          <w:p w14:paraId="1B1476B2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vinculação da Solicitação de Despesa;</w:t>
            </w:r>
          </w:p>
          <w:p w14:paraId="3CC520E4" w14:textId="77777777" w:rsidR="002D3460" w:rsidRPr="00DA0504" w:rsidRDefault="002D3460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registro da garantia contratual (quando exigida);</w:t>
            </w:r>
          </w:p>
          <w:p w14:paraId="55BE86A2" w14:textId="2146907E" w:rsidR="00F127FB" w:rsidRPr="00DA0504" w:rsidRDefault="00F127FB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Verificação do valor atual do contrato conforme o valor apurado na Nota Técnica?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00DB1EBF">
        <w:tc>
          <w:tcPr>
            <w:tcW w:w="650" w:type="dxa"/>
            <w:vAlign w:val="center"/>
          </w:tcPr>
          <w:p w14:paraId="59EEB90A" w14:textId="19E08CCF" w:rsidR="00B8456A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2FB025D8" w:rsidR="00B8456A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 xml:space="preserve">O termo 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de apostilamento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 xml:space="preserve"> assinado pel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o Secretário?</w:t>
            </w:r>
          </w:p>
          <w:p w14:paraId="2A3E96C7" w14:textId="4DA5DE94" w:rsidR="00827C07" w:rsidRPr="00DA0504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2. A publicação do extrato do termo 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de apostilamento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IOEPA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?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3. O cadastro no sistema GPR-THEMA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?</w:t>
            </w:r>
          </w:p>
          <w:p w14:paraId="7A1EE157" w14:textId="38B55D39" w:rsidR="007F1F60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</w:t>
            </w:r>
            <w:r w:rsidR="00FA6152">
              <w:rPr>
                <w:rFonts w:ascii="Segoe UI" w:hAnsi="Segoe UI" w:cs="Segoe UI"/>
                <w:sz w:val="22"/>
                <w:szCs w:val="22"/>
              </w:rPr>
              <w:t>?</w:t>
            </w:r>
          </w:p>
          <w:p w14:paraId="363D8DF3" w14:textId="67078076" w:rsidR="00FC00AC" w:rsidRPr="00DA0504" w:rsidRDefault="00FC00AC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A comprovação da publicação no PNCP?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00DB1EBF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A0504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36B90317" w14:textId="77777777" w:rsidTr="00661F41">
        <w:tc>
          <w:tcPr>
            <w:tcW w:w="650" w:type="dxa"/>
          </w:tcPr>
          <w:p w14:paraId="309C31E9" w14:textId="068385AF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73337562" w14:textId="48C53F0D" w:rsidR="002D3460" w:rsidRPr="00DA0504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Foi encaminhado o processo ao demandante para ciência, emissão de ordem de compra e posterior remessa à SEFIN?</w:t>
            </w:r>
          </w:p>
        </w:tc>
        <w:tc>
          <w:tcPr>
            <w:tcW w:w="1843" w:type="dxa"/>
          </w:tcPr>
          <w:p w14:paraId="182B243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00DB1EBF">
        <w:tc>
          <w:tcPr>
            <w:tcW w:w="650" w:type="dxa"/>
          </w:tcPr>
          <w:p w14:paraId="79814B66" w14:textId="31062832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</w:tcPr>
          <w:p w14:paraId="6527AE5D" w14:textId="77777777" w:rsidR="002D3460" w:rsidRPr="00DA0504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65EA7B24" w14:textId="5CF9C0DB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termo </w:t>
            </w:r>
            <w:r w:rsidR="00601A9B">
              <w:rPr>
                <w:rFonts w:ascii="Segoe UI" w:hAnsi="Segoe UI" w:cs="Segoe UI"/>
                <w:sz w:val="22"/>
                <w:szCs w:val="22"/>
              </w:rPr>
              <w:t>de apostilamento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assinado;</w:t>
            </w:r>
          </w:p>
          <w:p w14:paraId="703683FC" w14:textId="45A28690" w:rsidR="00EC2585" w:rsidRPr="00DA0504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publicação do termo </w:t>
            </w:r>
            <w:r w:rsidR="00265E1E">
              <w:rPr>
                <w:rFonts w:ascii="Segoe UI" w:hAnsi="Segoe UI" w:cs="Segoe UI"/>
                <w:sz w:val="22"/>
                <w:szCs w:val="22"/>
              </w:rPr>
              <w:t>de apostilamento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IOEPA</w:t>
            </w:r>
            <w:r w:rsidR="00662C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7672452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6209" w14:textId="77777777" w:rsidR="00960454" w:rsidRDefault="00960454" w:rsidP="00B5520E">
      <w:r>
        <w:separator/>
      </w:r>
    </w:p>
  </w:endnote>
  <w:endnote w:type="continuationSeparator" w:id="0">
    <w:p w14:paraId="1540F40D" w14:textId="77777777" w:rsidR="00960454" w:rsidRDefault="00960454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0D15" w14:textId="77777777" w:rsidR="00960454" w:rsidRDefault="00960454" w:rsidP="00B5520E">
      <w:r>
        <w:separator/>
      </w:r>
    </w:p>
  </w:footnote>
  <w:footnote w:type="continuationSeparator" w:id="0">
    <w:p w14:paraId="4B36C65F" w14:textId="77777777" w:rsidR="00960454" w:rsidRDefault="00960454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671A"/>
    <w:rsid w:val="0006755C"/>
    <w:rsid w:val="000826C7"/>
    <w:rsid w:val="001348A4"/>
    <w:rsid w:val="00166A59"/>
    <w:rsid w:val="001C2907"/>
    <w:rsid w:val="00210F42"/>
    <w:rsid w:val="00220763"/>
    <w:rsid w:val="00236E98"/>
    <w:rsid w:val="00265E1E"/>
    <w:rsid w:val="002A461D"/>
    <w:rsid w:val="002B7162"/>
    <w:rsid w:val="002D20AC"/>
    <w:rsid w:val="002D3460"/>
    <w:rsid w:val="003577FC"/>
    <w:rsid w:val="00375ADD"/>
    <w:rsid w:val="00466CDC"/>
    <w:rsid w:val="00490E24"/>
    <w:rsid w:val="004973B0"/>
    <w:rsid w:val="004C78A2"/>
    <w:rsid w:val="004F06C5"/>
    <w:rsid w:val="00512F82"/>
    <w:rsid w:val="00543C89"/>
    <w:rsid w:val="00552605"/>
    <w:rsid w:val="00564868"/>
    <w:rsid w:val="0056509E"/>
    <w:rsid w:val="005676DD"/>
    <w:rsid w:val="00601A9B"/>
    <w:rsid w:val="006041D0"/>
    <w:rsid w:val="00605CA3"/>
    <w:rsid w:val="00661F41"/>
    <w:rsid w:val="00662C60"/>
    <w:rsid w:val="006C0EFB"/>
    <w:rsid w:val="006C3AC4"/>
    <w:rsid w:val="006C73C7"/>
    <w:rsid w:val="006E14AF"/>
    <w:rsid w:val="007B57CC"/>
    <w:rsid w:val="007D467E"/>
    <w:rsid w:val="007E78D9"/>
    <w:rsid w:val="007F1F60"/>
    <w:rsid w:val="00813D0A"/>
    <w:rsid w:val="00826772"/>
    <w:rsid w:val="00827C07"/>
    <w:rsid w:val="008422F0"/>
    <w:rsid w:val="00880623"/>
    <w:rsid w:val="00886B7D"/>
    <w:rsid w:val="008B7AC6"/>
    <w:rsid w:val="009550B8"/>
    <w:rsid w:val="00960454"/>
    <w:rsid w:val="00980C54"/>
    <w:rsid w:val="0098278D"/>
    <w:rsid w:val="009C61F3"/>
    <w:rsid w:val="009E6B8D"/>
    <w:rsid w:val="009F157F"/>
    <w:rsid w:val="00A94913"/>
    <w:rsid w:val="00AD3A35"/>
    <w:rsid w:val="00AE7DD4"/>
    <w:rsid w:val="00B264FC"/>
    <w:rsid w:val="00B5520E"/>
    <w:rsid w:val="00B8456A"/>
    <w:rsid w:val="00B90841"/>
    <w:rsid w:val="00C01C95"/>
    <w:rsid w:val="00C0372D"/>
    <w:rsid w:val="00C748E0"/>
    <w:rsid w:val="00CD6680"/>
    <w:rsid w:val="00D00308"/>
    <w:rsid w:val="00D721C5"/>
    <w:rsid w:val="00D850DF"/>
    <w:rsid w:val="00D94AF5"/>
    <w:rsid w:val="00DA0504"/>
    <w:rsid w:val="00DB1EBF"/>
    <w:rsid w:val="00DD5990"/>
    <w:rsid w:val="00DD635D"/>
    <w:rsid w:val="00E1392A"/>
    <w:rsid w:val="00E33911"/>
    <w:rsid w:val="00E50DB0"/>
    <w:rsid w:val="00E9213A"/>
    <w:rsid w:val="00EB0FEB"/>
    <w:rsid w:val="00EC2585"/>
    <w:rsid w:val="00EC3B30"/>
    <w:rsid w:val="00ED09B0"/>
    <w:rsid w:val="00EF3AD6"/>
    <w:rsid w:val="00EF6668"/>
    <w:rsid w:val="00F127FB"/>
    <w:rsid w:val="00F274CF"/>
    <w:rsid w:val="00F4657E"/>
    <w:rsid w:val="00F6074B"/>
    <w:rsid w:val="00F831AB"/>
    <w:rsid w:val="00F85241"/>
    <w:rsid w:val="00FA3ED4"/>
    <w:rsid w:val="00FA6152"/>
    <w:rsid w:val="00FC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2342257-265E-4650-8AC5-51FF0DD699BE}"/>
</file>

<file path=customXml/itemProps2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432</Words>
  <Characters>2399</Characters>
  <Application>Microsoft Office Word</Application>
  <DocSecurity>0</DocSecurity>
  <Lines>218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6</cp:revision>
  <dcterms:created xsi:type="dcterms:W3CDTF">2026-02-02T13:07:00Z</dcterms:created>
  <dcterms:modified xsi:type="dcterms:W3CDTF">2026-02-02T13:18:00Z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