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Roboto" w:cs="Roboto" w:eastAsia="Roboto" w:hAnsi="Roboto"/>
          <w:b w:val="1"/>
        </w:rPr>
      </w:pPr>
      <w:bookmarkStart w:colFirst="0" w:colLast="0" w:name="_itkl4drc0wsz" w:id="0"/>
      <w:bookmarkEnd w:id="0"/>
      <w:r w:rsidDel="00000000" w:rsidR="00000000" w:rsidRPr="00000000">
        <w:rPr>
          <w:rFonts w:ascii="Roboto" w:cs="Roboto" w:eastAsia="Roboto" w:hAnsi="Roboto"/>
          <w:b w:val="1"/>
          <w:rtl w:val="0"/>
        </w:rPr>
        <w:t xml:space="preserve">Práctico de integración - .NET MVC</w:t>
      </w:r>
    </w:p>
    <w:p w:rsidR="00000000" w:rsidDel="00000000" w:rsidP="00000000" w:rsidRDefault="00000000" w:rsidRPr="00000000" w14:paraId="00000002">
      <w:pPr>
        <w:pStyle w:val="Heading2"/>
        <w:rPr>
          <w:rFonts w:ascii="Roboto" w:cs="Roboto" w:eastAsia="Roboto" w:hAnsi="Roboto"/>
          <w:b w:val="1"/>
        </w:rPr>
      </w:pPr>
      <w:bookmarkStart w:colFirst="0" w:colLast="0" w:name="_c9vz10p1kmsw" w:id="1"/>
      <w:bookmarkEnd w:id="1"/>
      <w:r w:rsidDel="00000000" w:rsidR="00000000" w:rsidRPr="00000000">
        <w:rPr>
          <w:rtl w:val="0"/>
        </w:rPr>
        <w:t xml:space="preserve">Objetivo</w:t>
      </w:r>
      <w:r w:rsidDel="00000000" w:rsidR="00000000" w:rsidRPr="00000000">
        <w:rPr>
          <w:rtl w:val="0"/>
        </w:rPr>
      </w:r>
    </w:p>
    <w:p w:rsidR="00000000" w:rsidDel="00000000" w:rsidP="00000000" w:rsidRDefault="00000000" w:rsidRPr="00000000" w14:paraId="00000003">
      <w:pPr>
        <w:jc w:val="both"/>
        <w:rPr>
          <w:rFonts w:ascii="Roboto" w:cs="Roboto" w:eastAsia="Roboto" w:hAnsi="Roboto"/>
        </w:rPr>
      </w:pPr>
      <w:r w:rsidDel="00000000" w:rsidR="00000000" w:rsidRPr="00000000">
        <w:rPr>
          <w:rFonts w:ascii="Roboto" w:cs="Roboto" w:eastAsia="Roboto" w:hAnsi="Roboto"/>
          <w:rtl w:val="0"/>
        </w:rPr>
        <w:t xml:space="preserve">El objetivo de este ejercicio es aplicar conocimientos adquiridos</w:t>
      </w:r>
      <w:r w:rsidDel="00000000" w:rsidR="00000000" w:rsidRPr="00000000">
        <w:rPr>
          <w:rtl w:val="0"/>
        </w:rPr>
        <w:t xml:space="preserve">, y aprender nuevos,</w:t>
      </w:r>
      <w:r w:rsidDel="00000000" w:rsidR="00000000" w:rsidRPr="00000000">
        <w:rPr>
          <w:rFonts w:ascii="Roboto" w:cs="Roboto" w:eastAsia="Roboto" w:hAnsi="Roboto"/>
          <w:rtl w:val="0"/>
        </w:rPr>
        <w:t xml:space="preserve"> sobre las siguientes tecnologías:</w:t>
      </w:r>
      <w:r w:rsidDel="00000000" w:rsidR="00000000" w:rsidRPr="00000000">
        <w:drawing>
          <wp:anchor allowOverlap="1" behindDoc="0" distB="114300" distT="114300" distL="114300" distR="114300" hidden="0" layoutInCell="1" locked="0" relativeHeight="0" simplePos="0">
            <wp:simplePos x="0" y="0"/>
            <wp:positionH relativeFrom="column">
              <wp:posOffset>2419350</wp:posOffset>
            </wp:positionH>
            <wp:positionV relativeFrom="paragraph">
              <wp:posOffset>352425</wp:posOffset>
            </wp:positionV>
            <wp:extent cx="1109663" cy="1109663"/>
            <wp:effectExtent b="0" l="0" r="0" t="0"/>
            <wp:wrapSquare wrapText="bothSides" distB="114300" distT="114300" distL="114300" distR="114300"/>
            <wp:docPr id="1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109663" cy="1109663"/>
                    </a:xfrm>
                    <a:prstGeom prst="rect"/>
                    <a:ln/>
                  </pic:spPr>
                </pic:pic>
              </a:graphicData>
            </a:graphic>
          </wp:anchor>
        </w:drawing>
      </w:r>
    </w:p>
    <w:p w:rsidR="00000000" w:rsidDel="00000000" w:rsidP="00000000" w:rsidRDefault="00000000" w:rsidRPr="00000000" w14:paraId="00000004">
      <w:pPr>
        <w:jc w:val="both"/>
        <w:rPr>
          <w:rFonts w:ascii="Roboto" w:cs="Roboto" w:eastAsia="Roboto" w:hAnsi="Robo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3476625</wp:posOffset>
            </wp:positionH>
            <wp:positionV relativeFrom="paragraph">
              <wp:posOffset>295275</wp:posOffset>
            </wp:positionV>
            <wp:extent cx="2386013" cy="467846"/>
            <wp:effectExtent b="0" l="0" r="0" t="0"/>
            <wp:wrapSquare wrapText="bothSides" distB="114300" distT="114300" distL="114300" distR="114300"/>
            <wp:docPr id="3" name="image11.png"/>
            <a:graphic>
              <a:graphicData uri="http://schemas.openxmlformats.org/drawingml/2006/picture">
                <pic:pic>
                  <pic:nvPicPr>
                    <pic:cNvPr id="0" name="image11.png"/>
                    <pic:cNvPicPr preferRelativeResize="0"/>
                  </pic:nvPicPr>
                  <pic:blipFill>
                    <a:blip r:embed="rId7"/>
                    <a:srcRect b="29577" l="0" r="0" t="28873"/>
                    <a:stretch>
                      <a:fillRect/>
                    </a:stretch>
                  </pic:blipFill>
                  <pic:spPr>
                    <a:xfrm>
                      <a:off x="0" y="0"/>
                      <a:ext cx="2386013" cy="467846"/>
                    </a:xfrm>
                    <a:prstGeom prst="rect"/>
                    <a:ln/>
                  </pic:spPr>
                </pic:pic>
              </a:graphicData>
            </a:graphic>
          </wp:anchor>
        </w:drawing>
      </w:r>
    </w:p>
    <w:p w:rsidR="00000000" w:rsidDel="00000000" w:rsidP="00000000" w:rsidRDefault="00000000" w:rsidRPr="00000000" w14:paraId="00000005">
      <w:pPr>
        <w:numPr>
          <w:ilvl w:val="0"/>
          <w:numId w:val="11"/>
        </w:numPr>
        <w:ind w:left="720" w:hanging="360"/>
        <w:jc w:val="both"/>
        <w:rPr>
          <w:rFonts w:ascii="Roboto" w:cs="Roboto" w:eastAsia="Roboto" w:hAnsi="Roboto"/>
        </w:rPr>
      </w:pPr>
      <w:r w:rsidDel="00000000" w:rsidR="00000000" w:rsidRPr="00000000">
        <w:rPr>
          <w:rFonts w:ascii="Roboto" w:cs="Roboto" w:eastAsia="Roboto" w:hAnsi="Roboto"/>
          <w:rtl w:val="0"/>
        </w:rPr>
        <w:t xml:space="preserve">.NET Framework (C# v7)</w:t>
      </w:r>
    </w:p>
    <w:p w:rsidR="00000000" w:rsidDel="00000000" w:rsidP="00000000" w:rsidRDefault="00000000" w:rsidRPr="00000000" w14:paraId="00000006">
      <w:pPr>
        <w:numPr>
          <w:ilvl w:val="0"/>
          <w:numId w:val="11"/>
        </w:numPr>
        <w:ind w:left="720" w:hanging="360"/>
        <w:jc w:val="both"/>
        <w:rPr>
          <w:rFonts w:ascii="Roboto" w:cs="Roboto" w:eastAsia="Roboto" w:hAnsi="Roboto"/>
        </w:rPr>
      </w:pPr>
      <w:r w:rsidDel="00000000" w:rsidR="00000000" w:rsidRPr="00000000">
        <w:rPr>
          <w:rFonts w:ascii="Roboto" w:cs="Roboto" w:eastAsia="Roboto" w:hAnsi="Roboto"/>
          <w:rtl w:val="0"/>
        </w:rPr>
        <w:t xml:space="preserve">.NET MVC</w:t>
      </w:r>
      <w:r w:rsidDel="00000000" w:rsidR="00000000" w:rsidRPr="00000000">
        <w:rPr>
          <w:rtl w:val="0"/>
        </w:rPr>
        <w:t xml:space="preserve"> 5</w:t>
      </w:r>
      <w:r w:rsidDel="00000000" w:rsidR="00000000" w:rsidRPr="00000000">
        <w:rPr>
          <w:rtl w:val="0"/>
        </w:rPr>
      </w:r>
    </w:p>
    <w:p w:rsidR="00000000" w:rsidDel="00000000" w:rsidP="00000000" w:rsidRDefault="00000000" w:rsidRPr="00000000" w14:paraId="00000007">
      <w:pPr>
        <w:numPr>
          <w:ilvl w:val="0"/>
          <w:numId w:val="11"/>
        </w:numPr>
        <w:ind w:left="720" w:hanging="360"/>
        <w:jc w:val="both"/>
        <w:rPr>
          <w:rFonts w:ascii="Roboto" w:cs="Roboto" w:eastAsia="Roboto" w:hAnsi="Roboto"/>
        </w:rPr>
      </w:pPr>
      <w:r w:rsidDel="00000000" w:rsidR="00000000" w:rsidRPr="00000000">
        <w:rPr>
          <w:rFonts w:ascii="Roboto" w:cs="Roboto" w:eastAsia="Roboto" w:hAnsi="Roboto"/>
          <w:rtl w:val="0"/>
        </w:rPr>
        <w:t xml:space="preserve">HTML</w:t>
      </w:r>
      <w:r w:rsidDel="00000000" w:rsidR="00000000" w:rsidRPr="00000000">
        <w:drawing>
          <wp:anchor allowOverlap="1" behindDoc="0" distB="114300" distT="114300" distL="114300" distR="114300" hidden="0" layoutInCell="1" locked="0" relativeHeight="0" simplePos="0">
            <wp:simplePos x="0" y="0"/>
            <wp:positionH relativeFrom="column">
              <wp:posOffset>3819525</wp:posOffset>
            </wp:positionH>
            <wp:positionV relativeFrom="paragraph">
              <wp:posOffset>257175</wp:posOffset>
            </wp:positionV>
            <wp:extent cx="1002302" cy="828675"/>
            <wp:effectExtent b="0" l="0" r="0" t="0"/>
            <wp:wrapSquare wrapText="bothSides" distB="114300" distT="114300" distL="114300" distR="114300"/>
            <wp:docPr id="12"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1002302" cy="828675"/>
                    </a:xfrm>
                    <a:prstGeom prst="rect"/>
                    <a:ln/>
                  </pic:spPr>
                </pic:pic>
              </a:graphicData>
            </a:graphic>
          </wp:anchor>
        </w:drawing>
      </w:r>
    </w:p>
    <w:p w:rsidR="00000000" w:rsidDel="00000000" w:rsidP="00000000" w:rsidRDefault="00000000" w:rsidRPr="00000000" w14:paraId="00000008">
      <w:pPr>
        <w:numPr>
          <w:ilvl w:val="0"/>
          <w:numId w:val="11"/>
        </w:numPr>
        <w:ind w:left="720" w:hanging="360"/>
        <w:jc w:val="both"/>
        <w:rPr>
          <w:rFonts w:ascii="Roboto" w:cs="Roboto" w:eastAsia="Roboto" w:hAnsi="Roboto"/>
        </w:rPr>
      </w:pPr>
      <w:r w:rsidDel="00000000" w:rsidR="00000000" w:rsidRPr="00000000">
        <w:rPr>
          <w:rFonts w:ascii="Roboto" w:cs="Roboto" w:eastAsia="Roboto" w:hAnsi="Roboto"/>
          <w:rtl w:val="0"/>
        </w:rPr>
        <w:t xml:space="preserve">CSS</w:t>
      </w:r>
      <w:r w:rsidDel="00000000" w:rsidR="00000000" w:rsidRPr="00000000">
        <w:drawing>
          <wp:anchor allowOverlap="1" behindDoc="0" distB="114300" distT="114300" distL="114300" distR="114300" hidden="0" layoutInCell="1" locked="0" relativeHeight="0" simplePos="0">
            <wp:simplePos x="0" y="0"/>
            <wp:positionH relativeFrom="column">
              <wp:posOffset>5038725</wp:posOffset>
            </wp:positionH>
            <wp:positionV relativeFrom="paragraph">
              <wp:posOffset>185738</wp:posOffset>
            </wp:positionV>
            <wp:extent cx="757238" cy="757238"/>
            <wp:effectExtent b="0" l="0" r="0" t="0"/>
            <wp:wrapSquare wrapText="bothSides" distB="114300" distT="114300" distL="114300" distR="114300"/>
            <wp:docPr id="1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757238" cy="7572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2419350</wp:posOffset>
            </wp:positionH>
            <wp:positionV relativeFrom="paragraph">
              <wp:posOffset>238125</wp:posOffset>
            </wp:positionV>
            <wp:extent cx="1114425" cy="656009"/>
            <wp:effectExtent b="0" l="0" r="0" t="0"/>
            <wp:wrapSquare wrapText="bothSides" distB="114300" distT="114300" distL="114300" distR="114300"/>
            <wp:docPr id="4"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1114425" cy="656009"/>
                    </a:xfrm>
                    <a:prstGeom prst="rect"/>
                    <a:ln/>
                  </pic:spPr>
                </pic:pic>
              </a:graphicData>
            </a:graphic>
          </wp:anchor>
        </w:drawing>
      </w:r>
    </w:p>
    <w:p w:rsidR="00000000" w:rsidDel="00000000" w:rsidP="00000000" w:rsidRDefault="00000000" w:rsidRPr="00000000" w14:paraId="00000009">
      <w:pPr>
        <w:numPr>
          <w:ilvl w:val="0"/>
          <w:numId w:val="11"/>
        </w:numPr>
        <w:ind w:left="720" w:hanging="360"/>
        <w:jc w:val="both"/>
        <w:rPr>
          <w:rFonts w:ascii="Roboto" w:cs="Roboto" w:eastAsia="Roboto" w:hAnsi="Roboto"/>
        </w:rPr>
      </w:pPr>
      <w:r w:rsidDel="00000000" w:rsidR="00000000" w:rsidRPr="00000000">
        <w:rPr>
          <w:rFonts w:ascii="Roboto" w:cs="Roboto" w:eastAsia="Roboto" w:hAnsi="Roboto"/>
          <w:rtl w:val="0"/>
        </w:rPr>
        <w:t xml:space="preserve">Javascript</w:t>
      </w:r>
    </w:p>
    <w:p w:rsidR="00000000" w:rsidDel="00000000" w:rsidP="00000000" w:rsidRDefault="00000000" w:rsidRPr="00000000" w14:paraId="0000000A">
      <w:pPr>
        <w:numPr>
          <w:ilvl w:val="0"/>
          <w:numId w:val="11"/>
        </w:numPr>
        <w:ind w:left="720" w:hanging="360"/>
        <w:jc w:val="both"/>
        <w:rPr>
          <w:rFonts w:ascii="Roboto" w:cs="Roboto" w:eastAsia="Roboto" w:hAnsi="Roboto"/>
        </w:rPr>
      </w:pPr>
      <w:r w:rsidDel="00000000" w:rsidR="00000000" w:rsidRPr="00000000">
        <w:rPr>
          <w:rFonts w:ascii="Roboto" w:cs="Roboto" w:eastAsia="Roboto" w:hAnsi="Roboto"/>
          <w:rtl w:val="0"/>
        </w:rPr>
        <w:t xml:space="preserve">Bootstrap (v3</w:t>
      </w:r>
      <w:r w:rsidDel="00000000" w:rsidR="00000000" w:rsidRPr="00000000">
        <w:rPr>
          <w:rtl w:val="0"/>
        </w:rPr>
        <w:t xml:space="preserve">, v4)</w:t>
      </w:r>
      <w:r w:rsidDel="00000000" w:rsidR="00000000" w:rsidRPr="00000000">
        <w:rPr>
          <w:rtl w:val="0"/>
        </w:rPr>
      </w:r>
    </w:p>
    <w:p w:rsidR="00000000" w:rsidDel="00000000" w:rsidP="00000000" w:rsidRDefault="00000000" w:rsidRPr="00000000" w14:paraId="0000000B">
      <w:pPr>
        <w:numPr>
          <w:ilvl w:val="0"/>
          <w:numId w:val="11"/>
        </w:numPr>
        <w:ind w:left="720" w:hanging="360"/>
        <w:jc w:val="both"/>
        <w:rPr>
          <w:rFonts w:ascii="Roboto" w:cs="Roboto" w:eastAsia="Roboto" w:hAnsi="Roboto"/>
        </w:rPr>
      </w:pPr>
      <w:r w:rsidDel="00000000" w:rsidR="00000000" w:rsidRPr="00000000">
        <w:rPr>
          <w:rFonts w:ascii="Roboto" w:cs="Roboto" w:eastAsia="Roboto" w:hAnsi="Roboto"/>
          <w:rtl w:val="0"/>
        </w:rPr>
        <w:t xml:space="preserve">SQL</w:t>
      </w:r>
    </w:p>
    <w:p w:rsidR="00000000" w:rsidDel="00000000" w:rsidP="00000000" w:rsidRDefault="00000000" w:rsidRPr="00000000" w14:paraId="0000000C">
      <w:pPr>
        <w:ind w:left="720" w:firstLine="0"/>
        <w:jc w:val="both"/>
        <w:rPr/>
      </w:pPr>
      <w:r w:rsidDel="00000000" w:rsidR="00000000" w:rsidRPr="00000000">
        <w:rPr>
          <w:rtl w:val="0"/>
        </w:rPr>
      </w:r>
    </w:p>
    <w:p w:rsidR="00000000" w:rsidDel="00000000" w:rsidP="00000000" w:rsidRDefault="00000000" w:rsidRPr="00000000" w14:paraId="0000000D">
      <w:pPr>
        <w:ind w:left="720" w:firstLine="0"/>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Además, se valorará la capacidad de investigación y resolución de ciertos requerimientos. </w:t>
      </w:r>
    </w:p>
    <w:p w:rsidR="00000000" w:rsidDel="00000000" w:rsidP="00000000" w:rsidRDefault="00000000" w:rsidRPr="00000000" w14:paraId="0000000F">
      <w:pPr>
        <w:pStyle w:val="Heading2"/>
        <w:jc w:val="both"/>
        <w:rPr>
          <w:rFonts w:ascii="Roboto" w:cs="Roboto" w:eastAsia="Roboto" w:hAnsi="Roboto"/>
        </w:rPr>
      </w:pPr>
      <w:bookmarkStart w:colFirst="0" w:colLast="0" w:name="_a8bj10k3k8zz" w:id="2"/>
      <w:bookmarkEnd w:id="2"/>
      <w:r w:rsidDel="00000000" w:rsidR="00000000" w:rsidRPr="00000000">
        <w:rPr>
          <w:rFonts w:ascii="Roboto" w:cs="Roboto" w:eastAsia="Roboto" w:hAnsi="Roboto"/>
          <w:rtl w:val="0"/>
        </w:rPr>
        <w:t xml:space="preserve">Requisitos</w:t>
      </w:r>
    </w:p>
    <w:p w:rsidR="00000000" w:rsidDel="00000000" w:rsidP="00000000" w:rsidRDefault="00000000" w:rsidRPr="00000000" w14:paraId="00000010">
      <w:pPr>
        <w:jc w:val="both"/>
        <w:rPr>
          <w:rFonts w:ascii="Roboto" w:cs="Roboto" w:eastAsia="Roboto" w:hAnsi="Roboto"/>
        </w:rPr>
      </w:pPr>
      <w:r w:rsidDel="00000000" w:rsidR="00000000" w:rsidRPr="00000000">
        <w:rPr>
          <w:rFonts w:ascii="Roboto" w:cs="Roboto" w:eastAsia="Roboto" w:hAnsi="Roboto"/>
          <w:rtl w:val="0"/>
        </w:rPr>
        <w:t xml:space="preserve">Antes de </w:t>
      </w:r>
      <w:r w:rsidDel="00000000" w:rsidR="00000000" w:rsidRPr="00000000">
        <w:rPr>
          <w:rtl w:val="0"/>
        </w:rPr>
        <w:t xml:space="preserve">comenzar</w:t>
      </w:r>
      <w:r w:rsidDel="00000000" w:rsidR="00000000" w:rsidRPr="00000000">
        <w:rPr>
          <w:rFonts w:ascii="Roboto" w:cs="Roboto" w:eastAsia="Roboto" w:hAnsi="Roboto"/>
          <w:rtl w:val="0"/>
        </w:rPr>
        <w:t xml:space="preserve">, verificar tener instalado lo siguiente:</w:t>
      </w:r>
    </w:p>
    <w:p w:rsidR="00000000" w:rsidDel="00000000" w:rsidP="00000000" w:rsidRDefault="00000000" w:rsidRPr="00000000" w14:paraId="00000011">
      <w:pPr>
        <w:jc w:val="both"/>
        <w:rPr>
          <w:rFonts w:ascii="Roboto" w:cs="Roboto" w:eastAsia="Roboto" w:hAnsi="Roboto"/>
        </w:rPr>
      </w:pPr>
      <w:r w:rsidDel="00000000" w:rsidR="00000000" w:rsidRPr="00000000">
        <w:rPr>
          <w:rtl w:val="0"/>
        </w:rPr>
      </w:r>
    </w:p>
    <w:p w:rsidR="00000000" w:rsidDel="00000000" w:rsidP="00000000" w:rsidRDefault="00000000" w:rsidRPr="00000000" w14:paraId="00000012">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.NET Framework 4.7.</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13">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Visual Studio 2017 o 2019</w:t>
      </w:r>
      <w:r w:rsidDel="00000000" w:rsidR="00000000" w:rsidRPr="00000000">
        <w:rPr>
          <w:rtl w:val="0"/>
        </w:rPr>
      </w:r>
    </w:p>
    <w:p w:rsidR="00000000" w:rsidDel="00000000" w:rsidP="00000000" w:rsidRDefault="00000000" w:rsidRPr="00000000" w14:paraId="00000014">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SQL Server 2014 (o superior)</w:t>
      </w:r>
    </w:p>
    <w:p w:rsidR="00000000" w:rsidDel="00000000" w:rsidP="00000000" w:rsidRDefault="00000000" w:rsidRPr="00000000" w14:paraId="00000015">
      <w:pPr>
        <w:ind w:left="720" w:firstLine="0"/>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Opcionalmente:</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SQL Server Management Studio (o cualquier otro cliente para conectarse a la base de datos, Visual Studio viene </w:t>
      </w:r>
      <w:r w:rsidDel="00000000" w:rsidR="00000000" w:rsidRPr="00000000">
        <w:rPr>
          <w:rtl w:val="0"/>
        </w:rPr>
        <w:t xml:space="preserve">con uno incluido</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19">
      <w:pPr>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jc w:val="both"/>
        <w:rPr/>
      </w:pPr>
      <w:bookmarkStart w:colFirst="0" w:colLast="0" w:name="_osdym61dpbti" w:id="3"/>
      <w:bookmarkEnd w:id="3"/>
      <w:r w:rsidDel="00000000" w:rsidR="00000000" w:rsidRPr="00000000">
        <w:rPr>
          <w:rtl w:val="0"/>
        </w:rPr>
        <w:t xml:space="preserve">Comenzando</w:t>
      </w:r>
    </w:p>
    <w:p w:rsidR="00000000" w:rsidDel="00000000" w:rsidP="00000000" w:rsidRDefault="00000000" w:rsidRPr="00000000" w14:paraId="0000001B">
      <w:pPr>
        <w:pStyle w:val="Heading2"/>
        <w:rPr/>
      </w:pPr>
      <w:bookmarkStart w:colFirst="0" w:colLast="0" w:name="_omd5b1au59rk" w:id="4"/>
      <w:bookmarkEnd w:id="4"/>
      <w:r w:rsidDel="00000000" w:rsidR="00000000" w:rsidRPr="00000000">
        <w:rPr>
          <w:rtl w:val="0"/>
        </w:rPr>
        <w:t xml:space="preserve">Template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4067175</wp:posOffset>
            </wp:positionH>
            <wp:positionV relativeFrom="paragraph">
              <wp:posOffset>257175</wp:posOffset>
            </wp:positionV>
            <wp:extent cx="1664494" cy="1109663"/>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664494" cy="1109663"/>
                    </a:xfrm>
                    <a:prstGeom prst="rect"/>
                    <a:ln/>
                  </pic:spPr>
                </pic:pic>
              </a:graphicData>
            </a:graphic>
          </wp:anchor>
        </w:drawing>
      </w:r>
    </w:p>
    <w:p w:rsidR="00000000" w:rsidDel="00000000" w:rsidP="00000000" w:rsidRDefault="00000000" w:rsidRPr="00000000" w14:paraId="0000001C">
      <w:pPr>
        <w:ind w:left="0" w:firstLine="0"/>
        <w:jc w:val="both"/>
        <w:rPr/>
      </w:pPr>
      <w:r w:rsidDel="00000000" w:rsidR="00000000" w:rsidRPr="00000000">
        <w:rPr>
          <w:rtl w:val="0"/>
        </w:rPr>
        <w:t xml:space="preserve">Primero, se deberá </w:t>
      </w:r>
      <w:r w:rsidDel="00000000" w:rsidR="00000000" w:rsidRPr="00000000">
        <w:rPr>
          <w:b w:val="1"/>
          <w:rtl w:val="0"/>
        </w:rPr>
        <w:t xml:space="preserve">b</w:t>
      </w:r>
      <w:r w:rsidDel="00000000" w:rsidR="00000000" w:rsidRPr="00000000">
        <w:rPr>
          <w:b w:val="1"/>
          <w:rtl w:val="0"/>
        </w:rPr>
        <w:t xml:space="preserve">uscar un template</w:t>
      </w:r>
      <w:r w:rsidDel="00000000" w:rsidR="00000000" w:rsidRPr="00000000">
        <w:rPr>
          <w:rtl w:val="0"/>
        </w:rPr>
        <w:t xml:space="preserve"> HMTL en internet compatible con Bootstrap  (3 ó 4) </w:t>
      </w:r>
      <w:r w:rsidDel="00000000" w:rsidR="00000000" w:rsidRPr="00000000">
        <w:rPr>
          <w:b w:val="1"/>
          <w:rtl w:val="0"/>
        </w:rPr>
        <w:t xml:space="preserve">a elección</w:t>
      </w:r>
      <w:r w:rsidDel="00000000" w:rsidR="00000000" w:rsidRPr="00000000">
        <w:rPr>
          <w:rtl w:val="0"/>
        </w:rPr>
        <w:t xml:space="preserve">, del tipo dashboard o admin. Buscar en Google como “free bootstrap admin template”, hay varios para elegir. Por ejemplo, el “</w:t>
      </w:r>
      <w:hyperlink r:id="rId12">
        <w:r w:rsidDel="00000000" w:rsidR="00000000" w:rsidRPr="00000000">
          <w:rPr>
            <w:color w:val="1155cc"/>
            <w:u w:val="single"/>
            <w:rtl w:val="0"/>
          </w:rPr>
          <w:t xml:space="preserve">SB Admin 2</w:t>
        </w:r>
      </w:hyperlink>
      <w:r w:rsidDel="00000000" w:rsidR="00000000" w:rsidRPr="00000000">
        <w:rPr>
          <w:rtl w:val="0"/>
        </w:rPr>
        <w:t xml:space="preserve">” (no se puede utilizar).</w:t>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pStyle w:val="Heading2"/>
        <w:rPr/>
      </w:pPr>
      <w:bookmarkStart w:colFirst="0" w:colLast="0" w:name="_9xob5roxnduj" w:id="5"/>
      <w:bookmarkEnd w:id="5"/>
      <w:r w:rsidDel="00000000" w:rsidR="00000000" w:rsidRPr="00000000">
        <w:rPr>
          <w:rtl w:val="0"/>
        </w:rPr>
        <w:t xml:space="preserve">Crear la base de datos</w:t>
      </w:r>
    </w:p>
    <w:p w:rsidR="00000000" w:rsidDel="00000000" w:rsidP="00000000" w:rsidRDefault="00000000" w:rsidRPr="00000000" w14:paraId="0000001F">
      <w:pPr>
        <w:rPr/>
      </w:pPr>
      <w:r w:rsidDel="00000000" w:rsidR="00000000" w:rsidRPr="00000000">
        <w:rPr>
          <w:rtl w:val="0"/>
        </w:rPr>
        <w:t xml:space="preserve">Abrir un cliente de SQL Server y ejecutar el script </w:t>
      </w:r>
      <w:r w:rsidDel="00000000" w:rsidR="00000000" w:rsidRPr="00000000">
        <w:rPr>
          <w:i w:val="1"/>
          <w:rtl w:val="0"/>
        </w:rPr>
        <w:t xml:space="preserve">db_practico.sql</w:t>
      </w:r>
      <w:r w:rsidDel="00000000" w:rsidR="00000000" w:rsidRPr="00000000">
        <w:rPr>
          <w:rtl w:val="0"/>
        </w:rPr>
        <w:t xml:space="preserve"> que crea la base e inserta datos de prueba iniciales. El modelo de la misma es el siguiente: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drawing>
          <wp:inline distB="114300" distT="114300" distL="114300" distR="114300">
            <wp:extent cx="5127323" cy="5062538"/>
            <wp:effectExtent b="0" l="0" r="0" t="0"/>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127323" cy="506253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2"/>
        <w:rPr/>
      </w:pPr>
      <w:bookmarkStart w:colFirst="0" w:colLast="0" w:name="_8rxz3qdv7ee9" w:id="6"/>
      <w:bookmarkEnd w:id="6"/>
      <w:r w:rsidDel="00000000" w:rsidR="00000000" w:rsidRPr="00000000">
        <w:rPr>
          <w:rtl w:val="0"/>
        </w:rPr>
        <w:t xml:space="preserve">Organización del proyecto</w:t>
      </w:r>
    </w:p>
    <w:p w:rsidR="00000000" w:rsidDel="00000000" w:rsidP="00000000" w:rsidRDefault="00000000" w:rsidRPr="00000000" w14:paraId="00000023">
      <w:pPr>
        <w:rPr/>
      </w:pPr>
      <w:r w:rsidDel="00000000" w:rsidR="00000000" w:rsidRPr="00000000">
        <w:rPr>
          <w:rtl w:val="0"/>
        </w:rPr>
        <w:t xml:space="preserve">El proyecto consta de una solución con por lo menos tres capas (proyectos).</w:t>
      </w:r>
    </w:p>
    <w:p w:rsidR="00000000" w:rsidDel="00000000" w:rsidP="00000000" w:rsidRDefault="00000000" w:rsidRPr="00000000" w14:paraId="00000024">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c>
          <w:tcPr>
            <w:shd w:fill="6fa8dc"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Capa</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Nombre (namespace)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[Nombre].PracticoMVC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[Nombre].PracticoMVC.Entidades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Acceso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[Nombre].PracticoMVC.AccesoDatos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Aplicación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[Nombre].PracticoMVC.WebApp</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2"/>
        </w:numPr>
        <w:ind w:left="720" w:hanging="360"/>
        <w:rPr>
          <w:u w:val="none"/>
        </w:rPr>
      </w:pPr>
      <w:r w:rsidDel="00000000" w:rsidR="00000000" w:rsidRPr="00000000">
        <w:rPr>
          <w:b w:val="1"/>
          <w:rtl w:val="0"/>
        </w:rPr>
        <w:t xml:space="preserve">Entidades</w:t>
      </w:r>
      <w:r w:rsidDel="00000000" w:rsidR="00000000" w:rsidRPr="00000000">
        <w:rPr>
          <w:rtl w:val="0"/>
        </w:rPr>
        <w:t xml:space="preserve">: datos del dominio (producto, pedido, etc).</w:t>
      </w:r>
    </w:p>
    <w:p w:rsidR="00000000" w:rsidDel="00000000" w:rsidP="00000000" w:rsidRDefault="00000000" w:rsidRPr="00000000" w14:paraId="00000031">
      <w:pPr>
        <w:numPr>
          <w:ilvl w:val="0"/>
          <w:numId w:val="12"/>
        </w:numPr>
        <w:ind w:left="720" w:hanging="360"/>
        <w:rPr>
          <w:u w:val="none"/>
        </w:rPr>
      </w:pPr>
      <w:r w:rsidDel="00000000" w:rsidR="00000000" w:rsidRPr="00000000">
        <w:rPr>
          <w:b w:val="1"/>
          <w:rtl w:val="0"/>
        </w:rPr>
        <w:t xml:space="preserve">Acceso datos</w:t>
      </w:r>
      <w:r w:rsidDel="00000000" w:rsidR="00000000" w:rsidRPr="00000000">
        <w:rPr>
          <w:rtl w:val="0"/>
        </w:rPr>
        <w:t xml:space="preserve">: comunicación con la base de datos.</w:t>
      </w:r>
    </w:p>
    <w:p w:rsidR="00000000" w:rsidDel="00000000" w:rsidP="00000000" w:rsidRDefault="00000000" w:rsidRPr="00000000" w14:paraId="00000032">
      <w:pPr>
        <w:ind w:left="708.6614173228347" w:firstLine="0"/>
        <w:rPr/>
      </w:pPr>
      <w:r w:rsidDel="00000000" w:rsidR="00000000" w:rsidRPr="00000000">
        <w:rPr>
          <w:rtl w:val="0"/>
        </w:rPr>
        <w:t xml:space="preserve">Para ejecutar las operaciones con la base de datos, podrá utilizar ADO.NET, Dapper o EntityFramework a elección. Se valorará más el uso de Dapper.</w:t>
      </w:r>
    </w:p>
    <w:p w:rsidR="00000000" w:rsidDel="00000000" w:rsidP="00000000" w:rsidRDefault="00000000" w:rsidRPr="00000000" w14:paraId="00000033">
      <w:pPr>
        <w:numPr>
          <w:ilvl w:val="0"/>
          <w:numId w:val="12"/>
        </w:numPr>
        <w:ind w:left="720" w:hanging="360"/>
        <w:rPr>
          <w:u w:val="none"/>
        </w:rPr>
      </w:pPr>
      <w:r w:rsidDel="00000000" w:rsidR="00000000" w:rsidRPr="00000000">
        <w:rPr>
          <w:b w:val="1"/>
          <w:rtl w:val="0"/>
        </w:rPr>
        <w:t xml:space="preserve">Aplicación web</w:t>
      </w:r>
      <w:r w:rsidDel="00000000" w:rsidR="00000000" w:rsidRPr="00000000">
        <w:rPr>
          <w:rtl w:val="0"/>
        </w:rPr>
        <w:t xml:space="preserve">: controladores, vistas y modelos.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Se podrán agregar todas las capas/proyectos que se crean necesarios.</w:t>
      </w:r>
    </w:p>
    <w:p w:rsidR="00000000" w:rsidDel="00000000" w:rsidP="00000000" w:rsidRDefault="00000000" w:rsidRPr="00000000" w14:paraId="00000036">
      <w:pPr>
        <w:pStyle w:val="Heading2"/>
        <w:rPr/>
      </w:pPr>
      <w:bookmarkStart w:colFirst="0" w:colLast="0" w:name="_smfnrtrj7ihn" w:id="7"/>
      <w:bookmarkEnd w:id="7"/>
      <w:r w:rsidDel="00000000" w:rsidR="00000000" w:rsidRPr="00000000">
        <w:rPr>
          <w:rtl w:val="0"/>
        </w:rPr>
        <w:t xml:space="preserve">Requerimientos</w:t>
      </w:r>
    </w:p>
    <w:p w:rsidR="00000000" w:rsidDel="00000000" w:rsidP="00000000" w:rsidRDefault="00000000" w:rsidRPr="00000000" w14:paraId="00000037">
      <w:pPr>
        <w:ind w:left="0" w:firstLine="0"/>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8130"/>
        <w:tblGridChange w:id="0">
          <w:tblGrid>
            <w:gridCol w:w="870"/>
            <w:gridCol w:w="8130"/>
          </w:tblGrid>
        </w:tblGridChange>
      </w:tblGrid>
      <w:tr>
        <w:tc>
          <w:tcPr>
            <w:shd w:fill="6fa8dc"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Nº</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Descripción</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Login y logout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El sistema deberá permitir el ingreso al sistema mediante un login que solicite usuario y contraseña. Está última deberá estar </w:t>
            </w:r>
            <w:r w:rsidDel="00000000" w:rsidR="00000000" w:rsidRPr="00000000">
              <w:rPr>
                <w:rtl w:val="0"/>
              </w:rPr>
              <w:t xml:space="preserve">protegida </w:t>
            </w:r>
            <w:r w:rsidDel="00000000" w:rsidR="00000000" w:rsidRPr="00000000">
              <w:rPr>
                <w:rtl w:val="0"/>
              </w:rPr>
              <w:t xml:space="preserve">mediante algún algoritmo de </w:t>
            </w:r>
            <w:r w:rsidDel="00000000" w:rsidR="00000000" w:rsidRPr="00000000">
              <w:rPr>
                <w:b w:val="1"/>
                <w:rtl w:val="0"/>
              </w:rPr>
              <w:t xml:space="preserve">hashing </w:t>
            </w:r>
            <w:r w:rsidDel="00000000" w:rsidR="00000000" w:rsidRPr="00000000">
              <w:rPr>
                <w:rtl w:val="0"/>
              </w:rPr>
              <w:t xml:space="preserve">incluyendo </w:t>
            </w:r>
            <w:hyperlink r:id="rId14">
              <w:r w:rsidDel="00000000" w:rsidR="00000000" w:rsidRPr="00000000">
                <w:rPr>
                  <w:color w:val="1155cc"/>
                  <w:u w:val="single"/>
                  <w:rtl w:val="0"/>
                </w:rPr>
                <w:t xml:space="preserve">salt</w:t>
              </w:r>
            </w:hyperlink>
            <w:r w:rsidDel="00000000" w:rsidR="00000000" w:rsidRPr="00000000">
              <w:rPr>
                <w:rtl w:val="0"/>
              </w:rPr>
              <w:t xml:space="preser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También, deberá permitir al usuario cerrar la sesión, redirigiendo al login.</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Modificación de contraseña</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El sistema deberá permitir el cambio de contraseña del usuario logueado. Solicitará los siguientes datos:</w:t>
            </w:r>
          </w:p>
          <w:p w:rsidR="00000000" w:rsidDel="00000000" w:rsidP="00000000" w:rsidRDefault="00000000" w:rsidRPr="00000000" w14:paraId="0000004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contraseña actual,</w:t>
            </w:r>
          </w:p>
          <w:p w:rsidR="00000000" w:rsidDel="00000000" w:rsidP="00000000" w:rsidRDefault="00000000" w:rsidRPr="00000000" w14:paraId="0000004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nueva contraseña, y</w:t>
            </w:r>
          </w:p>
          <w:p w:rsidR="00000000" w:rsidDel="00000000" w:rsidP="00000000" w:rsidRDefault="00000000" w:rsidRPr="00000000" w14:paraId="0000004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confirmación contraseña (igual a la nueva contraseña).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CRUD Productos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El sistema deberá permitir:</w:t>
            </w:r>
          </w:p>
          <w:p w:rsidR="00000000" w:rsidDel="00000000" w:rsidP="00000000" w:rsidRDefault="00000000" w:rsidRPr="00000000" w14:paraId="0000004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ver el listado de productos cargados,</w:t>
            </w:r>
          </w:p>
          <w:p w:rsidR="00000000" w:rsidDel="00000000" w:rsidP="00000000" w:rsidRDefault="00000000" w:rsidRPr="00000000" w14:paraId="0000004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dar de alta un nuevo producto, y</w:t>
            </w:r>
          </w:p>
          <w:p w:rsidR="00000000" w:rsidDel="00000000" w:rsidP="00000000" w:rsidRDefault="00000000" w:rsidRPr="00000000" w14:paraId="0000004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modificar un producto seleccionado.</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No se hará la eliminación.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El usuario con perfil de administrador solo debe acceder a esta funcionalidad.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Consulta de productos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El sistema deberá permitir:</w:t>
            </w:r>
          </w:p>
          <w:p w:rsidR="00000000" w:rsidDel="00000000" w:rsidP="00000000" w:rsidRDefault="00000000" w:rsidRPr="00000000" w14:paraId="0000005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ver lista de productos disponibles,</w:t>
            </w:r>
          </w:p>
          <w:p w:rsidR="00000000" w:rsidDel="00000000" w:rsidP="00000000" w:rsidRDefault="00000000" w:rsidRPr="00000000" w14:paraId="0000005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agregarlos a un carrito seleccionando la cantidad</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El proceso de agregar al carrito deberá ser implementado mediante AJAX.</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El administrador puede verlo tabular, pero el cliente debe verlo sí o sí en forma de cards.</w:t>
            </w:r>
          </w:p>
        </w:tc>
      </w:tr>
      <w:tr>
        <w:trPr>
          <w:trHeight w:val="2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Consulta de pedidos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El sistema deberá permitir:</w:t>
            </w:r>
          </w:p>
          <w:p w:rsidR="00000000" w:rsidDel="00000000" w:rsidP="00000000" w:rsidRDefault="00000000" w:rsidRPr="00000000" w14:paraId="0000006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ver el listado de pedidos realizados ordenados por fecha, desde el más reciente.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El usuario administrador puede ver todos los pedidos de todos los cliente, mientras que un cliente, sólo puede ver los propios.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El listado debe mostrarse en forma tabular.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Creación de pedido (carrito)</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El sistema deberá permitir:</w:t>
            </w:r>
          </w:p>
          <w:p w:rsidR="00000000" w:rsidDel="00000000" w:rsidP="00000000" w:rsidRDefault="00000000" w:rsidRPr="00000000" w14:paraId="0000006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dar de alta un pedido a partir de los productos agregados al carrito.</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Asegurar que el proceso sea atómico (transacción).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Funcionalidad sólo para el cliente.</w:t>
            </w:r>
          </w:p>
        </w:tc>
      </w:tr>
    </w:tbl>
    <w:p w:rsidR="00000000" w:rsidDel="00000000" w:rsidP="00000000" w:rsidRDefault="00000000" w:rsidRPr="00000000" w14:paraId="0000006E">
      <w:pPr>
        <w:pStyle w:val="Heading2"/>
        <w:rPr/>
      </w:pPr>
      <w:bookmarkStart w:colFirst="0" w:colLast="0" w:name="_4fforhv2jqm8" w:id="8"/>
      <w:bookmarkEnd w:id="8"/>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rPr/>
      </w:pPr>
      <w:bookmarkStart w:colFirst="0" w:colLast="0" w:name="_qcab4mc549c9" w:id="9"/>
      <w:bookmarkEnd w:id="9"/>
      <w:r w:rsidDel="00000000" w:rsidR="00000000" w:rsidRPr="00000000">
        <w:rPr>
          <w:rtl w:val="0"/>
        </w:rPr>
        <w:t xml:space="preserve">Definición de pantallas</w:t>
      </w:r>
    </w:p>
    <w:p w:rsidR="00000000" w:rsidDel="00000000" w:rsidP="00000000" w:rsidRDefault="00000000" w:rsidRPr="00000000" w14:paraId="00000070">
      <w:pPr>
        <w:rPr/>
      </w:pPr>
      <w:r w:rsidDel="00000000" w:rsidR="00000000" w:rsidRPr="00000000">
        <w:rPr>
          <w:rtl w:val="0"/>
        </w:rPr>
        <w:t xml:space="preserve">A continuación se detallan el modelo de cómo deberían ser las pantallas a modo orientativo. Hay total libertad para proponer cambios.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Pantalla de login</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jc w:val="left"/>
        <w:rPr/>
      </w:pPr>
      <w:r w:rsidDel="00000000" w:rsidR="00000000" w:rsidRPr="00000000">
        <w:rPr/>
        <w:drawing>
          <wp:inline distB="114300" distT="114300" distL="114300" distR="114300">
            <wp:extent cx="4562475" cy="2400300"/>
            <wp:effectExtent b="0" l="0" r="0" t="0"/>
            <wp:docPr id="13"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456247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Al arrojar un error de validación, se debe limpiar el campo de contraseña.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Pantalla de modificación de contraseña</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jc w:val="left"/>
        <w:rPr/>
      </w:pPr>
      <w:r w:rsidDel="00000000" w:rsidR="00000000" w:rsidRPr="00000000">
        <w:rPr/>
        <w:drawing>
          <wp:inline distB="114300" distT="114300" distL="114300" distR="114300">
            <wp:extent cx="5598489" cy="3243263"/>
            <wp:effectExtent b="0" l="0" r="0" t="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598489"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cente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Pantalla consulta de productos (administrador)</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5734050" cy="1244600"/>
            <wp:effectExtent b="0" l="0" r="0" t="0"/>
            <wp:docPr id="1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405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Considerar que los precios deben estar alineados a la derecha y con su respectivo formato (símbolo de moneda, decimales y separación de miles).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Pantalla alta de producto</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6092428" cy="3481388"/>
            <wp:effectExtent b="0" l="0" r="0" t="0"/>
            <wp:docPr id="9"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092428" cy="348138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5"/>
        </w:numPr>
        <w:ind w:left="720" w:hanging="360"/>
        <w:rPr>
          <w:u w:val="none"/>
        </w:rPr>
      </w:pPr>
      <w:r w:rsidDel="00000000" w:rsidR="00000000" w:rsidRPr="00000000">
        <w:rPr>
          <w:rtl w:val="0"/>
        </w:rPr>
        <w:t xml:space="preserve">Por default, debe aparecer activo el campo activo.</w:t>
      </w:r>
    </w:p>
    <w:p w:rsidR="00000000" w:rsidDel="00000000" w:rsidP="00000000" w:rsidRDefault="00000000" w:rsidRPr="00000000" w14:paraId="00000088">
      <w:pPr>
        <w:numPr>
          <w:ilvl w:val="0"/>
          <w:numId w:val="5"/>
        </w:numPr>
        <w:ind w:left="720" w:hanging="360"/>
        <w:rPr>
          <w:u w:val="none"/>
        </w:rPr>
      </w:pPr>
      <w:r w:rsidDel="00000000" w:rsidR="00000000" w:rsidRPr="00000000">
        <w:rPr>
          <w:rtl w:val="0"/>
        </w:rPr>
        <w:t xml:space="preserve">La imagen del producto debe subirse al servidor a una carpeta /images/productos/.</w:t>
      </w:r>
    </w:p>
    <w:p w:rsidR="00000000" w:rsidDel="00000000" w:rsidP="00000000" w:rsidRDefault="00000000" w:rsidRPr="00000000" w14:paraId="00000089">
      <w:pPr>
        <w:numPr>
          <w:ilvl w:val="0"/>
          <w:numId w:val="5"/>
        </w:numPr>
        <w:ind w:left="720" w:hanging="360"/>
        <w:rPr>
          <w:u w:val="none"/>
        </w:rPr>
      </w:pPr>
      <w:r w:rsidDel="00000000" w:rsidR="00000000" w:rsidRPr="00000000">
        <w:rPr>
          <w:rtl w:val="0"/>
        </w:rPr>
        <w:t xml:space="preserve">Al confirmar, debe preguntarme por “Si” o por “No”.</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Pantalla edición de producto</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pPr>
      <w:r w:rsidDel="00000000" w:rsidR="00000000" w:rsidRPr="00000000">
        <w:rPr/>
        <w:drawing>
          <wp:inline distB="114300" distT="114300" distL="114300" distR="114300">
            <wp:extent cx="5685691" cy="3557588"/>
            <wp:effectExtent b="0" l="0" r="0" t="0"/>
            <wp:docPr id="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685691" cy="3557588"/>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10"/>
        </w:numPr>
        <w:ind w:left="720" w:hanging="360"/>
        <w:rPr>
          <w:u w:val="none"/>
        </w:rPr>
      </w:pPr>
      <w:r w:rsidDel="00000000" w:rsidR="00000000" w:rsidRPr="00000000">
        <w:rPr>
          <w:rtl w:val="0"/>
        </w:rPr>
        <w:t xml:space="preserve">Debe mostrar en el título (del form, y en el título de la pestaña del navegador el nombre y el código del producto que se está editando).</w:t>
      </w:r>
    </w:p>
    <w:p w:rsidR="00000000" w:rsidDel="00000000" w:rsidP="00000000" w:rsidRDefault="00000000" w:rsidRPr="00000000" w14:paraId="00000097">
      <w:pPr>
        <w:numPr>
          <w:ilvl w:val="0"/>
          <w:numId w:val="10"/>
        </w:numPr>
        <w:ind w:left="720" w:hanging="360"/>
        <w:rPr>
          <w:u w:val="none"/>
        </w:rPr>
      </w:pPr>
      <w:r w:rsidDel="00000000" w:rsidR="00000000" w:rsidRPr="00000000">
        <w:rPr>
          <w:rtl w:val="0"/>
        </w:rPr>
        <w:t xml:space="preserve">El campo de título es de sólo lectura.</w:t>
      </w:r>
    </w:p>
    <w:p w:rsidR="00000000" w:rsidDel="00000000" w:rsidP="00000000" w:rsidRDefault="00000000" w:rsidRPr="00000000" w14:paraId="00000098">
      <w:pPr>
        <w:numPr>
          <w:ilvl w:val="0"/>
          <w:numId w:val="10"/>
        </w:numPr>
        <w:ind w:left="720" w:hanging="360"/>
        <w:rPr>
          <w:u w:val="none"/>
        </w:rPr>
      </w:pPr>
      <w:r w:rsidDel="00000000" w:rsidR="00000000" w:rsidRPr="00000000">
        <w:rPr>
          <w:rtl w:val="0"/>
        </w:rPr>
        <w:t xml:space="preserve">Debe mostrar la imagen que tiene actualmente cargada.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Pantalla consulta de productos (cliente)</w:t>
      </w:r>
    </w:p>
    <w:p w:rsidR="00000000" w:rsidDel="00000000" w:rsidP="00000000" w:rsidRDefault="00000000" w:rsidRPr="00000000" w14:paraId="0000009B">
      <w:pPr>
        <w:rPr/>
      </w:pPr>
      <w:r w:rsidDel="00000000" w:rsidR="00000000" w:rsidRPr="00000000">
        <w:rPr/>
        <w:drawing>
          <wp:inline distB="114300" distT="114300" distL="114300" distR="114300">
            <wp:extent cx="3309938" cy="2980590"/>
            <wp:effectExtent b="0" l="0" r="0" t="0"/>
            <wp:docPr id="5"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3309938" cy="298059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Los precios deben estar bien formateados.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Pantalla de carrito (envío de pedido)</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drawing>
          <wp:inline distB="114300" distT="114300" distL="114300" distR="114300">
            <wp:extent cx="5734050" cy="3225800"/>
            <wp:effectExtent b="0" l="0" r="0" t="0"/>
            <wp:docPr id="14"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numPr>
          <w:ilvl w:val="0"/>
          <w:numId w:val="6"/>
        </w:numPr>
        <w:ind w:left="720" w:hanging="360"/>
        <w:rPr>
          <w:u w:val="none"/>
        </w:rPr>
      </w:pPr>
      <w:r w:rsidDel="00000000" w:rsidR="00000000" w:rsidRPr="00000000">
        <w:rPr>
          <w:rtl w:val="0"/>
        </w:rPr>
        <w:t xml:space="preserve">Los inputs de cantidad deben ser de tipo numérico.</w:t>
      </w:r>
    </w:p>
    <w:p w:rsidR="00000000" w:rsidDel="00000000" w:rsidP="00000000" w:rsidRDefault="00000000" w:rsidRPr="00000000" w14:paraId="000000A3">
      <w:pPr>
        <w:numPr>
          <w:ilvl w:val="0"/>
          <w:numId w:val="6"/>
        </w:numPr>
        <w:ind w:left="720" w:hanging="360"/>
        <w:rPr>
          <w:u w:val="none"/>
        </w:rPr>
      </w:pPr>
      <w:r w:rsidDel="00000000" w:rsidR="00000000" w:rsidRPr="00000000">
        <w:rPr>
          <w:rtl w:val="0"/>
        </w:rPr>
        <w:t xml:space="preserve">Al eliminar un ítem me debe preguntar por “Si” o por “No”.</w:t>
      </w:r>
    </w:p>
    <w:p w:rsidR="00000000" w:rsidDel="00000000" w:rsidP="00000000" w:rsidRDefault="00000000" w:rsidRPr="00000000" w14:paraId="000000A4">
      <w:pPr>
        <w:numPr>
          <w:ilvl w:val="0"/>
          <w:numId w:val="6"/>
        </w:numPr>
        <w:ind w:left="720" w:hanging="360"/>
        <w:rPr>
          <w:u w:val="none"/>
        </w:rPr>
      </w:pPr>
      <w:r w:rsidDel="00000000" w:rsidR="00000000" w:rsidRPr="00000000">
        <w:rPr>
          <w:rtl w:val="0"/>
        </w:rPr>
        <w:t xml:space="preserve">Al enviar me debe preguntar por “Si” o por “No”.</w:t>
      </w:r>
    </w:p>
    <w:p w:rsidR="00000000" w:rsidDel="00000000" w:rsidP="00000000" w:rsidRDefault="00000000" w:rsidRPr="00000000" w14:paraId="000000A5">
      <w:pPr>
        <w:numPr>
          <w:ilvl w:val="0"/>
          <w:numId w:val="6"/>
        </w:numPr>
        <w:ind w:left="720" w:hanging="360"/>
        <w:rPr>
          <w:u w:val="none"/>
        </w:rPr>
      </w:pPr>
      <w:r w:rsidDel="00000000" w:rsidR="00000000" w:rsidRPr="00000000">
        <w:rPr>
          <w:rtl w:val="0"/>
        </w:rPr>
        <w:t xml:space="preserve">Los precios deben estar bien formateados.</w:t>
      </w:r>
    </w:p>
    <w:p w:rsidR="00000000" w:rsidDel="00000000" w:rsidP="00000000" w:rsidRDefault="00000000" w:rsidRPr="00000000" w14:paraId="000000A6">
      <w:pPr>
        <w:numPr>
          <w:ilvl w:val="0"/>
          <w:numId w:val="6"/>
        </w:numPr>
        <w:ind w:left="720" w:hanging="360"/>
        <w:rPr>
          <w:u w:val="none"/>
        </w:rPr>
      </w:pPr>
      <w:r w:rsidDel="00000000" w:rsidR="00000000" w:rsidRPr="00000000">
        <w:rPr>
          <w:rtl w:val="0"/>
        </w:rPr>
        <w:t xml:space="preserve">“Seguir comprando” debe llevarme de vuelta al catálogo.</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Pantalla de consulta de pedidos</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Forma tabular similar a la de productos. Debe tener un botón para cada pedido que me permita ver su detalle. Para esto, cuando el usuario haga click sobre el mismo, se debe abrir un modal con los ítems del pedido, mostrando la descripción del producto, su precio unitario, cantidad, subtotal calculado, y al final, el total del pedido y un espacio para la observación enviada si es que hubiere.</w:t>
      </w:r>
    </w:p>
    <w:p w:rsidR="00000000" w:rsidDel="00000000" w:rsidP="00000000" w:rsidRDefault="00000000" w:rsidRPr="00000000" w14:paraId="000000AB">
      <w:pPr>
        <w:pStyle w:val="Heading2"/>
        <w:rPr/>
      </w:pPr>
      <w:bookmarkStart w:colFirst="0" w:colLast="0" w:name="_lrj19d6rg5ps" w:id="10"/>
      <w:bookmarkEnd w:id="10"/>
      <w:r w:rsidDel="00000000" w:rsidR="00000000" w:rsidRPr="00000000">
        <w:rPr>
          <w:rtl w:val="0"/>
        </w:rPr>
        <w:t xml:space="preserve">V</w:t>
      </w:r>
      <w:r w:rsidDel="00000000" w:rsidR="00000000" w:rsidRPr="00000000">
        <w:rPr>
          <w:rtl w:val="0"/>
        </w:rPr>
        <w:t xml:space="preserve">aloraciones</w:t>
      </w:r>
    </w:p>
    <w:p w:rsidR="00000000" w:rsidDel="00000000" w:rsidP="00000000" w:rsidRDefault="00000000" w:rsidRPr="00000000" w14:paraId="000000AC">
      <w:pPr>
        <w:rPr/>
      </w:pPr>
      <w:r w:rsidDel="00000000" w:rsidR="00000000" w:rsidRPr="00000000">
        <w:rPr>
          <w:rtl w:val="0"/>
        </w:rPr>
        <w:t xml:space="preserve">Se valorarán los siguientes puntos: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2"/>
        </w:numPr>
        <w:ind w:left="720" w:hanging="360"/>
        <w:rPr>
          <w:u w:val="none"/>
        </w:rPr>
      </w:pPr>
      <w:r w:rsidDel="00000000" w:rsidR="00000000" w:rsidRPr="00000000">
        <w:rPr>
          <w:rtl w:val="0"/>
        </w:rPr>
        <w:t xml:space="preserve">Separación entre capas</w:t>
      </w:r>
    </w:p>
    <w:p w:rsidR="00000000" w:rsidDel="00000000" w:rsidP="00000000" w:rsidRDefault="00000000" w:rsidRPr="00000000" w14:paraId="000000AF">
      <w:pPr>
        <w:numPr>
          <w:ilvl w:val="0"/>
          <w:numId w:val="2"/>
        </w:numPr>
        <w:ind w:left="720" w:hanging="360"/>
        <w:rPr>
          <w:u w:val="none"/>
        </w:rPr>
      </w:pPr>
      <w:r w:rsidDel="00000000" w:rsidR="00000000" w:rsidRPr="00000000">
        <w:rPr>
          <w:rtl w:val="0"/>
        </w:rPr>
        <w:t xml:space="preserve">Uso de inyección de dependencias mediante alguna librería (Autofac, Ninject, Identity, etc)</w:t>
      </w:r>
    </w:p>
    <w:p w:rsidR="00000000" w:rsidDel="00000000" w:rsidP="00000000" w:rsidRDefault="00000000" w:rsidRPr="00000000" w14:paraId="000000B0">
      <w:pPr>
        <w:numPr>
          <w:ilvl w:val="0"/>
          <w:numId w:val="2"/>
        </w:numPr>
        <w:ind w:left="720" w:hanging="360"/>
      </w:pPr>
      <w:r w:rsidDel="00000000" w:rsidR="00000000" w:rsidRPr="00000000">
        <w:rPr>
          <w:rtl w:val="0"/>
        </w:rPr>
        <w:t xml:space="preserve">Prolijidad en los elementos visuales (márgenes, paddings, tamaños de fuente, etc.)</w:t>
      </w:r>
    </w:p>
    <w:p w:rsidR="00000000" w:rsidDel="00000000" w:rsidP="00000000" w:rsidRDefault="00000000" w:rsidRPr="00000000" w14:paraId="000000B1">
      <w:pPr>
        <w:numPr>
          <w:ilvl w:val="0"/>
          <w:numId w:val="2"/>
        </w:numPr>
        <w:ind w:left="720" w:hanging="360"/>
        <w:rPr>
          <w:u w:val="none"/>
        </w:rPr>
      </w:pPr>
      <w:r w:rsidDel="00000000" w:rsidR="00000000" w:rsidRPr="00000000">
        <w:rPr>
          <w:rtl w:val="0"/>
        </w:rPr>
        <w:t xml:space="preserve">Uso de librerías y plugins para el frontend (datepickers, select2, checkboxes, etc.)</w:t>
      </w:r>
    </w:p>
    <w:p w:rsidR="00000000" w:rsidDel="00000000" w:rsidP="00000000" w:rsidRDefault="00000000" w:rsidRPr="00000000" w14:paraId="000000B2">
      <w:pPr>
        <w:numPr>
          <w:ilvl w:val="1"/>
          <w:numId w:val="2"/>
        </w:numPr>
        <w:ind w:left="1440" w:hanging="360"/>
        <w:rPr>
          <w:u w:val="none"/>
        </w:rPr>
      </w:pPr>
      <w:r w:rsidDel="00000000" w:rsidR="00000000" w:rsidRPr="00000000">
        <w:rPr>
          <w:rtl w:val="0"/>
        </w:rPr>
        <w:t xml:space="preserve">Uso de librería para mensajes de tipos alerts, confirm, prompt.</w:t>
      </w:r>
    </w:p>
    <w:p w:rsidR="00000000" w:rsidDel="00000000" w:rsidP="00000000" w:rsidRDefault="00000000" w:rsidRPr="00000000" w14:paraId="000000B3">
      <w:pPr>
        <w:numPr>
          <w:ilvl w:val="0"/>
          <w:numId w:val="2"/>
        </w:numPr>
        <w:ind w:left="720" w:hanging="360"/>
        <w:rPr>
          <w:u w:val="none"/>
        </w:rPr>
      </w:pPr>
      <w:r w:rsidDel="00000000" w:rsidR="00000000" w:rsidRPr="00000000">
        <w:rPr>
          <w:rtl w:val="0"/>
        </w:rPr>
        <w:t xml:space="preserve">Uso de la librería Font Awesome (v4.7) para el uso de iconos.</w:t>
      </w:r>
    </w:p>
    <w:p w:rsidR="00000000" w:rsidDel="00000000" w:rsidP="00000000" w:rsidRDefault="00000000" w:rsidRPr="00000000" w14:paraId="000000B4">
      <w:pPr>
        <w:numPr>
          <w:ilvl w:val="0"/>
          <w:numId w:val="2"/>
        </w:numPr>
        <w:ind w:left="720" w:hanging="360"/>
        <w:rPr>
          <w:u w:val="none"/>
        </w:rPr>
      </w:pPr>
      <w:r w:rsidDel="00000000" w:rsidR="00000000" w:rsidRPr="00000000">
        <w:rPr>
          <w:rtl w:val="0"/>
        </w:rPr>
        <w:t xml:space="preserve">Reutilización de formularios (alta y edición por ejemplo).</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rPr/>
      </w:pPr>
      <w:bookmarkStart w:colFirst="0" w:colLast="0" w:name="_umsx4fdye7we" w:id="11"/>
      <w:bookmarkEnd w:id="11"/>
      <w:r w:rsidDel="00000000" w:rsidR="00000000" w:rsidRPr="00000000">
        <w:rPr>
          <w:rtl w:val="0"/>
        </w:rPr>
        <w:t xml:space="preserve">Anexo</w:t>
      </w:r>
    </w:p>
    <w:p w:rsidR="00000000" w:rsidDel="00000000" w:rsidP="00000000" w:rsidRDefault="00000000" w:rsidRPr="00000000" w14:paraId="000000B7">
      <w:pPr>
        <w:pStyle w:val="Heading2"/>
        <w:rPr/>
      </w:pPr>
      <w:bookmarkStart w:colFirst="0" w:colLast="0" w:name="_uz044jsuc1vd" w:id="12"/>
      <w:bookmarkEnd w:id="12"/>
      <w:r w:rsidDel="00000000" w:rsidR="00000000" w:rsidRPr="00000000">
        <w:rPr>
          <w:rtl w:val="0"/>
        </w:rPr>
        <w:t xml:space="preserve">Hashing de contraseñas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El hashing de contraseña significa que la clave se modifica en una sola dirección, es decir, no se puede volver a su valor original, y es almacenada de esta forma en la base de datos.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Por ejemplo: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rFonts w:ascii="Consolas" w:cs="Consolas" w:eastAsia="Consolas" w:hAnsi="Consolas"/>
        </w:rPr>
      </w:pPr>
      <w:r w:rsidDel="00000000" w:rsidR="00000000" w:rsidRPr="00000000">
        <w:rPr>
          <w:rtl w:val="0"/>
        </w:rPr>
        <w:t xml:space="preserve">Contraseña: </w:t>
        <w:tab/>
      </w:r>
      <w:r w:rsidDel="00000000" w:rsidR="00000000" w:rsidRPr="00000000">
        <w:rPr>
          <w:rFonts w:ascii="Consolas" w:cs="Consolas" w:eastAsia="Consolas" w:hAnsi="Consolas"/>
          <w:rtl w:val="0"/>
        </w:rPr>
        <w:t xml:space="preserve">hola123</w:t>
      </w:r>
    </w:p>
    <w:p w:rsidR="00000000" w:rsidDel="00000000" w:rsidP="00000000" w:rsidRDefault="00000000" w:rsidRPr="00000000" w14:paraId="000000BE">
      <w:pPr>
        <w:rPr>
          <w:rFonts w:ascii="Consolas" w:cs="Consolas" w:eastAsia="Consolas" w:hAnsi="Consolas"/>
        </w:rPr>
      </w:pPr>
      <w:r w:rsidDel="00000000" w:rsidR="00000000" w:rsidRPr="00000000">
        <w:rPr>
          <w:rtl w:val="0"/>
        </w:rPr>
        <w:t xml:space="preserve">Hash (md5):</w:t>
        <w:tab/>
      </w:r>
      <w:r w:rsidDel="00000000" w:rsidR="00000000" w:rsidRPr="00000000">
        <w:rPr>
          <w:rFonts w:ascii="Consolas" w:cs="Consolas" w:eastAsia="Consolas" w:hAnsi="Consolas"/>
          <w:rtl w:val="0"/>
        </w:rPr>
        <w:t xml:space="preserve">9450476b384b32d8ad8b758e76c98a69</w:t>
      </w:r>
    </w:p>
    <w:p w:rsidR="00000000" w:rsidDel="00000000" w:rsidP="00000000" w:rsidRDefault="00000000" w:rsidRPr="00000000" w14:paraId="000000BF">
      <w:pPr>
        <w:rPr>
          <w:rFonts w:ascii="Consolas" w:cs="Consolas" w:eastAsia="Consolas" w:hAnsi="Consolas"/>
        </w:rPr>
      </w:pPr>
      <w:r w:rsidDel="00000000" w:rsidR="00000000" w:rsidRPr="00000000">
        <w:rPr>
          <w:rtl w:val="0"/>
        </w:rPr>
      </w:r>
    </w:p>
    <w:p w:rsidR="00000000" w:rsidDel="00000000" w:rsidP="00000000" w:rsidRDefault="00000000" w:rsidRPr="00000000" w14:paraId="000000C0">
      <w:pPr>
        <w:rPr>
          <w:i w:val="1"/>
          <w:sz w:val="20"/>
          <w:szCs w:val="20"/>
        </w:rPr>
      </w:pPr>
      <w:r w:rsidDel="00000000" w:rsidR="00000000" w:rsidRPr="00000000">
        <w:rPr>
          <w:i w:val="1"/>
          <w:sz w:val="20"/>
          <w:szCs w:val="20"/>
          <w:rtl w:val="0"/>
        </w:rPr>
        <w:t xml:space="preserve">Nota: no se recomienda utilizar el algoritmo md5, ya que es vulnerable por ser muy rápido. Está a modo de ejemplo.</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En un proceso de inicio de sesión de un usuario, lo que se hace es aplicar el algoritmo en el en el valor de contraseña provisto y compararlo con el almacenado en la base de datos. De esta forma, nunca guardamos el valor original de la contraseña.</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Recomendación (opcional)</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rFonts w:ascii="Consolas" w:cs="Consolas" w:eastAsia="Consolas" w:hAnsi="Consolas"/>
        </w:rPr>
      </w:pPr>
      <w:r w:rsidDel="00000000" w:rsidR="00000000" w:rsidRPr="00000000">
        <w:rPr>
          <w:rtl w:val="0"/>
        </w:rPr>
        <w:t xml:space="preserve">Utilizar los algoritmos </w:t>
      </w:r>
      <w:r w:rsidDel="00000000" w:rsidR="00000000" w:rsidRPr="00000000">
        <w:rPr>
          <w:b w:val="1"/>
          <w:rtl w:val="0"/>
        </w:rPr>
        <w:t xml:space="preserve">HMACSHA256 </w:t>
      </w:r>
      <w:r w:rsidDel="00000000" w:rsidR="00000000" w:rsidRPr="00000000">
        <w:rPr>
          <w:rtl w:val="0"/>
        </w:rPr>
        <w:t xml:space="preserve">o </w:t>
      </w:r>
      <w:r w:rsidDel="00000000" w:rsidR="00000000" w:rsidRPr="00000000">
        <w:rPr>
          <w:b w:val="1"/>
          <w:rtl w:val="0"/>
        </w:rPr>
        <w:t xml:space="preserve">HMACSHA512 </w:t>
      </w:r>
      <w:r w:rsidDel="00000000" w:rsidR="00000000" w:rsidRPr="00000000">
        <w:rPr>
          <w:rtl w:val="0"/>
        </w:rPr>
        <w:t xml:space="preserve">del namespace </w:t>
      </w:r>
      <w:r w:rsidDel="00000000" w:rsidR="00000000" w:rsidRPr="00000000">
        <w:rPr>
          <w:rFonts w:ascii="Consolas" w:cs="Consolas" w:eastAsia="Consolas" w:hAnsi="Consolas"/>
          <w:rtl w:val="0"/>
        </w:rPr>
        <w:t xml:space="preserve">System.Security.Cryptography.</w:t>
      </w:r>
    </w:p>
    <w:p w:rsidR="00000000" w:rsidDel="00000000" w:rsidP="00000000" w:rsidRDefault="00000000" w:rsidRPr="00000000" w14:paraId="000000C7">
      <w:pPr>
        <w:rPr>
          <w:rFonts w:ascii="Consolas" w:cs="Consolas" w:eastAsia="Consolas" w:hAnsi="Consolas"/>
        </w:rPr>
      </w:pPr>
      <w:r w:rsidDel="00000000" w:rsidR="00000000" w:rsidRPr="00000000">
        <w:rPr>
          <w:rtl w:val="0"/>
        </w:rPr>
      </w:r>
    </w:p>
    <w:p w:rsidR="00000000" w:rsidDel="00000000" w:rsidP="00000000" w:rsidRDefault="00000000" w:rsidRPr="00000000" w14:paraId="000000C8">
      <w:pPr>
        <w:rPr/>
      </w:pPr>
      <w:r w:rsidDel="00000000" w:rsidR="00000000" w:rsidRPr="00000000">
        <w:rPr>
          <w:u w:val="single"/>
          <w:rtl w:val="0"/>
        </w:rPr>
        <w:t xml:space="preserve">Creación de hash de contraseña</w:t>
      </w: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t xml:space="preserve">Recibe como entrada la cadena de texto con la contraseña, y tiene como salida el hash de la password y el hash del salt codificados como cadenas de texto.</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Hay que tener en cuenta que los hashes generados para la contraseña y el salt, son datos binarios (array de bytes). En una base de datos se pueden guardar directamente cómo binarios en un campo BLOB, pero si queremos guardarlos como texto, deberemos codificarlos a Base64.</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u w:val="single"/>
          <w:rtl w:val="0"/>
        </w:rPr>
        <w:t xml:space="preserve">Verificación de contraseña</w:t>
      </w: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t xml:space="preserve">Tiene como entradas el valor de la contraseña que se quiere verificar, el valor del hash y el valor del salt en base64. Cómo salida, simplemente retorna un true si la contraseña se verifica, sino un false.</w:t>
      </w:r>
    </w:p>
    <w:p w:rsidR="00000000" w:rsidDel="00000000" w:rsidP="00000000" w:rsidRDefault="00000000" w:rsidRPr="00000000" w14:paraId="000000CF">
      <w:pPr>
        <w:rPr/>
      </w:pPr>
      <w:r w:rsidDel="00000000" w:rsidR="00000000" w:rsidRPr="00000000">
        <w:rPr/>
        <w:drawing>
          <wp:inline distB="114300" distT="114300" distL="114300" distR="114300">
            <wp:extent cx="5738698" cy="2824163"/>
            <wp:effectExtent b="0" l="0" r="0" t="0"/>
            <wp:docPr id="6"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738698" cy="2824163"/>
                    </a:xfrm>
                    <a:prstGeom prst="rect"/>
                    <a:ln/>
                  </pic:spPr>
                </pic:pic>
              </a:graphicData>
            </a:graphic>
          </wp:inline>
        </w:drawing>
      </w:r>
      <w:r w:rsidDel="00000000" w:rsidR="00000000" w:rsidRPr="00000000">
        <w:rPr>
          <w:rtl w:val="0"/>
        </w:rPr>
      </w:r>
    </w:p>
    <w:sectPr>
      <w:headerReference r:id="rId23" w:type="default"/>
      <w:footerReference r:id="rId24"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tabs>
        <w:tab w:val="right" w:pos="9060"/>
      </w:tabs>
      <w:jc w:val="left"/>
      <w:rPr/>
    </w:pPr>
    <w:r w:rsidDel="00000000" w:rsidR="00000000" w:rsidRPr="00000000">
      <w:rPr/>
      <w:drawing>
        <wp:inline distB="114300" distT="114300" distL="114300" distR="114300">
          <wp:extent cx="1538288" cy="351609"/>
          <wp:effectExtent b="0" l="0" r="0" t="0"/>
          <wp:docPr id="1" name="image9.png"/>
          <a:graphic>
            <a:graphicData uri="http://schemas.openxmlformats.org/drawingml/2006/picture">
              <pic:pic>
                <pic:nvPicPr>
                  <pic:cNvPr id="0" name="image9.png"/>
                  <pic:cNvPicPr preferRelativeResize="0"/>
                </pic:nvPicPr>
                <pic:blipFill>
                  <a:blip r:embed="rId1"/>
                  <a:srcRect b="20833" l="0" r="0" t="15277"/>
                  <a:stretch>
                    <a:fillRect/>
                  </a:stretch>
                </pic:blipFill>
                <pic:spPr>
                  <a:xfrm>
                    <a:off x="0" y="0"/>
                    <a:ext cx="1538288" cy="351609"/>
                  </a:xfrm>
                  <a:prstGeom prst="rect"/>
                  <a:ln/>
                </pic:spPr>
              </pic:pic>
            </a:graphicData>
          </a:graphic>
        </wp:inline>
      </w:drawing>
    </w:r>
    <w:r w:rsidDel="00000000" w:rsidR="00000000" w:rsidRPr="00000000">
      <w:rPr>
        <w:rtl w:val="0"/>
      </w:rPr>
      <w:tab/>
      <w:t xml:space="preserve">1 de julio de 2019</w:t>
    </w:r>
  </w:p>
  <w:p w:rsidR="00000000" w:rsidDel="00000000" w:rsidP="00000000" w:rsidRDefault="00000000" w:rsidRPr="00000000" w14:paraId="000000D2">
    <w:pPr>
      <w:tabs>
        <w:tab w:val="right" w:pos="9060"/>
      </w:tabs>
      <w:jc w:val="left"/>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rFonts w:ascii="Roboto" w:cs="Roboto" w:eastAsia="Roboto" w:hAnsi="Roboto"/>
      <w:b w:val="1"/>
      <w:sz w:val="32"/>
      <w:szCs w:val="32"/>
    </w:rPr>
  </w:style>
  <w:style w:type="paragraph" w:styleId="Heading3">
    <w:name w:val="heading 3"/>
    <w:basedOn w:val="Normal"/>
    <w:next w:val="Normal"/>
    <w:pPr>
      <w:keepNext w:val="1"/>
      <w:keepLines w:val="1"/>
      <w:spacing w:after="80" w:before="320" w:lineRule="auto"/>
    </w:pPr>
    <w:rPr>
      <w:rFonts w:ascii="Roboto" w:cs="Roboto" w:eastAsia="Roboto" w:hAnsi="Roboto"/>
      <w:sz w:val="28"/>
      <w:szCs w:val="28"/>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3.pn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5.png"/><Relationship Id="rId13" Type="http://schemas.openxmlformats.org/officeDocument/2006/relationships/image" Target="media/image1.png"/><Relationship Id="rId24" Type="http://schemas.openxmlformats.org/officeDocument/2006/relationships/footer" Target="footer1.xml"/><Relationship Id="rId12" Type="http://schemas.openxmlformats.org/officeDocument/2006/relationships/hyperlink" Target="https://startbootstrap.com/themes/sb-admin-2/"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4.png"/><Relationship Id="rId14" Type="http://schemas.openxmlformats.org/officeDocument/2006/relationships/hyperlink" Target="https://es.wikipedia.org/wiki/Sal_(criptograf%C3%ADa)" TargetMode="External"/><Relationship Id="rId17" Type="http://schemas.openxmlformats.org/officeDocument/2006/relationships/image" Target="media/image12.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4.png"/><Relationship Id="rId18" Type="http://schemas.openxmlformats.org/officeDocument/2006/relationships/image" Target="media/image5.png"/><Relationship Id="rId7" Type="http://schemas.openxmlformats.org/officeDocument/2006/relationships/image" Target="media/image11.png"/><Relationship Id="rId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