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2"/>
          <w:szCs w:val="32"/>
          <w:u w:val="single"/>
          <w:rtl w:val="0"/>
        </w:rPr>
        <w:t xml:space="preserve">Locamobil</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Caio Henrique Diniz Vieira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Lucas Araújo Pacheco,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Lucas Rodrigo Gonçalves,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Marcos Gleick dos Santos Pinto,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 Samuel Costa Pereira</w:t>
      </w:r>
    </w:p>
    <w:p w:rsidR="00000000" w:rsidDel="00000000" w:rsidP="00000000" w:rsidRDefault="00000000" w:rsidRPr="00000000" w14:paraId="0000000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Instituto de Informática e Ciências Exatas – Pontifícia Universidade Católica de Minas Gerais (PUC MINAS)</w:t>
        <w:br w:type="textWrapping"/>
        <w:t xml:space="preserve">Belo Horizonte – MG – Brasil</w:t>
      </w:r>
    </w:p>
    <w:p w:rsidR="00000000" w:rsidDel="00000000" w:rsidP="00000000" w:rsidRDefault="00000000" w:rsidRPr="00000000" w14:paraId="00000008">
      <w:pPr>
        <w:tabs>
          <w:tab w:val="left" w:leader="none" w:pos="720"/>
        </w:tabs>
        <w:spacing w:after="120" w:before="120" w:line="240" w:lineRule="auto"/>
        <w:jc w:val="center"/>
        <w:rPr>
          <w:rFonts w:ascii="Times New Roman" w:cs="Times New Roman" w:eastAsia="Times New Roman" w:hAnsi="Times New Roman"/>
          <w:b w:val="1"/>
          <w:sz w:val="28"/>
          <w:szCs w:val="28"/>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caio.diniz@sga.pucminas.br</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lucas.pacheco@sga.pucminas.br</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lucas.goncalves.1438705@sga.pucminas.br</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r>
      <w:hyperlink r:id="rId10">
        <w:r w:rsidDel="00000000" w:rsidR="00000000" w:rsidRPr="00000000">
          <w:rPr>
            <w:rFonts w:ascii="Times New Roman" w:cs="Times New Roman" w:eastAsia="Times New Roman" w:hAnsi="Times New Roman"/>
            <w:b w:val="1"/>
            <w:color w:val="1155cc"/>
            <w:sz w:val="28"/>
            <w:szCs w:val="28"/>
            <w:u w:val="single"/>
            <w:rtl w:val="0"/>
          </w:rPr>
          <w:t xml:space="preserve">marcos.gleick@sga.pucminas.br</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b w:val="1"/>
          <w:sz w:val="28"/>
          <w:szCs w:val="28"/>
        </w:rPr>
      </w:pPr>
      <w:hyperlink r:id="rId11">
        <w:r w:rsidDel="00000000" w:rsidR="00000000" w:rsidRPr="00000000">
          <w:rPr>
            <w:rFonts w:ascii="Times New Roman" w:cs="Times New Roman" w:eastAsia="Times New Roman" w:hAnsi="Times New Roman"/>
            <w:b w:val="1"/>
            <w:color w:val="1155cc"/>
            <w:sz w:val="28"/>
            <w:szCs w:val="28"/>
            <w:u w:val="single"/>
            <w:rtl w:val="0"/>
          </w:rPr>
          <w:t xml:space="preserve">victor.pereira.1416479@sga.pucminas.br</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rFonts w:ascii="Times New Roman" w:cs="Times New Roman" w:eastAsia="Times New Roman" w:hAnsi="Times New Roman"/>
          <w:b w:val="0"/>
          <w:i w:val="1"/>
          <w:smallCaps w:val="0"/>
          <w:strike w:val="0"/>
          <w:color w:val="000000"/>
          <w:sz w:val="24"/>
          <w:szCs w:val="24"/>
          <w:highlight w:val="red"/>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Escrev</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aqui o resumo. O resumo deve contextualizar rapidamente o trabalho, descrever seu objetivo e, ao final, mostrar algum resultado relevante </w:t>
      </w:r>
      <w:r w:rsidDel="00000000" w:rsidR="00000000" w:rsidRPr="00000000">
        <w:rPr>
          <w:rFonts w:ascii="Times New Roman" w:cs="Times New Roman" w:eastAsia="Times New Roman" w:hAnsi="Times New Roman"/>
          <w:i w:val="1"/>
          <w:sz w:val="24"/>
          <w:szCs w:val="24"/>
          <w:rtl w:val="0"/>
        </w:rPr>
        <w:t xml:space="preserve">obtido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(até 10 linhas).</w:t>
      </w:r>
      <w:r w:rsidDel="00000000" w:rsidR="00000000" w:rsidRPr="00000000">
        <w:rPr>
          <w:rFonts w:ascii="Times New Roman" w:cs="Times New Roman" w:eastAsia="Times New Roman" w:hAnsi="Times New Roman"/>
          <w:b w:val="0"/>
          <w:i w:val="1"/>
          <w:smallCaps w:val="0"/>
          <w:strike w:val="0"/>
          <w:color w:val="000000"/>
          <w:sz w:val="24"/>
          <w:szCs w:val="24"/>
          <w:highlight w:val="red"/>
          <w:u w:val="none"/>
          <w:vertAlign w:val="baseline"/>
          <w:rtl w:val="0"/>
        </w:rPr>
        <w:t xml:space="preserve">(</w:t>
      </w:r>
      <w:r w:rsidDel="00000000" w:rsidR="00000000" w:rsidRPr="00000000">
        <w:rPr>
          <w:rFonts w:ascii="Times New Roman" w:cs="Times New Roman" w:eastAsia="Times New Roman" w:hAnsi="Times New Roman"/>
          <w:i w:val="1"/>
          <w:sz w:val="24"/>
          <w:szCs w:val="24"/>
          <w:highlight w:val="red"/>
          <w:rtl w:val="0"/>
        </w:rPr>
        <w:t xml:space="preserve">escreve duas linhas resumidas da introdução)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Introdução</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cenário contemporâneo, a locação de veículos emerge como uma prática cada vez mais comum e relevante, tanto para consumidores individuais quanto para empresas. Este setor encontra-se em constante expansão, impulsionado por uma série de fatores, incluindo mudanças nas preferências de mobilidade, o crescimento do turismo e viagens a negócios, bem como a busca por alternativas mais flexíveis e econômicas em relação à propriedade de veículos. Segundo dados da Associação Brasileira das Locadoras de Automóveis (ABLA), o mercado de locação de veículos no Brasil tem crescido consistentemente nos últimos anos, com um aumento significativo no número de locadoras e na diversidade de serviços oferecidos (ABLA, 2023).</w:t>
      </w:r>
    </w:p>
    <w:p w:rsidR="00000000" w:rsidDel="00000000" w:rsidP="00000000" w:rsidRDefault="00000000" w:rsidRPr="00000000" w14:paraId="000000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contexto, surge a necessidade de sistemas eficientes de gestão para empresas de locação de veículos. O processo de locação envolve uma série de etapas complexas, desde o cadastro de veículos e clientes até a reserva, locação e devolução dos automóveis. A falta de uma solução integrada e eficaz para gerenciar esses processos pode resultar em ineficiências operacionais, perda de receita e insatisfação do cliente.</w:t>
      </w:r>
    </w:p>
    <w:p w:rsidR="00000000" w:rsidDel="00000000" w:rsidP="00000000" w:rsidRDefault="00000000" w:rsidRPr="00000000" w14:paraId="00000014">
      <w:pPr>
        <w:spacing w:after="0" w:line="360" w:lineRule="auto"/>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O presente projeto visa abordar esse desafio, propondo o desenvolvimento de um sistema de gestão </w:t>
      </w:r>
      <w:r w:rsidDel="00000000" w:rsidR="00000000" w:rsidRPr="00000000">
        <w:rPr>
          <w:rFonts w:ascii="Times New Roman" w:cs="Times New Roman" w:eastAsia="Times New Roman" w:hAnsi="Times New Roman"/>
          <w:sz w:val="24"/>
          <w:szCs w:val="24"/>
          <w:highlight w:val="red"/>
          <w:rtl w:val="0"/>
        </w:rPr>
        <w:t xml:space="preserve">abrangente e intuitivo</w:t>
      </w:r>
      <w:r w:rsidDel="00000000" w:rsidR="00000000" w:rsidRPr="00000000">
        <w:rPr>
          <w:rFonts w:ascii="Times New Roman" w:cs="Times New Roman" w:eastAsia="Times New Roman" w:hAnsi="Times New Roman"/>
          <w:sz w:val="24"/>
          <w:szCs w:val="24"/>
          <w:rtl w:val="0"/>
        </w:rPr>
        <w:t xml:space="preserve"> para empresas de locação de veículos. Através da automação e otimização dos processos de cadastro, reserva, locação e devolução de veículos, pretende-se melhorar a eficiência operacional das locadoras, proporcionando uma experiência mais satisfatória para os clientes. A motivação por trás deste projeto reside na busca por soluções inovadoras que possam impulsionar a competitividade das empresas de locação de veículos, ao mesmo tempo em que atendem às crescentes demandas e expectativas do mercado consumidor. </w:t>
      </w:r>
      <w:r w:rsidDel="00000000" w:rsidR="00000000" w:rsidRPr="00000000">
        <w:rPr>
          <w:rFonts w:ascii="Times New Roman" w:cs="Times New Roman" w:eastAsia="Times New Roman" w:hAnsi="Times New Roman"/>
          <w:sz w:val="24"/>
          <w:szCs w:val="24"/>
          <w:highlight w:val="red"/>
          <w:rtl w:val="0"/>
        </w:rPr>
        <w:t xml:space="preserve">(precisamos ajustar esse parte, pois, nao podemos falar que é um sistema que vai resolver o problema de toda a gestão, precisamos segmentar.)</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Objetivos geral e específicos</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sistema de gestão integrado para empresas de locação de veículos, visando otimizar os processos de cadastro, reserva, locação e devolução de automóveis.</w:t>
      </w:r>
    </w:p>
    <w:p w:rsidR="00000000" w:rsidDel="00000000" w:rsidP="00000000" w:rsidRDefault="00000000" w:rsidRPr="00000000" w14:paraId="00000017">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 : Identificar e analisar os processos atuais de cadastro de veículos e clientes, bem como os procedimentos de reserva, locação e devolução de veículos, a fim de identificar pontos de melhoria e oportunidades de otimização.</w:t>
      </w:r>
    </w:p>
    <w:p w:rsidR="00000000" w:rsidDel="00000000" w:rsidP="00000000" w:rsidRDefault="00000000" w:rsidRPr="00000000" w14:paraId="00000018">
      <w:pPr>
        <w:numPr>
          <w:ilvl w:val="0"/>
          <w:numId w:val="2"/>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e implementar um sistema de gestão automatizado que integre os processos de cadastro, reserva, locação </w:t>
      </w:r>
      <w:r w:rsidDel="00000000" w:rsidR="00000000" w:rsidRPr="00000000">
        <w:rPr>
          <w:rFonts w:ascii="Times New Roman" w:cs="Times New Roman" w:eastAsia="Times New Roman" w:hAnsi="Times New Roman"/>
          <w:sz w:val="24"/>
          <w:szCs w:val="24"/>
          <w:highlight w:val="yellow"/>
          <w:rtl w:val="0"/>
        </w:rPr>
        <w:t xml:space="preserve">e devolução de veículos</w:t>
      </w:r>
      <w:r w:rsidDel="00000000" w:rsidR="00000000" w:rsidRPr="00000000">
        <w:rPr>
          <w:rFonts w:ascii="Times New Roman" w:cs="Times New Roman" w:eastAsia="Times New Roman" w:hAnsi="Times New Roman"/>
          <w:sz w:val="24"/>
          <w:szCs w:val="24"/>
          <w:highlight w:val="red"/>
          <w:rtl w:val="0"/>
        </w:rPr>
        <w:t xml:space="preserve">(iremos utilizar no processo locar e devolução ou apenas locar)</w:t>
      </w:r>
      <w:r w:rsidDel="00000000" w:rsidR="00000000" w:rsidRPr="00000000">
        <w:rPr>
          <w:rFonts w:ascii="Times New Roman" w:cs="Times New Roman" w:eastAsia="Times New Roman" w:hAnsi="Times New Roman"/>
          <w:sz w:val="24"/>
          <w:szCs w:val="24"/>
          <w:rtl w:val="0"/>
        </w:rPr>
        <w:t xml:space="preserve">, visando aumentar a eficiência operacional, reduzir erros e proporcionar uma experiência mais satisfatória para os clientes. </w:t>
      </w:r>
      <w:r w:rsidDel="00000000" w:rsidR="00000000" w:rsidRPr="00000000">
        <w:rPr>
          <w:rFonts w:ascii="Times New Roman" w:cs="Times New Roman" w:eastAsia="Times New Roman" w:hAnsi="Times New Roman"/>
          <w:sz w:val="24"/>
          <w:szCs w:val="24"/>
          <w:highlight w:val="red"/>
          <w:rtl w:val="0"/>
        </w:rPr>
        <w:t xml:space="preserve">(precisamos colocar um objetivo para cada processo)</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Justificativas</w:t>
      </w:r>
    </w:p>
    <w:p w:rsidR="00000000" w:rsidDel="00000000" w:rsidP="00000000" w:rsidRDefault="00000000" w:rsidRPr="00000000" w14:paraId="0000001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justificativas para o desenvolvimento do presente trabalho são fundamentadas nas necessidades e demandas do mercado de locação de veículos, bem como nas oportunidades de melhoria nos processos operacionais das empresas do setor. Destacam-se os seguintes pontos:</w:t>
      </w:r>
    </w:p>
    <w:p w:rsidR="00000000" w:rsidDel="00000000" w:rsidP="00000000" w:rsidRDefault="00000000" w:rsidRPr="00000000" w14:paraId="0000001B">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Atendimento às demandas do mercado: O mercado de locação de veículos apresenta um crescimento contínuo, demandando das empresas do setor uma constante adaptação às necessidades e expectativas dos clientes. O desenvolvimento de um sistema de gestão integrado é essencial para que as locadoras possam oferecer serviços competitivos e de alta qualidade, atendendo às exigências do mercado.</w:t>
      </w:r>
    </w:p>
    <w:p w:rsidR="00000000" w:rsidDel="00000000" w:rsidP="00000000" w:rsidRDefault="00000000" w:rsidRPr="00000000" w14:paraId="0000001C">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Otimização operacional: As empresas de locação de veículos lidam diariamente com uma série de processos operacionais complexos, desde o cadastro de veículos e clientes até a devolução dos automóveis. Nesse contexto, a implementação de um sistema de gestão integrado proporciona a automação e otimização desses processos, reduzindo o tempo e os recursos necessários para sua execução, além de minimizar erros e aumentar a eficiência operacional.</w:t>
      </w:r>
    </w:p>
    <w:p w:rsidR="00000000" w:rsidDel="00000000" w:rsidP="00000000" w:rsidRDefault="00000000" w:rsidRPr="00000000" w14:paraId="0000001D">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Melhoria da experiência do cliente: A satisfação do cliente é um fator determinante para o sucesso das empresas de locação de veículos. Um sistema de gestão integrado contribui para uma experiência mais satisfatória por parte dos clientes, ao simplificar e agilizar os processos de reserva, locação e devolução de veículos. Isso inclui a redução do tempo de espera, a garantia de disponibilidade de veículos e a minimização de problemas durante o processo de locação, resultando em maior fidelização e satisfação do cliente.</w:t>
      </w:r>
    </w:p>
    <w:p w:rsidR="00000000" w:rsidDel="00000000" w:rsidP="00000000" w:rsidRDefault="00000000" w:rsidRPr="00000000" w14:paraId="0000001E">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Tomada de decisão embasada em dados: A disponibilidade de dados e métricas precisas é essencial para uma tomada de decisão estratégica e informada. Um sistema de gestão integrado fornece informações detalhadas sobre o desempenho operacional da locadora, incluindo utilização dos veículos, padrões de reserva, preferências dos clientes e análises de custos. Esses dados permitem que as empresas identifiquem áreas de melhoria e oportunidades de crescimento, garantindo uma gestão mais eficaz e assertiva.</w:t>
      </w:r>
    </w:p>
    <w:p w:rsidR="00000000" w:rsidDel="00000000" w:rsidP="00000000" w:rsidRDefault="00000000" w:rsidRPr="00000000" w14:paraId="0000001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do exposto, o desenvolvimento de um sistema de gestão integrado para empresas de locação de veículos se mostra como uma iniciativa de grande relevância, capaz de proporcionar benefícios significativos, tais como otimização operacional, melhoria da experiência do cliente e tomada de decisão embasada em dados. Essas justificativas evidenciam a importância e a necessidade do presente trabalho para o setor de locação de veículos.</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Participantes do processo de negócio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Identifiquem hipoteticamente os diferentes </w:t>
      </w:r>
      <w:r w:rsidDel="00000000" w:rsidR="00000000" w:rsidRPr="00000000">
        <w:rPr>
          <w:rFonts w:ascii="Times New Roman" w:cs="Times New Roman" w:eastAsia="Times New Roman" w:hAnsi="Times New Roman"/>
          <w:b w:val="1"/>
          <w:sz w:val="24"/>
          <w:szCs w:val="24"/>
          <w:rtl w:val="0"/>
        </w:rPr>
        <w:t xml:space="preserve">perfis dos </w:t>
      </w:r>
      <w:r w:rsidDel="00000000" w:rsidR="00000000" w:rsidRPr="00000000">
        <w:rPr>
          <w:rFonts w:ascii="Times New Roman" w:cs="Times New Roman" w:eastAsia="Times New Roman" w:hAnsi="Times New Roman"/>
          <w:b w:val="1"/>
          <w:i w:val="1"/>
          <w:sz w:val="24"/>
          <w:szCs w:val="24"/>
          <w:rtl w:val="0"/>
        </w:rPr>
        <w:t xml:space="preserve">Stakeholders</w:t>
      </w:r>
      <w:r w:rsidDel="00000000" w:rsidR="00000000" w:rsidRPr="00000000">
        <w:rPr>
          <w:rFonts w:ascii="Times New Roman" w:cs="Times New Roman" w:eastAsia="Times New Roman" w:hAnsi="Times New Roman"/>
          <w:sz w:val="24"/>
          <w:szCs w:val="24"/>
          <w:rtl w:val="0"/>
        </w:rPr>
        <w:t xml:space="preserve"> (participantes do processo) chave do sistema. Procurem caracterizar os diferentes </w:t>
      </w:r>
      <w:r w:rsidDel="00000000" w:rsidR="00000000" w:rsidRPr="00000000">
        <w:rPr>
          <w:rFonts w:ascii="Times New Roman" w:cs="Times New Roman" w:eastAsia="Times New Roman" w:hAnsi="Times New Roman"/>
          <w:b w:val="1"/>
          <w:sz w:val="24"/>
          <w:szCs w:val="24"/>
          <w:rtl w:val="0"/>
        </w:rPr>
        <w:t xml:space="preserve">papéis</w:t>
      </w:r>
      <w:r w:rsidDel="00000000" w:rsidR="00000000" w:rsidRPr="00000000">
        <w:rPr>
          <w:rFonts w:ascii="Times New Roman" w:cs="Times New Roman" w:eastAsia="Times New Roman" w:hAnsi="Times New Roman"/>
          <w:sz w:val="24"/>
          <w:szCs w:val="24"/>
          <w:rtl w:val="0"/>
        </w:rPr>
        <w:t xml:space="preserve"> desempenhados no(s) processo(s) relacionados ao tema escolhido pelo grupo. Cada papel desempenha funções diferentes no(s) processo(s).</w:t>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vuaixm8gxekx"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Modelagem do processo de negócio</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Análise da situação atual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tema do projeto definido, escolham alguns processos neste contexto de negócios. Para ilustrar potenciais ganhos com a automatização, imaginem processos manuais, ineficientes e/ou com muitas idas e vindas, gerando assim retrabalho.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Identifiquem e descrevam os problemas existentes nesta situação fictícia indesejada.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etapa 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Colem aqui a </w:t>
      </w:r>
      <w:r w:rsidDel="00000000" w:rsidR="00000000" w:rsidRPr="00000000">
        <w:rPr>
          <w:rFonts w:ascii="Times New Roman" w:cs="Times New Roman" w:eastAsia="Times New Roman" w:hAnsi="Times New Roman"/>
          <w:b w:val="1"/>
          <w:sz w:val="24"/>
          <w:szCs w:val="24"/>
          <w:shd w:fill="ff9900" w:val="clear"/>
          <w:rtl w:val="0"/>
        </w:rPr>
        <w:t xml:space="preserve">modelagem dos processos atuais</w:t>
      </w:r>
      <w:r w:rsidDel="00000000" w:rsidR="00000000" w:rsidRPr="00000000">
        <w:rPr>
          <w:rFonts w:ascii="Times New Roman" w:cs="Times New Roman" w:eastAsia="Times New Roman" w:hAnsi="Times New Roman"/>
          <w:sz w:val="24"/>
          <w:szCs w:val="24"/>
          <w:shd w:fill="ff9900" w:val="clear"/>
          <w:rtl w:val="0"/>
        </w:rPr>
        <w:t xml:space="preserve"> (</w:t>
      </w:r>
      <w:r w:rsidDel="00000000" w:rsidR="00000000" w:rsidRPr="00000000">
        <w:rPr>
          <w:rFonts w:ascii="Times New Roman" w:cs="Times New Roman" w:eastAsia="Times New Roman" w:hAnsi="Times New Roman"/>
          <w:b w:val="1"/>
          <w:sz w:val="24"/>
          <w:szCs w:val="24"/>
          <w:shd w:fill="ff9900" w:val="clear"/>
          <w:rtl w:val="0"/>
        </w:rPr>
        <w:t xml:space="preserve">modelo </w:t>
      </w:r>
      <w:r w:rsidDel="00000000" w:rsidR="00000000" w:rsidRPr="00000000">
        <w:rPr>
          <w:rFonts w:ascii="Times New Roman" w:cs="Times New Roman" w:eastAsia="Times New Roman" w:hAnsi="Times New Roman"/>
          <w:b w:val="1"/>
          <w:i w:val="1"/>
          <w:sz w:val="24"/>
          <w:szCs w:val="24"/>
          <w:shd w:fill="ff9900" w:val="clear"/>
          <w:rtl w:val="0"/>
        </w:rPr>
        <w:t xml:space="preserve">AS</w:t>
      </w:r>
      <w:r w:rsidDel="00000000" w:rsidR="00000000" w:rsidRPr="00000000">
        <w:rPr>
          <w:rFonts w:ascii="Times New Roman" w:cs="Times New Roman" w:eastAsia="Times New Roman" w:hAnsi="Times New Roman"/>
          <w:b w:val="1"/>
          <w:sz w:val="24"/>
          <w:szCs w:val="24"/>
          <w:shd w:fill="ff9900" w:val="clear"/>
          <w:rtl w:val="0"/>
        </w:rPr>
        <w:t xml:space="preserve">-</w:t>
      </w:r>
      <w:r w:rsidDel="00000000" w:rsidR="00000000" w:rsidRPr="00000000">
        <w:rPr>
          <w:rFonts w:ascii="Times New Roman" w:cs="Times New Roman" w:eastAsia="Times New Roman" w:hAnsi="Times New Roman"/>
          <w:b w:val="1"/>
          <w:i w:val="1"/>
          <w:sz w:val="24"/>
          <w:szCs w:val="24"/>
          <w:shd w:fill="ff9900" w:val="clear"/>
          <w:rtl w:val="0"/>
        </w:rPr>
        <w:t xml:space="preserve">IS</w:t>
      </w:r>
      <w:r w:rsidDel="00000000" w:rsidR="00000000" w:rsidRPr="00000000">
        <w:rPr>
          <w:rFonts w:ascii="Times New Roman" w:cs="Times New Roman" w:eastAsia="Times New Roman" w:hAnsi="Times New Roman"/>
          <w:sz w:val="24"/>
          <w:szCs w:val="24"/>
          <w:shd w:fill="ff9900" w:val="clear"/>
          <w:rtl w:val="0"/>
        </w:rPr>
        <w:t xml:space="preserve">) realizada com o apoio da ferramenta baseada em BPM utilizada na disciplina.</w:t>
      </w:r>
    </w:p>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Modelagem dos processos aprimorados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Tendo identificado os gargalos do modelo </w:t>
      </w:r>
      <w:r w:rsidDel="00000000" w:rsidR="00000000" w:rsidRPr="00000000">
        <w:rPr>
          <w:rFonts w:ascii="Times New Roman" w:cs="Times New Roman" w:eastAsia="Times New Roman" w:hAnsi="Times New Roman"/>
          <w:i w:val="1"/>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apresentem uma descrição da proposta de solução, buscando maior eficiência com a introdução da tecnologia. Abordem também os </w:t>
      </w:r>
      <w:r w:rsidDel="00000000" w:rsidR="00000000" w:rsidRPr="00000000">
        <w:rPr>
          <w:rFonts w:ascii="Times New Roman" w:cs="Times New Roman" w:eastAsia="Times New Roman" w:hAnsi="Times New Roman"/>
          <w:b w:val="1"/>
          <w:sz w:val="24"/>
          <w:szCs w:val="24"/>
          <w:rtl w:val="0"/>
        </w:rPr>
        <w:t xml:space="preserve">limites</w:t>
      </w:r>
      <w:r w:rsidDel="00000000" w:rsidR="00000000" w:rsidRPr="00000000">
        <w:rPr>
          <w:rFonts w:ascii="Times New Roman" w:cs="Times New Roman" w:eastAsia="Times New Roman" w:hAnsi="Times New Roman"/>
          <w:sz w:val="24"/>
          <w:szCs w:val="24"/>
          <w:rtl w:val="0"/>
        </w:rPr>
        <w:t xml:space="preserve"> dessa solução e seu </w:t>
      </w:r>
      <w:r w:rsidDel="00000000" w:rsidR="00000000" w:rsidRPr="00000000">
        <w:rPr>
          <w:rFonts w:ascii="Times New Roman" w:cs="Times New Roman" w:eastAsia="Times New Roman" w:hAnsi="Times New Roman"/>
          <w:b w:val="1"/>
          <w:sz w:val="24"/>
          <w:szCs w:val="24"/>
          <w:rtl w:val="0"/>
        </w:rPr>
        <w:t xml:space="preserve">alinhamento com as estratégias e objetivos do contexto de negócio</w:t>
      </w:r>
      <w:r w:rsidDel="00000000" w:rsidR="00000000" w:rsidRPr="00000000">
        <w:rPr>
          <w:rFonts w:ascii="Times New Roman" w:cs="Times New Roman" w:eastAsia="Times New Roman" w:hAnsi="Times New Roman"/>
          <w:sz w:val="24"/>
          <w:szCs w:val="24"/>
          <w:rtl w:val="0"/>
        </w:rPr>
        <w:t xml:space="preserve"> escolhido. </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Colem aqui a </w:t>
      </w:r>
      <w:r w:rsidDel="00000000" w:rsidR="00000000" w:rsidRPr="00000000">
        <w:rPr>
          <w:rFonts w:ascii="Times New Roman" w:cs="Times New Roman" w:eastAsia="Times New Roman" w:hAnsi="Times New Roman"/>
          <w:b w:val="1"/>
          <w:sz w:val="24"/>
          <w:szCs w:val="24"/>
          <w:rtl w:val="0"/>
        </w:rPr>
        <w:t xml:space="preserve">modelagem da solução proposta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modelo </w:t>
      </w:r>
      <w:r w:rsidDel="00000000" w:rsidR="00000000" w:rsidRPr="00000000">
        <w:rPr>
          <w:rFonts w:ascii="Times New Roman" w:cs="Times New Roman" w:eastAsia="Times New Roman" w:hAnsi="Times New Roman"/>
          <w:b w:val="1"/>
          <w:i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realizada com o apoio da ferramenta baseada em BPM utilizada na disciplina.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processo identificado deve ter seu modelo </w:t>
      </w:r>
      <w:r w:rsidDel="00000000" w:rsidR="00000000" w:rsidRPr="00000000">
        <w:rPr>
          <w:rFonts w:ascii="Times New Roman" w:cs="Times New Roman" w:eastAsia="Times New Roman" w:hAnsi="Times New Roman"/>
          <w:i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específico. Descrevam as oportunidades de melhoria de cada processo da solução proposta.  </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gb06sga8z12"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Projeto da arquitetura de dados da solução proposta</w:t>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Diagrama de Entidades e Relacionamentos (DER)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desenvolvimento da solução proposta requer a existência de bases de dados que permitam efetuar os cadastros de dados e controles associados aos processos identificados, assim como recuperações.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a notação do </w:t>
      </w:r>
      <w:r w:rsidDel="00000000" w:rsidR="00000000" w:rsidRPr="00000000">
        <w:rPr>
          <w:rFonts w:ascii="Times New Roman" w:cs="Times New Roman" w:eastAsia="Times New Roman" w:hAnsi="Times New Roman"/>
          <w:b w:val="1"/>
          <w:sz w:val="24"/>
          <w:szCs w:val="24"/>
          <w:rtl w:val="0"/>
        </w:rPr>
        <w:t xml:space="preserve">DER</w:t>
      </w:r>
      <w:r w:rsidDel="00000000" w:rsidR="00000000" w:rsidRPr="00000000">
        <w:rPr>
          <w:rFonts w:ascii="Times New Roman" w:cs="Times New Roman" w:eastAsia="Times New Roman" w:hAnsi="Times New Roman"/>
          <w:sz w:val="24"/>
          <w:szCs w:val="24"/>
          <w:rtl w:val="0"/>
        </w:rPr>
        <w:t xml:space="preserve"> (Diagrama de Entidades e Relacionamentos), elaborem um modelo, na ferramenta visual indicada na disciplina, que contemple todas as </w:t>
      </w:r>
      <w:r w:rsidDel="00000000" w:rsidR="00000000" w:rsidRPr="00000000">
        <w:rPr>
          <w:rFonts w:ascii="Times New Roman" w:cs="Times New Roman" w:eastAsia="Times New Roman" w:hAnsi="Times New Roman"/>
          <w:b w:val="1"/>
          <w:sz w:val="24"/>
          <w:szCs w:val="24"/>
          <w:rtl w:val="0"/>
        </w:rPr>
        <w:t xml:space="preserve">entidades e atributos associados às atividades dos processos</w:t>
      </w:r>
      <w:r w:rsidDel="00000000" w:rsidR="00000000" w:rsidRPr="00000000">
        <w:rPr>
          <w:rFonts w:ascii="Times New Roman" w:cs="Times New Roman" w:eastAsia="Times New Roman" w:hAnsi="Times New Roman"/>
          <w:sz w:val="24"/>
          <w:szCs w:val="24"/>
          <w:rtl w:val="0"/>
        </w:rPr>
        <w:t xml:space="preserve"> identificados. Deve ser gerado um único DER que suporte todos os processos escolhidos, visando assim uma base de dados integrada. O modelo deve contemplar também o controle de acesso de usuários (partes interessadas dos processos) de acordo com os papéis definidos nos modelos do processo de negócio.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Colem aqui o DER confeccionado.</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Impactos da implementação em um banco de dados NoSQL</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Avaliem e descrevam as </w:t>
      </w:r>
      <w:r w:rsidDel="00000000" w:rsidR="00000000" w:rsidRPr="00000000">
        <w:rPr>
          <w:rFonts w:ascii="Times New Roman" w:cs="Times New Roman" w:eastAsia="Times New Roman" w:hAnsi="Times New Roman"/>
          <w:b w:val="1"/>
          <w:sz w:val="24"/>
          <w:szCs w:val="24"/>
          <w:rtl w:val="0"/>
        </w:rPr>
        <w:t xml:space="preserve">possibilidades, riscos e impactos</w:t>
      </w:r>
      <w:r w:rsidDel="00000000" w:rsidR="00000000" w:rsidRPr="00000000">
        <w:rPr>
          <w:rFonts w:ascii="Times New Roman" w:cs="Times New Roman" w:eastAsia="Times New Roman" w:hAnsi="Times New Roman"/>
          <w:sz w:val="24"/>
          <w:szCs w:val="24"/>
          <w:rtl w:val="0"/>
        </w:rPr>
        <w:t xml:space="preserve"> do emprego de um banco de dados NoSQL para implementação da solução proposta.</w:t>
      </w:r>
    </w:p>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Modelo relacional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validação do DER, deve-se fazer seu mapeamento para o </w:t>
      </w:r>
      <w:r w:rsidDel="00000000" w:rsidR="00000000" w:rsidRPr="00000000">
        <w:rPr>
          <w:rFonts w:ascii="Times New Roman" w:cs="Times New Roman" w:eastAsia="Times New Roman" w:hAnsi="Times New Roman"/>
          <w:b w:val="1"/>
          <w:sz w:val="24"/>
          <w:szCs w:val="24"/>
          <w:rtl w:val="0"/>
        </w:rPr>
        <w:t xml:space="preserve">modelo relacional</w:t>
      </w:r>
      <w:r w:rsidDel="00000000" w:rsidR="00000000" w:rsidRPr="00000000">
        <w:rPr>
          <w:rFonts w:ascii="Times New Roman" w:cs="Times New Roman" w:eastAsia="Times New Roman" w:hAnsi="Times New Roman"/>
          <w:sz w:val="24"/>
          <w:szCs w:val="24"/>
          <w:rtl w:val="0"/>
        </w:rPr>
        <w:t xml:space="preserve"> de banco de dados, </w:t>
      </w:r>
      <w:r w:rsidDel="00000000" w:rsidR="00000000" w:rsidRPr="00000000">
        <w:rPr>
          <w:rFonts w:ascii="Times New Roman" w:cs="Times New Roman" w:eastAsia="Times New Roman" w:hAnsi="Times New Roman"/>
          <w:b w:val="1"/>
          <w:sz w:val="24"/>
          <w:szCs w:val="24"/>
          <w:rtl w:val="0"/>
        </w:rPr>
        <w:t xml:space="preserve">observando-se as regras de normalização</w:t>
      </w:r>
      <w:r w:rsidDel="00000000" w:rsidR="00000000" w:rsidRPr="00000000">
        <w:rPr>
          <w:rFonts w:ascii="Times New Roman" w:cs="Times New Roman" w:eastAsia="Times New Roman" w:hAnsi="Times New Roman"/>
          <w:sz w:val="24"/>
          <w:szCs w:val="24"/>
          <w:rtl w:val="0"/>
        </w:rPr>
        <w:t xml:space="preserve">. Deve ser gerado um único modelo relacional que contemple todos os processos identificados. O modelo relacional deve ser diagramado na ferramenta visual indicada na disciplina.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Colem aqui o modelo relacional elaborado.</w:t>
      </w:r>
    </w:p>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rfiz8ziutu9e"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Relatórios analíticos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as necessidades de informações das diversas partes interessadas nos processos eleitos, desenvolvam, com o apoio da ferramenta empregada na disciplina, </w:t>
      </w:r>
      <w:r w:rsidDel="00000000" w:rsidR="00000000" w:rsidRPr="00000000">
        <w:rPr>
          <w:rFonts w:ascii="Times New Roman" w:cs="Times New Roman" w:eastAsia="Times New Roman" w:hAnsi="Times New Roman"/>
          <w:b w:val="1"/>
          <w:sz w:val="24"/>
          <w:szCs w:val="24"/>
          <w:rtl w:val="0"/>
        </w:rPr>
        <w:t xml:space="preserve">relatórios úteis </w:t>
      </w:r>
      <w:r w:rsidDel="00000000" w:rsidR="00000000" w:rsidRPr="00000000">
        <w:rPr>
          <w:rFonts w:ascii="Times New Roman" w:cs="Times New Roman" w:eastAsia="Times New Roman" w:hAnsi="Times New Roman"/>
          <w:sz w:val="24"/>
          <w:szCs w:val="24"/>
          <w:rtl w:val="0"/>
        </w:rPr>
        <w:t xml:space="preserve">para o controle dos processos e a tomada de decisão.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Cada processo</w:t>
      </w:r>
      <w:r w:rsidDel="00000000" w:rsidR="00000000" w:rsidRPr="00000000">
        <w:rPr>
          <w:rFonts w:ascii="Times New Roman" w:cs="Times New Roman" w:eastAsia="Times New Roman" w:hAnsi="Times New Roman"/>
          <w:sz w:val="24"/>
          <w:szCs w:val="24"/>
          <w:rtl w:val="0"/>
        </w:rPr>
        <w:t xml:space="preserve"> identificado deve possuir, no mínimo, </w:t>
      </w:r>
      <w:r w:rsidDel="00000000" w:rsidR="00000000" w:rsidRPr="00000000">
        <w:rPr>
          <w:rFonts w:ascii="Times New Roman" w:cs="Times New Roman" w:eastAsia="Times New Roman" w:hAnsi="Times New Roman"/>
          <w:b w:val="1"/>
          <w:sz w:val="24"/>
          <w:szCs w:val="24"/>
          <w:rtl w:val="0"/>
        </w:rPr>
        <w:t xml:space="preserve">um relatório analítico associado</w:t>
      </w:r>
      <w:r w:rsidDel="00000000" w:rsidR="00000000" w:rsidRPr="00000000">
        <w:rPr>
          <w:rFonts w:ascii="Times New Roman" w:cs="Times New Roman" w:eastAsia="Times New Roman" w:hAnsi="Times New Roman"/>
          <w:sz w:val="24"/>
          <w:szCs w:val="24"/>
          <w:rtl w:val="0"/>
        </w:rPr>
        <w:t xml:space="preserve">. Os relatórios devem utilizar os recursos de </w:t>
      </w:r>
      <w:r w:rsidDel="00000000" w:rsidR="00000000" w:rsidRPr="00000000">
        <w:rPr>
          <w:rFonts w:ascii="Times New Roman" w:cs="Times New Roman" w:eastAsia="Times New Roman" w:hAnsi="Times New Roman"/>
          <w:b w:val="1"/>
          <w:sz w:val="24"/>
          <w:szCs w:val="24"/>
          <w:rtl w:val="0"/>
        </w:rPr>
        <w:t xml:space="preserve">filtros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agregadores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agrupadores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ordenação </w:t>
      </w:r>
      <w:r w:rsidDel="00000000" w:rsidR="00000000" w:rsidRPr="00000000">
        <w:rPr>
          <w:rFonts w:ascii="Times New Roman" w:cs="Times New Roman" w:eastAsia="Times New Roman" w:hAnsi="Times New Roman"/>
          <w:sz w:val="24"/>
          <w:szCs w:val="24"/>
          <w:rtl w:val="0"/>
        </w:rPr>
        <w:t xml:space="preserve">disponibilizados pela ferramenta.</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relatório desenvolvido deve ter sua imagem apresentada aqui juntamente com a descrição de seus objetivos.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5.1. Associação de comandos SQL com relatórios analíticos</w:t>
      </w:r>
    </w:p>
    <w:p w:rsidR="00000000" w:rsidDel="00000000" w:rsidP="00000000" w:rsidRDefault="00000000" w:rsidRPr="00000000" w14:paraId="0000003C">
      <w:pPr>
        <w:spacing w:line="360" w:lineRule="auto"/>
        <w:jc w:val="both"/>
        <w:rPr>
          <w:b w:val="1"/>
          <w:sz w:val="24"/>
          <w:szCs w:val="24"/>
        </w:rPr>
      </w:pPr>
      <w:r w:rsidDel="00000000" w:rsidR="00000000" w:rsidRPr="00000000">
        <w:rPr>
          <w:rFonts w:ascii="Times New Roman" w:cs="Times New Roman" w:eastAsia="Times New Roman" w:hAnsi="Times New Roman"/>
          <w:sz w:val="24"/>
          <w:szCs w:val="24"/>
          <w:rtl w:val="0"/>
        </w:rPr>
        <w:t xml:space="preserve">Após o desenvolvimento dos relatórios analíticos com o suporte da ferramenta empregada na disciplina, realizem um processo de engenharia reversa e </w:t>
      </w:r>
      <w:r w:rsidDel="00000000" w:rsidR="00000000" w:rsidRPr="00000000">
        <w:rPr>
          <w:rFonts w:ascii="Times New Roman" w:cs="Times New Roman" w:eastAsia="Times New Roman" w:hAnsi="Times New Roman"/>
          <w:b w:val="1"/>
          <w:sz w:val="24"/>
          <w:szCs w:val="24"/>
          <w:rtl w:val="0"/>
        </w:rPr>
        <w:t xml:space="preserve">codifiquem os comandos SQL-DML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selects</w:t>
      </w:r>
      <w:r w:rsidDel="00000000" w:rsidR="00000000" w:rsidRPr="00000000">
        <w:rPr>
          <w:rFonts w:ascii="Times New Roman" w:cs="Times New Roman" w:eastAsia="Times New Roman" w:hAnsi="Times New Roman"/>
          <w:sz w:val="24"/>
          <w:szCs w:val="24"/>
          <w:rtl w:val="0"/>
        </w:rPr>
        <w:t xml:space="preserve">) que </w:t>
      </w:r>
      <w:r w:rsidDel="00000000" w:rsidR="00000000" w:rsidRPr="00000000">
        <w:rPr>
          <w:rFonts w:ascii="Times New Roman" w:cs="Times New Roman" w:eastAsia="Times New Roman" w:hAnsi="Times New Roman"/>
          <w:b w:val="1"/>
          <w:sz w:val="24"/>
          <w:szCs w:val="24"/>
          <w:rtl w:val="0"/>
        </w:rPr>
        <w:t xml:space="preserve">produzem os relatórios</w:t>
      </w:r>
      <w:r w:rsidDel="00000000" w:rsidR="00000000" w:rsidRPr="00000000">
        <w:rPr>
          <w:rFonts w:ascii="Times New Roman" w:cs="Times New Roman" w:eastAsia="Times New Roman" w:hAnsi="Times New Roman"/>
          <w:sz w:val="24"/>
          <w:szCs w:val="24"/>
          <w:rtl w:val="0"/>
        </w:rPr>
        <w:t xml:space="preserve"> automaticamente gerados. Preencham o formulário abaixo com esses comandos.</w:t>
      </w: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4" w:val="single"/>
          <w:insideV w:color="000000" w:space="0" w:sz="4" w:val="single"/>
        </w:tblBorders>
        <w:tblLayout w:type="fixed"/>
        <w:tblLook w:val="0400"/>
      </w:tblPr>
      <w:tblGrid>
        <w:gridCol w:w="4290"/>
        <w:gridCol w:w="4890"/>
        <w:tblGridChange w:id="0">
          <w:tblGrid>
            <w:gridCol w:w="4290"/>
            <w:gridCol w:w="4890"/>
          </w:tblGrid>
        </w:tblGridChange>
      </w:tblGrid>
      <w:tr>
        <w:trPr>
          <w:cantSplit w:val="0"/>
          <w:trHeight w:val="386" w:hRule="atLeast"/>
          <w:tblHeader w:val="0"/>
        </w:trPr>
        <w:tc>
          <w:tcPr/>
          <w:p w:rsidR="00000000" w:rsidDel="00000000" w:rsidP="00000000" w:rsidRDefault="00000000" w:rsidRPr="00000000" w14:paraId="0000003D">
            <w:pPr>
              <w:spacing w:after="0" w:line="240" w:lineRule="auto"/>
              <w:jc w:val="both"/>
              <w:rPr>
                <w:b w:val="1"/>
                <w:sz w:val="24"/>
                <w:szCs w:val="24"/>
              </w:rPr>
            </w:pPr>
            <w:r w:rsidDel="00000000" w:rsidR="00000000" w:rsidRPr="00000000">
              <w:rPr>
                <w:b w:val="1"/>
                <w:sz w:val="24"/>
                <w:szCs w:val="24"/>
                <w:rtl w:val="0"/>
              </w:rPr>
              <w:t xml:space="preserve">Nome do Relatório Analítico</w:t>
            </w:r>
          </w:p>
        </w:tc>
        <w:tc>
          <w:tcPr/>
          <w:p w:rsidR="00000000" w:rsidDel="00000000" w:rsidP="00000000" w:rsidRDefault="00000000" w:rsidRPr="00000000" w14:paraId="0000003E">
            <w:pPr>
              <w:spacing w:after="0" w:line="240" w:lineRule="auto"/>
              <w:ind w:right="-108"/>
              <w:jc w:val="both"/>
              <w:rPr>
                <w:b w:val="1"/>
                <w:sz w:val="24"/>
                <w:szCs w:val="24"/>
              </w:rPr>
            </w:pPr>
            <w:r w:rsidDel="00000000" w:rsidR="00000000" w:rsidRPr="00000000">
              <w:rPr>
                <w:b w:val="1"/>
                <w:sz w:val="24"/>
                <w:szCs w:val="24"/>
                <w:rtl w:val="0"/>
              </w:rPr>
              <w:t xml:space="preserve">Comando SQL-DML (SELECT)</w:t>
            </w:r>
          </w:p>
        </w:tc>
      </w:tr>
      <w:tr>
        <w:trPr>
          <w:cantSplit w:val="0"/>
          <w:tblHeader w:val="0"/>
        </w:trPr>
        <w:tc>
          <w:tcPr/>
          <w:p w:rsidR="00000000" w:rsidDel="00000000" w:rsidP="00000000" w:rsidRDefault="00000000" w:rsidRPr="00000000" w14:paraId="0000003F">
            <w:pPr>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40">
            <w:pPr>
              <w:spacing w:after="0" w:line="24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42">
            <w:pPr>
              <w:spacing w:after="0" w:line="24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44">
            <w:pPr>
              <w:spacing w:after="0" w:line="240" w:lineRule="auto"/>
              <w:jc w:val="both"/>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5">
            <w:pPr>
              <w:spacing w:after="0" w:line="240" w:lineRule="auto"/>
              <w:jc w:val="both"/>
              <w:rPr>
                <w:sz w:val="24"/>
                <w:szCs w:val="24"/>
              </w:rPr>
            </w:pPr>
            <w:r w:rsidDel="00000000" w:rsidR="00000000" w:rsidRPr="00000000">
              <w:rPr>
                <w:rtl w:val="0"/>
              </w:rPr>
            </w:r>
          </w:p>
        </w:tc>
        <w:tc>
          <w:tcPr/>
          <w:p w:rsidR="00000000" w:rsidDel="00000000" w:rsidP="00000000" w:rsidRDefault="00000000" w:rsidRPr="00000000" w14:paraId="00000046">
            <w:pPr>
              <w:spacing w:after="0" w:line="240" w:lineRule="auto"/>
              <w:jc w:val="both"/>
              <w:rPr>
                <w:sz w:val="24"/>
                <w:szCs w:val="24"/>
              </w:rPr>
            </w:pPr>
            <w:r w:rsidDel="00000000" w:rsidR="00000000" w:rsidRPr="00000000">
              <w:rPr>
                <w:rtl w:val="0"/>
              </w:rPr>
            </w:r>
          </w:p>
        </w:tc>
      </w:tr>
    </w:tbl>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1u56qpy4i22"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Indicadores de desempenho</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uma visão mais estratégica, identifiquem, a partir dos relatórios analíticos, indicadores chave de processo (KPIs – </w:t>
      </w:r>
      <w:r w:rsidDel="00000000" w:rsidR="00000000" w:rsidRPr="00000000">
        <w:rPr>
          <w:rFonts w:ascii="Times New Roman" w:cs="Times New Roman" w:eastAsia="Times New Roman" w:hAnsi="Times New Roman"/>
          <w:i w:val="1"/>
          <w:sz w:val="24"/>
          <w:szCs w:val="24"/>
          <w:rtl w:val="0"/>
        </w:rPr>
        <w:t xml:space="preserve">Key Process Indicator</w:t>
      </w:r>
      <w:r w:rsidDel="00000000" w:rsidR="00000000" w:rsidRPr="00000000">
        <w:rPr>
          <w:rFonts w:ascii="Times New Roman" w:cs="Times New Roman" w:eastAsia="Times New Roman" w:hAnsi="Times New Roman"/>
          <w:sz w:val="24"/>
          <w:szCs w:val="24"/>
          <w:rtl w:val="0"/>
        </w:rPr>
        <w:t xml:space="preserve">) que permitam um acompanhamento integrado dos vários processos eleitos.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Detalhem,  na tabela abaixo, pelo menos </w:t>
      </w:r>
      <w:r w:rsidDel="00000000" w:rsidR="00000000" w:rsidRPr="00000000">
        <w:rPr>
          <w:rFonts w:ascii="Times New Roman" w:cs="Times New Roman" w:eastAsia="Times New Roman" w:hAnsi="Times New Roman"/>
          <w:b w:val="1"/>
          <w:sz w:val="24"/>
          <w:szCs w:val="24"/>
          <w:rtl w:val="0"/>
        </w:rPr>
        <w:t xml:space="preserve">cinco indicadores de desempenho</w:t>
      </w:r>
      <w:r w:rsidDel="00000000" w:rsidR="00000000" w:rsidRPr="00000000">
        <w:rPr>
          <w:rFonts w:ascii="Times New Roman" w:cs="Times New Roman" w:eastAsia="Times New Roman" w:hAnsi="Times New Roman"/>
          <w:sz w:val="24"/>
          <w:szCs w:val="24"/>
          <w:rtl w:val="0"/>
        </w:rPr>
        <w:t xml:space="preserve"> identificados. Esses indicadores de desempenho devem ser </w:t>
      </w:r>
      <w:r w:rsidDel="00000000" w:rsidR="00000000" w:rsidRPr="00000000">
        <w:rPr>
          <w:rFonts w:ascii="Times New Roman" w:cs="Times New Roman" w:eastAsia="Times New Roman" w:hAnsi="Times New Roman"/>
          <w:b w:val="1"/>
          <w:sz w:val="24"/>
          <w:szCs w:val="24"/>
          <w:rtl w:val="0"/>
        </w:rPr>
        <w:t xml:space="preserve">descritos por meio de medidas estatísticas</w:t>
      </w:r>
      <w:r w:rsidDel="00000000" w:rsidR="00000000" w:rsidRPr="00000000">
        <w:rPr>
          <w:rFonts w:ascii="Times New Roman" w:cs="Times New Roman" w:eastAsia="Times New Roman" w:hAnsi="Times New Roman"/>
          <w:sz w:val="24"/>
          <w:szCs w:val="24"/>
          <w:rtl w:val="0"/>
        </w:rPr>
        <w:t xml:space="preserve">, conforme exemplo abaixo.</w:t>
      </w:r>
      <w:r w:rsidDel="00000000" w:rsidR="00000000" w:rsidRPr="00000000">
        <w:rPr>
          <w:rtl w:val="0"/>
        </w:rPr>
      </w:r>
    </w:p>
    <w:tbl>
      <w:tblPr>
        <w:tblStyle w:val="Table2"/>
        <w:tblW w:w="92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1230"/>
        <w:gridCol w:w="1485"/>
        <w:gridCol w:w="2580"/>
        <w:gridCol w:w="1170"/>
        <w:gridCol w:w="1515"/>
        <w:tblGridChange w:id="0">
          <w:tblGrid>
            <w:gridCol w:w="1290"/>
            <w:gridCol w:w="1230"/>
            <w:gridCol w:w="1485"/>
            <w:gridCol w:w="2580"/>
            <w:gridCol w:w="1170"/>
            <w:gridCol w:w="1515"/>
          </w:tblGrid>
        </w:tblGridChange>
      </w:tblGrid>
      <w:tr>
        <w:trPr>
          <w:cantSplit w:val="0"/>
          <w:trHeight w:val="470" w:hRule="atLeast"/>
          <w:tblHeader w:val="0"/>
        </w:trPr>
        <w:tc>
          <w:tcPr>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w:t>
            </w:r>
          </w:p>
        </w:tc>
        <w:tc>
          <w:tcPr>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w:t>
            </w:r>
          </w:p>
        </w:tc>
        <w:tc>
          <w:tcPr>
            <w:shd w:fill="auto"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Fórmula de cálculo</w:t>
            </w:r>
          </w:p>
        </w:tc>
        <w:tc>
          <w:tcPr>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Fontes de dados</w:t>
            </w:r>
          </w:p>
        </w:tc>
        <w:tc>
          <w:tcPr>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Perspectiva</w:t>
            </w:r>
          </w:p>
        </w:tc>
      </w:tr>
      <w:tr>
        <w:trPr>
          <w:cantSplit w:val="0"/>
          <w:tblHeader w:val="0"/>
        </w:trPr>
        <w:tc>
          <w:tcPr>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Percentual de reclamações</w:t>
            </w:r>
          </w:p>
        </w:tc>
        <w:tc>
          <w:tcPr>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Avaliar quantitativamente as reclamações</w:t>
            </w:r>
          </w:p>
        </w:tc>
        <w:tc>
          <w:tcPr>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Percentual de reclamações em relação ao total de atendimentos</w:t>
            </w:r>
          </w:p>
        </w:tc>
        <w:tc>
          <w:tcPr>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nary>
                    <m:naryPr>
                      <m:chr m:val="∑"/>
                    </m:naryPr>
                    <m:sub/>
                    <m:sup/>
                  </m:nary>
                  <m:r>
                    <w:rPr>
                      <w:rFonts w:ascii="Times New Roman" w:cs="Times New Roman" w:eastAsia="Times New Roman" w:hAnsi="Times New Roman"/>
                      <w:sz w:val="24"/>
                      <w:szCs w:val="24"/>
                    </w:rPr>
                    <m:t xml:space="preserve">reclamações</m:t>
                  </m:r>
                </m:num>
                <m:den>
                  <m:r>
                    <w:rPr>
                      <w:rFonts w:ascii="Times New Roman" w:cs="Times New Roman" w:eastAsia="Times New Roman" w:hAnsi="Times New Roman"/>
                      <w:sz w:val="24"/>
                      <w:szCs w:val="24"/>
                    </w:rPr>
                    <m:t xml:space="preserve">qte total de atendimentos</m:t>
                  </m:r>
                </m:den>
              </m:f>
              <m:r>
                <w:rPr>
                  <w:rFonts w:ascii="Times New Roman" w:cs="Times New Roman" w:eastAsia="Times New Roman" w:hAnsi="Times New Roman"/>
                  <w:sz w:val="24"/>
                  <w:szCs w:val="24"/>
                </w:rPr>
                <m:t xml:space="preserve"> *100</m:t>
              </m:r>
            </m:oMath>
            <w:r w:rsidDel="00000000" w:rsidR="00000000" w:rsidRPr="00000000">
              <w:rPr>
                <w:rtl w:val="0"/>
              </w:rPr>
            </w:r>
          </w:p>
        </w:tc>
        <w:tc>
          <w:tcPr>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reclamações</w:t>
            </w:r>
          </w:p>
        </w:tc>
        <w:tc>
          <w:tcPr>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Aprendizado e Crescimento</w:t>
            </w:r>
          </w:p>
        </w:tc>
      </w:tr>
      <w:tr>
        <w:trPr>
          <w:cantSplit w:val="0"/>
          <w:tblHeader w:val="0"/>
        </w:trPr>
        <w:tc>
          <w:tcPr>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Requisições abertas</w:t>
            </w:r>
          </w:p>
        </w:tc>
        <w:tc>
          <w:tcPr>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Melhorar a prestação de serviços medindo a porcentagem de requisições</w:t>
            </w:r>
          </w:p>
        </w:tc>
        <w:tc>
          <w:tcPr>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 % de requisições atendidas na semana</w:t>
            </w:r>
          </w:p>
        </w:tc>
        <w:tc>
          <w:tcPr>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nº req finalizadas</m:t>
                  </m:r>
                </m:num>
                <m:den>
                  <m:r>
                    <w:rPr>
                      <w:rFonts w:ascii="Times New Roman" w:cs="Times New Roman" w:eastAsia="Times New Roman" w:hAnsi="Times New Roman"/>
                      <w:sz w:val="24"/>
                      <w:szCs w:val="24"/>
                    </w:rPr>
                    <m:t xml:space="preserve">nº req abertas</m:t>
                  </m:r>
                </m:den>
              </m:f>
            </m:oMath>
            <w:r w:rsidDel="00000000" w:rsidR="00000000" w:rsidRPr="00000000">
              <w:rPr>
                <w:rFonts w:ascii="Times New Roman" w:cs="Times New Roman" w:eastAsia="Times New Roman" w:hAnsi="Times New Roman"/>
                <w:sz w:val="24"/>
                <w:szCs w:val="24"/>
                <w:rtl w:val="0"/>
              </w:rPr>
              <w:t xml:space="preserve"> *100</w:t>
            </w:r>
          </w:p>
        </w:tc>
        <w:tc>
          <w:tcPr>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requisições</w:t>
            </w:r>
          </w:p>
        </w:tc>
        <w:tc>
          <w:tcPr>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Processos internos</w:t>
            </w:r>
          </w:p>
        </w:tc>
      </w:tr>
      <w:tr>
        <w:trPr>
          <w:cantSplit w:val="0"/>
          <w:tblHeader w:val="0"/>
        </w:trPr>
        <w:tc>
          <w:tcPr>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entrega de material</w:t>
            </w:r>
          </w:p>
        </w:tc>
        <w:tc>
          <w:tcPr>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controle sobre os materiais que estão sendo entregues </w:t>
            </w:r>
          </w:p>
        </w:tc>
        <w:tc>
          <w:tcPr>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 % de material entregue dentro do mês</w:t>
            </w:r>
          </w:p>
        </w:tc>
        <w:tc>
          <w:tcPr>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qte materiais entregues</m:t>
                  </m:r>
                </m:num>
                <m:den>
                  <m:r>
                    <w:rPr>
                      <w:rFonts w:ascii="Times New Roman" w:cs="Times New Roman" w:eastAsia="Times New Roman" w:hAnsi="Times New Roman"/>
                      <w:sz w:val="24"/>
                      <w:szCs w:val="24"/>
                    </w:rPr>
                    <m:t xml:space="preserve">qte materiais solicitados</m:t>
                  </m:r>
                </m:den>
              </m:f>
            </m:oMath>
            <w:r w:rsidDel="00000000" w:rsidR="00000000" w:rsidRPr="00000000">
              <w:rPr>
                <w:rFonts w:ascii="Times New Roman" w:cs="Times New Roman" w:eastAsia="Times New Roman" w:hAnsi="Times New Roman"/>
                <w:sz w:val="24"/>
                <w:szCs w:val="24"/>
                <w:rtl w:val="0"/>
              </w:rPr>
              <w:t xml:space="preserve">*100</w:t>
            </w:r>
          </w:p>
        </w:tc>
        <w:tc>
          <w:tcPr>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pedidos</w:t>
            </w:r>
          </w:p>
        </w:tc>
        <w:tc>
          <w:tcPr>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Clientes</w:t>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ca7625e2eps"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Conclusão</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Apresentem aqui a conclusão do trabalho que deve conter uma </w:t>
      </w:r>
      <w:r w:rsidDel="00000000" w:rsidR="00000000" w:rsidRPr="00000000">
        <w:rPr>
          <w:rFonts w:ascii="Times New Roman" w:cs="Times New Roman" w:eastAsia="Times New Roman" w:hAnsi="Times New Roman"/>
          <w:b w:val="1"/>
          <w:sz w:val="24"/>
          <w:szCs w:val="24"/>
          <w:rtl w:val="0"/>
        </w:rPr>
        <w:t xml:space="preserve">síntese</w:t>
      </w:r>
      <w:r w:rsidDel="00000000" w:rsidR="00000000" w:rsidRPr="00000000">
        <w:rPr>
          <w:rFonts w:ascii="Times New Roman" w:cs="Times New Roman" w:eastAsia="Times New Roman" w:hAnsi="Times New Roman"/>
          <w:sz w:val="24"/>
          <w:szCs w:val="24"/>
          <w:rtl w:val="0"/>
        </w:rPr>
        <w:t xml:space="preserve"> dos </w:t>
      </w:r>
      <w:r w:rsidDel="00000000" w:rsidR="00000000" w:rsidRPr="00000000">
        <w:rPr>
          <w:rFonts w:ascii="Times New Roman" w:cs="Times New Roman" w:eastAsia="Times New Roman" w:hAnsi="Times New Roman"/>
          <w:b w:val="1"/>
          <w:sz w:val="24"/>
          <w:szCs w:val="24"/>
          <w:rtl w:val="0"/>
        </w:rPr>
        <w:t xml:space="preserve">principais resultados</w:t>
      </w:r>
      <w:r w:rsidDel="00000000" w:rsidR="00000000" w:rsidRPr="00000000">
        <w:rPr>
          <w:rFonts w:ascii="Times New Roman" w:cs="Times New Roman" w:eastAsia="Times New Roman" w:hAnsi="Times New Roman"/>
          <w:sz w:val="24"/>
          <w:szCs w:val="24"/>
          <w:rtl w:val="0"/>
        </w:rPr>
        <w:t xml:space="preserve"> obtidos com a melhoria dos processos, uma discussão das </w:t>
      </w:r>
      <w:r w:rsidDel="00000000" w:rsidR="00000000" w:rsidRPr="00000000">
        <w:rPr>
          <w:rFonts w:ascii="Times New Roman" w:cs="Times New Roman" w:eastAsia="Times New Roman" w:hAnsi="Times New Roman"/>
          <w:b w:val="1"/>
          <w:sz w:val="24"/>
          <w:szCs w:val="24"/>
          <w:rtl w:val="0"/>
        </w:rPr>
        <w:t xml:space="preserve">limitações</w:t>
      </w:r>
      <w:r w:rsidDel="00000000" w:rsidR="00000000" w:rsidRPr="00000000">
        <w:rPr>
          <w:rFonts w:ascii="Times New Roman" w:cs="Times New Roman" w:eastAsia="Times New Roman" w:hAnsi="Times New Roman"/>
          <w:sz w:val="24"/>
          <w:szCs w:val="24"/>
          <w:rtl w:val="0"/>
        </w:rPr>
        <w:t xml:space="preserve"> da solução proposta e </w:t>
      </w:r>
      <w:r w:rsidDel="00000000" w:rsidR="00000000" w:rsidRPr="00000000">
        <w:rPr>
          <w:rFonts w:ascii="Times New Roman" w:cs="Times New Roman" w:eastAsia="Times New Roman" w:hAnsi="Times New Roman"/>
          <w:b w:val="1"/>
          <w:sz w:val="24"/>
          <w:szCs w:val="24"/>
          <w:rtl w:val="0"/>
        </w:rPr>
        <w:t xml:space="preserve">sugestões de novas linhas de estudo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heading=h.qu6j0mjvkph4"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6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Associação Brasileira das Locadoras de Automóveis (ABLA). (2023). Relatório Anual do Mercado de Locação de Veículos no Brasil. Brasília, DF: ABLA.</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12" w:type="default"/>
      <w:pgSz w:h="16838" w:w="11906" w:orient="portrait"/>
      <w:pgMar w:bottom="1134"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rebuchet M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pPr>
    <w:rPr>
      <w:rFonts w:ascii="Arial" w:cs="Arial" w:eastAsia="Arial" w:hAnsi="Arial"/>
      <w:b w:val="1"/>
      <w:sz w:val="24"/>
      <w:szCs w:val="24"/>
    </w:rPr>
  </w:style>
  <w:style w:type="paragraph" w:styleId="Heading2">
    <w:name w:val="heading 2"/>
    <w:basedOn w:val="Normal"/>
    <w:next w:val="Normal"/>
    <w:pPr>
      <w:keepNext w:val="1"/>
      <w:spacing w:after="0" w:line="36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Normal" w:default="1">
    <w:name w:val="Normal"/>
    <w:qFormat w:val="1"/>
    <w:rsid w:val="007E7432"/>
    <w:pPr>
      <w:spacing w:after="200" w:line="276" w:lineRule="auto"/>
    </w:pPr>
    <w:rPr>
      <w:sz w:val="22"/>
      <w:szCs w:val="22"/>
      <w:lang w:eastAsia="en-US"/>
    </w:rPr>
  </w:style>
  <w:style w:type="paragraph" w:styleId="Ttulo1">
    <w:name w:val="heading 1"/>
    <w:basedOn w:val="Normal"/>
    <w:next w:val="Normal"/>
    <w:link w:val="Ttulo1Char1"/>
    <w:uiPriority w:val="9"/>
    <w:qFormat w:val="1"/>
    <w:rsid w:val="00FA091C"/>
    <w:pPr>
      <w:keepNext w:val="1"/>
      <w:spacing w:after="0" w:line="360" w:lineRule="auto"/>
      <w:outlineLvl w:val="0"/>
    </w:pPr>
    <w:rPr>
      <w:rFonts w:ascii="Arial" w:eastAsia="Times New Roman" w:hAnsi="Arial"/>
      <w:b w:val="1"/>
      <w:bCs w:val="1"/>
      <w:kern w:val="32"/>
      <w:sz w:val="24"/>
      <w:szCs w:val="32"/>
      <w:lang w:val="x-none"/>
    </w:rPr>
  </w:style>
  <w:style w:type="paragraph" w:styleId="Ttulo2">
    <w:name w:val="heading 2"/>
    <w:basedOn w:val="Normal"/>
    <w:next w:val="Normal"/>
    <w:link w:val="Ttulo2Char"/>
    <w:uiPriority w:val="9"/>
    <w:qFormat w:val="1"/>
    <w:rsid w:val="00FA091C"/>
    <w:pPr>
      <w:keepNext w:val="1"/>
      <w:spacing w:after="0" w:line="360" w:lineRule="auto"/>
      <w:outlineLvl w:val="1"/>
    </w:pPr>
    <w:rPr>
      <w:rFonts w:ascii="Arial" w:eastAsia="Times New Roman" w:hAnsi="Arial"/>
      <w:b w:val="1"/>
      <w:bCs w:val="1"/>
      <w:iCs w:val="1"/>
      <w:sz w:val="24"/>
      <w:szCs w:val="28"/>
      <w:lang w:val="x-none"/>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GradeClara-nfase31" w:customStyle="1">
    <w:name w:val="Grade Clara - Ênfase 31"/>
    <w:basedOn w:val="Normal"/>
    <w:uiPriority w:val="34"/>
    <w:qFormat w:val="1"/>
    <w:rsid w:val="009775B2"/>
    <w:pPr>
      <w:ind w:left="720"/>
      <w:contextualSpacing w:val="1"/>
    </w:pPr>
  </w:style>
  <w:style w:type="character" w:styleId="longtext" w:customStyle="1">
    <w:name w:val="long_text"/>
    <w:basedOn w:val="Fontepargpadro"/>
    <w:rsid w:val="0066706F"/>
  </w:style>
  <w:style w:type="paragraph" w:styleId="Textodenotaderodap">
    <w:name w:val="footnote text"/>
    <w:basedOn w:val="Normal"/>
    <w:link w:val="TextodenotaderodapChar"/>
    <w:uiPriority w:val="99"/>
    <w:semiHidden w:val="1"/>
    <w:unhideWhenUsed w:val="1"/>
    <w:rsid w:val="0066706F"/>
    <w:pPr>
      <w:spacing w:after="0" w:line="240" w:lineRule="auto"/>
    </w:pPr>
    <w:rPr>
      <w:sz w:val="20"/>
      <w:szCs w:val="20"/>
      <w:lang w:val="x-none"/>
    </w:rPr>
  </w:style>
  <w:style w:type="character" w:styleId="TextodenotaderodapChar" w:customStyle="1">
    <w:name w:val="Texto de nota de rodapé Char"/>
    <w:link w:val="Textodenotaderodap"/>
    <w:uiPriority w:val="99"/>
    <w:semiHidden w:val="1"/>
    <w:rsid w:val="0066706F"/>
    <w:rPr>
      <w:rFonts w:ascii="Calibri" w:cs="Times New Roman" w:eastAsia="Calibri" w:hAnsi="Calibri"/>
      <w:lang w:eastAsia="en-US"/>
    </w:rPr>
  </w:style>
  <w:style w:type="character" w:styleId="Refdenotaderodap">
    <w:name w:val="footnote reference"/>
    <w:uiPriority w:val="99"/>
    <w:semiHidden w:val="1"/>
    <w:unhideWhenUsed w:val="1"/>
    <w:rsid w:val="0066706F"/>
    <w:rPr>
      <w:vertAlign w:val="superscript"/>
    </w:rPr>
  </w:style>
  <w:style w:type="paragraph" w:styleId="NormalWeb">
    <w:name w:val="Normal (Web)"/>
    <w:basedOn w:val="Normal"/>
    <w:uiPriority w:val="99"/>
    <w:unhideWhenUsed w:val="1"/>
    <w:rsid w:val="005A4766"/>
    <w:pPr>
      <w:spacing w:after="100" w:afterAutospacing="1" w:before="100" w:before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val="1"/>
    <w:rsid w:val="005A4766"/>
    <w:pPr>
      <w:tabs>
        <w:tab w:val="center" w:pos="4252"/>
        <w:tab w:val="right" w:pos="8504"/>
      </w:tabs>
    </w:pPr>
    <w:rPr>
      <w:lang w:val="x-none"/>
    </w:rPr>
  </w:style>
  <w:style w:type="character" w:styleId="CabealhoChar" w:customStyle="1">
    <w:name w:val="Cabeçalho Char"/>
    <w:link w:val="Cabealho"/>
    <w:uiPriority w:val="99"/>
    <w:rsid w:val="005A4766"/>
    <w:rPr>
      <w:sz w:val="22"/>
      <w:szCs w:val="22"/>
      <w:lang w:eastAsia="en-US"/>
    </w:rPr>
  </w:style>
  <w:style w:type="paragraph" w:styleId="Rodap">
    <w:name w:val="footer"/>
    <w:basedOn w:val="Normal"/>
    <w:link w:val="RodapChar"/>
    <w:uiPriority w:val="99"/>
    <w:unhideWhenUsed w:val="1"/>
    <w:rsid w:val="005A4766"/>
    <w:pPr>
      <w:tabs>
        <w:tab w:val="center" w:pos="4252"/>
        <w:tab w:val="right" w:pos="8504"/>
      </w:tabs>
    </w:pPr>
    <w:rPr>
      <w:lang w:val="x-none"/>
    </w:rPr>
  </w:style>
  <w:style w:type="character" w:styleId="RodapChar" w:customStyle="1">
    <w:name w:val="Rodapé Char"/>
    <w:link w:val="Rodap"/>
    <w:uiPriority w:val="99"/>
    <w:rsid w:val="005A4766"/>
    <w:rPr>
      <w:sz w:val="22"/>
      <w:szCs w:val="22"/>
      <w:lang w:eastAsia="en-US"/>
    </w:rPr>
  </w:style>
  <w:style w:type="character" w:styleId="Hyperlink">
    <w:name w:val="Hyperlink"/>
    <w:uiPriority w:val="99"/>
    <w:unhideWhenUsed w:val="1"/>
    <w:rsid w:val="00961E57"/>
    <w:rPr>
      <w:color w:val="0000ff"/>
      <w:u w:val="single"/>
    </w:rPr>
  </w:style>
  <w:style w:type="character" w:styleId="Ttulo1Char" w:customStyle="1">
    <w:name w:val="Título 1 Char"/>
    <w:rsid w:val="000E0775"/>
    <w:rPr>
      <w:rFonts w:ascii="Arial" w:cs="Arial" w:hAnsi="Arial"/>
      <w:b w:val="1"/>
      <w:bCs w:val="1"/>
      <w:kern w:val="1"/>
      <w:sz w:val="32"/>
      <w:szCs w:val="32"/>
      <w:lang w:bidi="ar-SA" w:eastAsia="ar-SA" w:val="pt-BR"/>
    </w:rPr>
  </w:style>
  <w:style w:type="paragraph" w:styleId="Textodenotadefim">
    <w:name w:val="endnote text"/>
    <w:basedOn w:val="Normal"/>
    <w:link w:val="TextodenotadefimChar"/>
    <w:uiPriority w:val="99"/>
    <w:semiHidden w:val="1"/>
    <w:unhideWhenUsed w:val="1"/>
    <w:rsid w:val="00F34B27"/>
    <w:rPr>
      <w:sz w:val="20"/>
      <w:szCs w:val="20"/>
      <w:lang w:val="x-none"/>
    </w:rPr>
  </w:style>
  <w:style w:type="character" w:styleId="TextodenotadefimChar" w:customStyle="1">
    <w:name w:val="Texto de nota de fim Char"/>
    <w:link w:val="Textodenotadefim"/>
    <w:uiPriority w:val="99"/>
    <w:semiHidden w:val="1"/>
    <w:rsid w:val="00F34B27"/>
    <w:rPr>
      <w:lang w:eastAsia="en-US"/>
    </w:rPr>
  </w:style>
  <w:style w:type="character" w:styleId="Refdenotadefim">
    <w:name w:val="endnote reference"/>
    <w:uiPriority w:val="99"/>
    <w:semiHidden w:val="1"/>
    <w:unhideWhenUsed w:val="1"/>
    <w:rsid w:val="00F34B27"/>
    <w:rPr>
      <w:vertAlign w:val="superscript"/>
    </w:rPr>
  </w:style>
  <w:style w:type="character" w:styleId="apple-converted-space" w:customStyle="1">
    <w:name w:val="apple-converted-space"/>
    <w:basedOn w:val="Fontepargpadro"/>
    <w:rsid w:val="00BD0722"/>
  </w:style>
  <w:style w:type="character" w:styleId="Ttulo1Char1" w:customStyle="1">
    <w:name w:val="Título 1 Char1"/>
    <w:link w:val="Ttulo1"/>
    <w:uiPriority w:val="9"/>
    <w:rsid w:val="00FA091C"/>
    <w:rPr>
      <w:rFonts w:ascii="Arial" w:cs="Times New Roman" w:eastAsia="Times New Roman" w:hAnsi="Arial"/>
      <w:b w:val="1"/>
      <w:bCs w:val="1"/>
      <w:kern w:val="32"/>
      <w:sz w:val="24"/>
      <w:szCs w:val="32"/>
      <w:lang w:eastAsia="en-US"/>
    </w:rPr>
  </w:style>
  <w:style w:type="character" w:styleId="Ttulo2Char" w:customStyle="1">
    <w:name w:val="Título 2 Char"/>
    <w:link w:val="Ttulo2"/>
    <w:uiPriority w:val="9"/>
    <w:rsid w:val="00FA091C"/>
    <w:rPr>
      <w:rFonts w:ascii="Arial" w:cs="Times New Roman" w:eastAsia="Times New Roman" w:hAnsi="Arial"/>
      <w:b w:val="1"/>
      <w:bCs w:val="1"/>
      <w:iCs w:val="1"/>
      <w:sz w:val="24"/>
      <w:szCs w:val="28"/>
      <w:lang w:eastAsia="en-US"/>
    </w:rPr>
  </w:style>
  <w:style w:type="paragraph" w:styleId="Textodebalo">
    <w:name w:val="Balloon Text"/>
    <w:basedOn w:val="Normal"/>
    <w:link w:val="TextodebaloChar"/>
    <w:uiPriority w:val="99"/>
    <w:semiHidden w:val="1"/>
    <w:unhideWhenUsed w:val="1"/>
    <w:rsid w:val="00C120CF"/>
    <w:pPr>
      <w:spacing w:after="0" w:line="240" w:lineRule="auto"/>
    </w:pPr>
    <w:rPr>
      <w:rFonts w:ascii="Tahoma" w:hAnsi="Tahoma"/>
      <w:sz w:val="16"/>
      <w:szCs w:val="16"/>
      <w:lang w:val="x-none"/>
    </w:rPr>
  </w:style>
  <w:style w:type="paragraph" w:styleId="Sumrio1">
    <w:name w:val="toc 1"/>
    <w:basedOn w:val="Normal"/>
    <w:next w:val="Normal"/>
    <w:autoRedefine w:val="1"/>
    <w:uiPriority w:val="39"/>
    <w:unhideWhenUsed w:val="1"/>
    <w:rsid w:val="00D1640F"/>
    <w:pPr>
      <w:tabs>
        <w:tab w:val="right" w:leader="dot" w:pos="9061"/>
      </w:tabs>
      <w:spacing w:after="0" w:line="360" w:lineRule="auto"/>
      <w:jc w:val="both"/>
    </w:pPr>
    <w:rPr>
      <w:rFonts w:ascii="Arial" w:hAnsi="Arial"/>
      <w:b w:val="1"/>
      <w:noProof w:val="1"/>
      <w:sz w:val="24"/>
      <w:lang w:eastAsia="pt-BR"/>
    </w:rPr>
  </w:style>
  <w:style w:type="paragraph" w:styleId="Sumrio2">
    <w:name w:val="toc 2"/>
    <w:basedOn w:val="Normal"/>
    <w:next w:val="Normal"/>
    <w:autoRedefine w:val="1"/>
    <w:uiPriority w:val="39"/>
    <w:unhideWhenUsed w:val="1"/>
    <w:rsid w:val="007254E0"/>
    <w:pPr>
      <w:spacing w:after="0" w:line="360" w:lineRule="auto"/>
    </w:pPr>
    <w:rPr>
      <w:rFonts w:ascii="Arial" w:hAnsi="Arial"/>
      <w:sz w:val="24"/>
    </w:rPr>
  </w:style>
  <w:style w:type="character" w:styleId="TextodebaloChar" w:customStyle="1">
    <w:name w:val="Texto de balão Char"/>
    <w:link w:val="Textodebalo"/>
    <w:uiPriority w:val="99"/>
    <w:semiHidden w:val="1"/>
    <w:rsid w:val="00C120CF"/>
    <w:rPr>
      <w:rFonts w:ascii="Tahoma" w:cs="Tahoma" w:hAnsi="Tahoma"/>
      <w:sz w:val="16"/>
      <w:szCs w:val="16"/>
      <w:lang w:eastAsia="en-US"/>
    </w:rPr>
  </w:style>
  <w:style w:type="character" w:styleId="HiperlinkVisitado">
    <w:name w:val="FollowedHyperlink"/>
    <w:uiPriority w:val="99"/>
    <w:semiHidden w:val="1"/>
    <w:unhideWhenUsed w:val="1"/>
    <w:rsid w:val="001176E7"/>
    <w:rPr>
      <w:color w:val="800080"/>
      <w:u w:val="single"/>
    </w:rPr>
  </w:style>
  <w:style w:type="table" w:styleId="Tabelacomgrade">
    <w:name w:val="Table Grid"/>
    <w:basedOn w:val="Tabelanormal"/>
    <w:uiPriority w:val="59"/>
    <w:rsid w:val="009E5F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reeForm" w:customStyle="1">
    <w:name w:val="Free Form"/>
    <w:rsid w:val="002264E8"/>
    <w:rPr>
      <w:rFonts w:ascii="Times New Roman" w:eastAsia="ヒラギノ角ゴ Pro W3" w:hAnsi="Times New Roman"/>
      <w:color w:val="000000"/>
      <w:lang w:eastAsia="en-US"/>
    </w:rPr>
  </w:style>
  <w:style w:type="paragraph" w:styleId="Normal1" w:customStyle="1">
    <w:name w:val="Normal1"/>
    <w:rsid w:val="001A4337"/>
    <w:pPr>
      <w:spacing w:line="276" w:lineRule="auto"/>
    </w:pPr>
    <w:rPr>
      <w:rFonts w:ascii="Arial" w:cs="Arial" w:eastAsia="Arial" w:hAnsi="Arial"/>
      <w:color w:val="000000"/>
      <w:sz w:val="22"/>
      <w:lang w:eastAsia="en-US" w:val="en-US"/>
    </w:rPr>
  </w:style>
  <w:style w:type="paragraph" w:styleId="Ttulo">
    <w:name w:val="Title"/>
    <w:basedOn w:val="Normal1"/>
    <w:next w:val="Normal1"/>
    <w:link w:val="TtuloChar"/>
    <w:qFormat w:val="1"/>
    <w:rsid w:val="001A4337"/>
    <w:pPr>
      <w:keepNext w:val="1"/>
      <w:keepLines w:val="1"/>
      <w:contextualSpacing w:val="1"/>
    </w:pPr>
    <w:rPr>
      <w:rFonts w:ascii="Trebuchet MS" w:cs="Trebuchet MS" w:eastAsia="Trebuchet MS" w:hAnsi="Trebuchet MS"/>
      <w:sz w:val="42"/>
    </w:rPr>
  </w:style>
  <w:style w:type="character" w:styleId="TtuloChar" w:customStyle="1">
    <w:name w:val="Título Char"/>
    <w:link w:val="Ttulo"/>
    <w:rsid w:val="001A4337"/>
    <w:rPr>
      <w:rFonts w:ascii="Trebuchet MS" w:cs="Trebuchet MS" w:eastAsia="Trebuchet MS" w:hAnsi="Trebuchet MS"/>
      <w:color w:val="000000"/>
      <w:sz w:val="42"/>
    </w:rPr>
  </w:style>
  <w:style w:type="paragraph" w:styleId="Default" w:customStyle="1">
    <w:name w:val="Default"/>
    <w:rsid w:val="00953A87"/>
    <w:pPr>
      <w:autoSpaceDE w:val="0"/>
      <w:autoSpaceDN w:val="0"/>
      <w:adjustRightInd w:val="0"/>
    </w:pPr>
    <w:rPr>
      <w:rFonts w:ascii="Century Gothic" w:cs="Century Gothic" w:hAnsi="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character" w:styleId="nfaseSutil">
    <w:name w:val="Subtle Emphasis"/>
    <w:uiPriority w:val="19"/>
    <w:qFormat w:val="1"/>
    <w:rsid w:val="006D5992"/>
    <w:rPr>
      <w:i w:val="1"/>
      <w:iCs w:val="1"/>
      <w:color w:val="808080"/>
    </w:rPr>
  </w:style>
  <w:style w:type="table" w:styleId="ListaClara">
    <w:name w:val="Light List"/>
    <w:basedOn w:val="Tabelanormal"/>
    <w:uiPriority w:val="61"/>
    <w:rsid w:val="0098042F"/>
    <w:tblPr>
      <w:tblStyleRowBandSize w:val="1"/>
      <w:tblStyleColBandSize w:val="1"/>
      <w:tblBorders>
        <w:top w:color="000000" w:space="0" w:sz="8" w:val="single"/>
        <w:left w:color="000000" w:space="0" w:sz="8" w:val="single"/>
        <w:bottom w:color="000000" w:space="0" w:sz="8" w:val="single"/>
        <w:right w:color="000000" w:space="0" w:sz="8" w:val="single"/>
      </w:tblBorders>
    </w:tblPr>
    <w:tblStylePr w:type="firstRow">
      <w:pPr>
        <w:spacing w:after="0" w:before="0" w:line="240" w:lineRule="auto"/>
      </w:pPr>
      <w:rPr>
        <w:b w:val="1"/>
        <w:bCs w:val="1"/>
        <w:color w:val="ffffff"/>
      </w:rPr>
      <w:tblPr/>
      <w:tcPr>
        <w:shd w:color="auto" w:fill="000000" w:val="clear"/>
      </w:tcPr>
    </w:tblStylePr>
    <w:tblStylePr w:type="lastRow">
      <w:pPr>
        <w:spacing w:after="0" w:before="0" w:line="240" w:lineRule="auto"/>
      </w:pPr>
      <w:rPr>
        <w:b w:val="1"/>
        <w:bCs w:val="1"/>
      </w:rPr>
      <w:tblPr/>
      <w:tcPr>
        <w:tcBorders>
          <w:top w:color="000000" w:space="0" w:sz="6" w:val="double"/>
          <w:left w:color="000000" w:space="0" w:sz="8" w:val="single"/>
          <w:bottom w:color="000000" w:space="0" w:sz="8" w:val="single"/>
          <w:right w:color="000000" w:space="0" w:sz="8" w:val="single"/>
        </w:tcBorders>
      </w:tcPr>
    </w:tblStylePr>
    <w:tblStylePr w:type="firstCol">
      <w:rPr>
        <w:b w:val="1"/>
        <w:bCs w:val="1"/>
      </w:rPr>
    </w:tblStylePr>
    <w:tblStylePr w:type="lastCol">
      <w:rPr>
        <w:b w:val="1"/>
        <w:bCs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character" w:styleId="TextodoEspaoReservado">
    <w:name w:val="Placeholder Text"/>
    <w:basedOn w:val="Fontepargpadro"/>
    <w:uiPriority w:val="99"/>
    <w:semiHidden w:val="1"/>
    <w:rsid w:val="00C12080"/>
    <w:rPr>
      <w:color w:val="808080"/>
    </w:rPr>
  </w:style>
  <w:style w:type="paragraph" w:styleId="Author" w:customStyle="1">
    <w:name w:val="Author"/>
    <w:basedOn w:val="Normal"/>
    <w:rsid w:val="006962D9"/>
    <w:pPr>
      <w:tabs>
        <w:tab w:val="left" w:pos="720"/>
      </w:tabs>
      <w:spacing w:after="0" w:before="240" w:line="240" w:lineRule="auto"/>
      <w:jc w:val="center"/>
    </w:pPr>
    <w:rPr>
      <w:rFonts w:ascii="Times" w:eastAsia="Times New Roman" w:hAnsi="Times"/>
      <w:b w:val="1"/>
      <w:sz w:val="24"/>
      <w:szCs w:val="24"/>
      <w:lang w:eastAsia="pt-BR" w:val="en-US"/>
    </w:rPr>
  </w:style>
  <w:style w:type="paragraph" w:styleId="Address" w:customStyle="1">
    <w:name w:val="Address"/>
    <w:basedOn w:val="Normal"/>
    <w:link w:val="AddressChar"/>
    <w:autoRedefine w:val="1"/>
    <w:rsid w:val="006962D9"/>
    <w:pPr>
      <w:tabs>
        <w:tab w:val="left" w:pos="720"/>
      </w:tabs>
      <w:spacing w:after="0" w:before="240" w:line="240" w:lineRule="auto"/>
      <w:jc w:val="center"/>
    </w:pPr>
    <w:rPr>
      <w:rFonts w:ascii="Times" w:eastAsia="Times New Roman" w:hAnsi="Times"/>
      <w:sz w:val="24"/>
      <w:szCs w:val="20"/>
      <w:lang w:eastAsia="pt-BR"/>
    </w:rPr>
  </w:style>
  <w:style w:type="character" w:styleId="AddressChar" w:customStyle="1">
    <w:name w:val="Address Char"/>
    <w:link w:val="Address"/>
    <w:rsid w:val="006962D9"/>
    <w:rPr>
      <w:rFonts w:ascii="Times" w:eastAsia="Times New Roman" w:hAnsi="Times"/>
      <w:sz w:val="24"/>
    </w:rPr>
  </w:style>
  <w:style w:type="paragraph" w:styleId="Email" w:customStyle="1">
    <w:name w:val="Email"/>
    <w:basedOn w:val="Normal"/>
    <w:rsid w:val="006962D9"/>
    <w:pPr>
      <w:tabs>
        <w:tab w:val="left" w:pos="720"/>
      </w:tabs>
      <w:spacing w:after="120" w:before="120" w:line="240" w:lineRule="auto"/>
      <w:jc w:val="center"/>
    </w:pPr>
    <w:rPr>
      <w:rFonts w:ascii="Courier New" w:eastAsia="Times New Roman" w:hAnsi="Courier New"/>
      <w:sz w:val="20"/>
      <w:szCs w:val="20"/>
      <w:lang w:eastAsia="pt-BR" w:val="en-US"/>
    </w:rPr>
  </w:style>
  <w:style w:type="paragraph" w:styleId="Abstract" w:customStyle="1">
    <w:name w:val="Abstract"/>
    <w:basedOn w:val="Normal"/>
    <w:rsid w:val="006962D9"/>
    <w:pPr>
      <w:tabs>
        <w:tab w:val="left" w:pos="720"/>
      </w:tabs>
      <w:spacing w:after="120" w:before="120" w:line="240" w:lineRule="auto"/>
      <w:ind w:left="454" w:right="454"/>
      <w:jc w:val="both"/>
    </w:pPr>
    <w:rPr>
      <w:rFonts w:ascii="Times" w:eastAsia="Times New Roman" w:hAnsi="Times"/>
      <w:i w:val="1"/>
      <w:sz w:val="24"/>
      <w:szCs w:val="24"/>
      <w:lang w:eastAsia="pt-BR"/>
    </w:rPr>
  </w:style>
  <w:style w:type="paragraph" w:styleId="PargrafodaLista">
    <w:name w:val="List Paragraph"/>
    <w:basedOn w:val="Normal"/>
    <w:uiPriority w:val="34"/>
    <w:qFormat w:val="1"/>
    <w:rsid w:val="005B3D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victor.pereira.1416479@sga.pucminas.br" TargetMode="External"/><Relationship Id="rId10" Type="http://schemas.openxmlformats.org/officeDocument/2006/relationships/hyperlink" Target="mailto:marcos.gleick@sga.pucminas.br" TargetMode="External"/><Relationship Id="rId12" Type="http://schemas.openxmlformats.org/officeDocument/2006/relationships/header" Target="header1.xml"/><Relationship Id="rId9" Type="http://schemas.openxmlformats.org/officeDocument/2006/relationships/hyperlink" Target="mailto:lucas.goncalves.1438705@sga.pucminas.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io.diniz@sga.pucminas.br" TargetMode="External"/><Relationship Id="rId8" Type="http://schemas.openxmlformats.org/officeDocument/2006/relationships/hyperlink" Target="mailto:lucas.pacheco@sga.pucminas.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CSvJ0F1m/v8ibBVA/3tPWfmBQ==">CgMxLjAyCGguZ2pkZ3hzMgloLjMwajB6bGwyDmgudnVhaXhtOGd4ZWt4Mg5oLjRnYjA2c2dhOHoxMjIOaC5yZml6OHppdXR1OWUyDmguMTF1NTZxcHk0aTIyMg5oLnpjYTc2MjVlMmVwczIOaC5xdTZqMG1qdmtwaDQ4AHIhMTlmMU42MHVyQVI5SGp4Vy1sQ1dydzlfaTlSRFFXeDhS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2021-07-03T22:25:00Z</dcterms:created>
  <dc:creator>Sociedade Mineira de Cultura</dc:creator>
</cp:coreProperties>
</file>