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F5B" w:rsidRDefault="00E83F5B" w:rsidP="00E83F5B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Anexo I</w:t>
      </w:r>
    </w:p>
    <w:p w:rsidR="00E83F5B" w:rsidRDefault="00E83F5B" w:rsidP="00E83F5B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Tabela CET</w:t>
      </w:r>
    </w:p>
    <w:p w:rsidR="00E83F5B" w:rsidRDefault="00E83F5B" w:rsidP="00E83F5B">
      <w:pPr>
        <w:jc w:val="center"/>
        <w:rPr>
          <w:rFonts w:asciiTheme="minorHAnsi" w:hAnsiTheme="minorHAnsi" w:cstheme="minorHAnsi"/>
          <w:b/>
        </w:rPr>
      </w:pPr>
    </w:p>
    <w:tbl>
      <w:tblPr>
        <w:tblStyle w:val="Tabelacomgrade"/>
        <w:tblW w:w="10776" w:type="dxa"/>
        <w:jc w:val="center"/>
        <w:tblLayout w:type="fixed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2262"/>
        <w:gridCol w:w="1424"/>
        <w:gridCol w:w="842"/>
        <w:gridCol w:w="1565"/>
        <w:gridCol w:w="999"/>
        <w:gridCol w:w="706"/>
        <w:gridCol w:w="1656"/>
        <w:gridCol w:w="1322"/>
      </w:tblGrid>
      <w:tr w:rsidR="00E83F5B" w:rsidTr="00E604C8">
        <w:trPr>
          <w:trHeight w:val="87"/>
          <w:jc w:val="center"/>
        </w:trPr>
        <w:tc>
          <w:tcPr>
            <w:tcW w:w="2261" w:type="dxa"/>
            <w:tcBorders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DATA DE EMISSÃO</w:t>
            </w:r>
          </w:p>
        </w:tc>
        <w:tc>
          <w:tcPr>
            <w:tcW w:w="1423" w:type="dxa"/>
            <w:tcBorders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42" w:type="dxa"/>
            <w:tcBorders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565" w:type="dxa"/>
            <w:tcBorders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999" w:type="dxa"/>
            <w:tcBorders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06" w:type="dxa"/>
            <w:tcBorders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656" w:type="dxa"/>
            <w:tcBorders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322" w:type="dxa"/>
            <w:tcBorders>
              <w:left w:val="nil"/>
              <w:bottom w:val="nil"/>
            </w:tcBorders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E83F5B" w:rsidTr="00E604C8">
        <w:trPr>
          <w:trHeight w:val="114"/>
          <w:jc w:val="center"/>
        </w:trPr>
        <w:tc>
          <w:tcPr>
            <w:tcW w:w="2261" w:type="dxa"/>
            <w:tcBorders>
              <w:top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DATA DE VENCIMENTO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E83F5B" w:rsidTr="00E604C8">
        <w:trPr>
          <w:trHeight w:val="103"/>
          <w:jc w:val="center"/>
        </w:trPr>
        <w:tc>
          <w:tcPr>
            <w:tcW w:w="2261" w:type="dxa"/>
            <w:tcBorders>
              <w:top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VALOR DA CCB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TAXA JUROS (A.M.)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TIPO OPERAÇÃO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PRÉ-PÓS</w:t>
            </w:r>
          </w:p>
        </w:tc>
      </w:tr>
      <w:tr w:rsidR="00E83F5B" w:rsidTr="00E604C8">
        <w:trPr>
          <w:trHeight w:val="122"/>
          <w:jc w:val="center"/>
        </w:trPr>
        <w:tc>
          <w:tcPr>
            <w:tcW w:w="2261" w:type="dxa"/>
            <w:tcBorders>
              <w:top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IOF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TAXA JUROS (A.A.)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INDEXADOR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IPCA</w:t>
            </w:r>
          </w:p>
        </w:tc>
      </w:tr>
      <w:tr w:rsidR="00E83F5B" w:rsidTr="00E604C8">
        <w:trPr>
          <w:trHeight w:val="167"/>
          <w:jc w:val="center"/>
        </w:trPr>
        <w:tc>
          <w:tcPr>
            <w:tcW w:w="2261" w:type="dxa"/>
            <w:tcBorders>
              <w:top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CUSTO EMISSÃO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CET A.M.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VALOR DA GARANTIA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E83F5B" w:rsidTr="00E604C8">
        <w:trPr>
          <w:trHeight w:val="86"/>
          <w:jc w:val="center"/>
        </w:trPr>
        <w:tc>
          <w:tcPr>
            <w:tcW w:w="2261" w:type="dxa"/>
            <w:tcBorders>
              <w:top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VALOR DESPESAS ACESSÓRIAS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CET A.A.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83F5B" w:rsidRDefault="00E83F5B" w:rsidP="00E604C8">
            <w:pPr>
              <w:widowControl w:val="0"/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SEGURO MIP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E83F5B" w:rsidTr="00E604C8">
        <w:trPr>
          <w:trHeight w:val="145"/>
          <w:jc w:val="center"/>
        </w:trPr>
        <w:tc>
          <w:tcPr>
            <w:tcW w:w="2261" w:type="dxa"/>
            <w:tcBorders>
              <w:top w:val="nil"/>
              <w:bottom w:val="double" w:sz="4" w:space="0" w:color="000000"/>
              <w:right w:val="nil"/>
            </w:tcBorders>
          </w:tcPr>
          <w:p w:rsidR="00E83F5B" w:rsidRDefault="00E83F5B" w:rsidP="00E604C8">
            <w:pPr>
              <w:widowContro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VALOR LÍQUIDO</w:t>
            </w:r>
          </w:p>
        </w:tc>
        <w:tc>
          <w:tcPr>
            <w:tcW w:w="1423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:rsidR="00E83F5B" w:rsidRDefault="00E83F5B" w:rsidP="00E604C8">
            <w:pPr>
              <w:widowControl w:val="0"/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:rsidR="00E83F5B" w:rsidRDefault="00E83F5B" w:rsidP="00E604C8">
            <w:pPr>
              <w:widowContro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PRAZO (DIAS)</w:t>
            </w:r>
          </w:p>
        </w:tc>
        <w:tc>
          <w:tcPr>
            <w:tcW w:w="999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:rsidR="00E83F5B" w:rsidRDefault="00E83F5B" w:rsidP="00E604C8">
            <w:pPr>
              <w:widowControl w:val="0"/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:rsidR="00E83F5B" w:rsidRDefault="00E83F5B" w:rsidP="00E604C8">
            <w:pPr>
              <w:widowControl w:val="0"/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SEGURO DFI</w:t>
            </w:r>
          </w:p>
        </w:tc>
        <w:tc>
          <w:tcPr>
            <w:tcW w:w="1322" w:type="dxa"/>
            <w:tcBorders>
              <w:top w:val="nil"/>
              <w:left w:val="nil"/>
              <w:bottom w:val="double" w:sz="4" w:space="0" w:color="000000"/>
            </w:tcBorders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:rsidR="00E83F5B" w:rsidRDefault="00E83F5B" w:rsidP="00E83F5B">
      <w:pPr>
        <w:jc w:val="center"/>
        <w:rPr>
          <w:rFonts w:asciiTheme="minorHAnsi" w:hAnsiTheme="minorHAnsi" w:cstheme="minorHAnsi"/>
          <w:b/>
        </w:rPr>
      </w:pPr>
    </w:p>
    <w:tbl>
      <w:tblPr>
        <w:tblStyle w:val="Tabelacomgrade"/>
        <w:tblW w:w="10830" w:type="dxa"/>
        <w:jc w:val="center"/>
        <w:tblLayout w:type="fixed"/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423"/>
        <w:gridCol w:w="992"/>
        <w:gridCol w:w="915"/>
        <w:gridCol w:w="1099"/>
        <w:gridCol w:w="1343"/>
        <w:gridCol w:w="1547"/>
        <w:gridCol w:w="982"/>
        <w:gridCol w:w="983"/>
        <w:gridCol w:w="986"/>
        <w:gridCol w:w="1560"/>
      </w:tblGrid>
      <w:tr w:rsidR="00E83F5B" w:rsidTr="00E604C8">
        <w:trPr>
          <w:trHeight w:val="154"/>
          <w:jc w:val="center"/>
        </w:trPr>
        <w:tc>
          <w:tcPr>
            <w:tcW w:w="422" w:type="dxa"/>
            <w:tcBorders>
              <w:top w:val="double" w:sz="4" w:space="0" w:color="000000"/>
              <w:bottom w:val="double" w:sz="4" w:space="0" w:color="000000"/>
              <w:right w:val="dashSmallGap" w:sz="8" w:space="0" w:color="000000"/>
            </w:tcBorders>
            <w:shd w:val="clear" w:color="auto" w:fill="9DC83E"/>
            <w:vAlign w:val="center"/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  <w:t>PARC.</w:t>
            </w:r>
          </w:p>
        </w:tc>
        <w:tc>
          <w:tcPr>
            <w:tcW w:w="992" w:type="dxa"/>
            <w:tcBorders>
              <w:top w:val="double" w:sz="4" w:space="0" w:color="000000"/>
              <w:left w:val="dashSmallGap" w:sz="8" w:space="0" w:color="000000"/>
              <w:bottom w:val="double" w:sz="4" w:space="0" w:color="000000"/>
              <w:right w:val="dashSmallGap" w:sz="8" w:space="0" w:color="000000"/>
            </w:tcBorders>
            <w:shd w:val="clear" w:color="auto" w:fill="9DC83E"/>
            <w:vAlign w:val="center"/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  <w:t>VENCIMENTO</w:t>
            </w:r>
          </w:p>
        </w:tc>
        <w:tc>
          <w:tcPr>
            <w:tcW w:w="915" w:type="dxa"/>
            <w:tcBorders>
              <w:top w:val="double" w:sz="4" w:space="0" w:color="000000"/>
              <w:left w:val="dashSmallGap" w:sz="8" w:space="0" w:color="000000"/>
              <w:bottom w:val="double" w:sz="4" w:space="0" w:color="000000"/>
              <w:right w:val="dashSmallGap" w:sz="8" w:space="0" w:color="000000"/>
            </w:tcBorders>
            <w:shd w:val="clear" w:color="auto" w:fill="9DC83E"/>
            <w:vAlign w:val="center"/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  <w:t>S. DEVEDOR</w:t>
            </w:r>
          </w:p>
        </w:tc>
        <w:tc>
          <w:tcPr>
            <w:tcW w:w="1099" w:type="dxa"/>
            <w:tcBorders>
              <w:top w:val="double" w:sz="4" w:space="0" w:color="000000"/>
              <w:left w:val="dashSmallGap" w:sz="8" w:space="0" w:color="000000"/>
              <w:bottom w:val="double" w:sz="4" w:space="0" w:color="000000"/>
              <w:right w:val="dashSmallGap" w:sz="8" w:space="0" w:color="000000"/>
            </w:tcBorders>
            <w:shd w:val="clear" w:color="auto" w:fill="9DC83E"/>
            <w:vAlign w:val="center"/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  <w:t>AMORTIZAÇÃO</w:t>
            </w:r>
          </w:p>
        </w:tc>
        <w:tc>
          <w:tcPr>
            <w:tcW w:w="1343" w:type="dxa"/>
            <w:tcBorders>
              <w:top w:val="double" w:sz="4" w:space="0" w:color="000000"/>
              <w:left w:val="dashSmallGap" w:sz="8" w:space="0" w:color="000000"/>
              <w:bottom w:val="double" w:sz="4" w:space="0" w:color="000000"/>
              <w:right w:val="dashSmallGap" w:sz="8" w:space="0" w:color="000000"/>
            </w:tcBorders>
            <w:shd w:val="clear" w:color="auto" w:fill="9DC83E"/>
            <w:vAlign w:val="center"/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  <w:t>JUROS</w:t>
            </w:r>
          </w:p>
        </w:tc>
        <w:tc>
          <w:tcPr>
            <w:tcW w:w="1547" w:type="dxa"/>
            <w:tcBorders>
              <w:top w:val="double" w:sz="4" w:space="0" w:color="000000"/>
              <w:left w:val="dashSmallGap" w:sz="8" w:space="0" w:color="000000"/>
              <w:bottom w:val="double" w:sz="4" w:space="0" w:color="000000"/>
              <w:right w:val="dashSmallGap" w:sz="8" w:space="0" w:color="000000"/>
            </w:tcBorders>
            <w:shd w:val="clear" w:color="auto" w:fill="9DC83E"/>
            <w:vAlign w:val="center"/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  <w:t>PARCELA</w:t>
            </w:r>
          </w:p>
        </w:tc>
        <w:tc>
          <w:tcPr>
            <w:tcW w:w="982" w:type="dxa"/>
            <w:tcBorders>
              <w:top w:val="double" w:sz="4" w:space="0" w:color="000000"/>
              <w:left w:val="dashSmallGap" w:sz="8" w:space="0" w:color="000000"/>
              <w:bottom w:val="double" w:sz="4" w:space="0" w:color="000000"/>
              <w:right w:val="dashSmallGap" w:sz="8" w:space="0" w:color="000000"/>
            </w:tcBorders>
            <w:shd w:val="clear" w:color="auto" w:fill="9DC83E"/>
            <w:vAlign w:val="center"/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  <w:t>TARIFA ADM</w:t>
            </w:r>
          </w:p>
        </w:tc>
        <w:tc>
          <w:tcPr>
            <w:tcW w:w="983" w:type="dxa"/>
            <w:tcBorders>
              <w:top w:val="double" w:sz="4" w:space="0" w:color="000000"/>
              <w:left w:val="dashSmallGap" w:sz="8" w:space="0" w:color="000000"/>
              <w:bottom w:val="double" w:sz="4" w:space="0" w:color="000000"/>
              <w:right w:val="dashSmallGap" w:sz="8" w:space="0" w:color="000000"/>
            </w:tcBorders>
            <w:shd w:val="clear" w:color="auto" w:fill="9DC83E"/>
            <w:vAlign w:val="center"/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  <w:t>SEGURO MIP</w:t>
            </w:r>
          </w:p>
        </w:tc>
        <w:tc>
          <w:tcPr>
            <w:tcW w:w="986" w:type="dxa"/>
            <w:tcBorders>
              <w:top w:val="double" w:sz="4" w:space="0" w:color="000000"/>
              <w:left w:val="dashSmallGap" w:sz="8" w:space="0" w:color="000000"/>
              <w:bottom w:val="double" w:sz="4" w:space="0" w:color="000000"/>
              <w:right w:val="dashSmallGap" w:sz="8" w:space="0" w:color="000000"/>
            </w:tcBorders>
            <w:shd w:val="clear" w:color="auto" w:fill="9DC83E"/>
            <w:vAlign w:val="center"/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  <w:t>SEGURO DFI</w:t>
            </w:r>
          </w:p>
        </w:tc>
        <w:tc>
          <w:tcPr>
            <w:tcW w:w="1560" w:type="dxa"/>
            <w:tcBorders>
              <w:top w:val="double" w:sz="4" w:space="0" w:color="000000"/>
              <w:left w:val="dashSmallGap" w:sz="8" w:space="0" w:color="000000"/>
              <w:bottom w:val="double" w:sz="4" w:space="0" w:color="000000"/>
            </w:tcBorders>
            <w:shd w:val="clear" w:color="auto" w:fill="9DC83E"/>
            <w:vAlign w:val="center"/>
          </w:tcPr>
          <w:p w:rsidR="00E83F5B" w:rsidRDefault="00E83F5B" w:rsidP="00E604C8">
            <w:pPr>
              <w:widowControl w:val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  <w:t>PARC. COM SEGURO</w:t>
            </w:r>
          </w:p>
        </w:tc>
      </w:tr>
    </w:tbl>
    <w:p w:rsidR="00C973C0" w:rsidRDefault="00C973C0">
      <w:bookmarkStart w:id="0" w:name="_GoBack"/>
      <w:bookmarkEnd w:id="0"/>
    </w:p>
    <w:sectPr w:rsidR="00C973C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D7F" w:rsidRDefault="00247D7F" w:rsidP="00E83F5B">
      <w:r>
        <w:separator/>
      </w:r>
    </w:p>
  </w:endnote>
  <w:endnote w:type="continuationSeparator" w:id="0">
    <w:p w:rsidR="00247D7F" w:rsidRDefault="00247D7F" w:rsidP="00E83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D7F" w:rsidRDefault="00247D7F" w:rsidP="00E83F5B">
      <w:r>
        <w:separator/>
      </w:r>
    </w:p>
  </w:footnote>
  <w:footnote w:type="continuationSeparator" w:id="0">
    <w:p w:rsidR="00247D7F" w:rsidRDefault="00247D7F" w:rsidP="00E83F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F5B" w:rsidRPr="00E83F5B" w:rsidRDefault="00E83F5B" w:rsidP="00E83F5B">
    <w:pPr>
      <w:pStyle w:val="Cabealho"/>
      <w:spacing w:line="720" w:lineRule="auto"/>
      <w:jc w:val="center"/>
    </w:pPr>
    <w:r>
      <w:rPr>
        <w:noProof/>
      </w:rPr>
      <w:drawing>
        <wp:inline distT="0" distB="0" distL="0" distR="0" wp14:anchorId="572C145D" wp14:editId="51161198">
          <wp:extent cx="561975" cy="451485"/>
          <wp:effectExtent l="0" t="0" r="0" b="0"/>
          <wp:docPr id="1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451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5B"/>
    <w:rsid w:val="00247D7F"/>
    <w:rsid w:val="00C973C0"/>
    <w:rsid w:val="00E8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CFB33-E3EE-4DF1-8829-64682A32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F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83F5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unhideWhenUsed/>
    <w:rsid w:val="00E83F5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83F5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83F5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83F5B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2024-02-14T18:20:00Z</dcterms:created>
  <dcterms:modified xsi:type="dcterms:W3CDTF">2024-02-14T18:21:00Z</dcterms:modified>
</cp:coreProperties>
</file>