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861D05">
            <w:pPr>
              <w:pStyle w:val="PargrafodaLista"/>
              <w:numPr>
                <w:ilvl w:val="0"/>
                <w:numId w:val="23"/>
              </w:numPr>
              <w:ind w:left="0" w:firstLine="0"/>
              <w:jc w:val="both"/>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861D05">
            <w:pPr>
              <w:jc w:val="both"/>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C51280" w:rsidRPr="00C51280">
              <w:rPr>
                <w:rFonts w:ascii="Calibri" w:hAnsi="Calibri"/>
                <w:color w:val="000000"/>
              </w:rPr>
              <w:t xml:space="preserve">O índice de reajuste disposto no item 4.6. </w:t>
            </w:r>
            <w:proofErr w:type="gramStart"/>
            <w:r w:rsidR="00C51280" w:rsidRPr="00C51280">
              <w:rPr>
                <w:rFonts w:ascii="Calibri" w:hAnsi="Calibri"/>
                <w:color w:val="000000"/>
              </w:rPr>
              <w:t>será</w:t>
            </w:r>
            <w:proofErr w:type="gramEnd"/>
            <w:r w:rsidR="00C51280" w:rsidRPr="00C51280">
              <w:rPr>
                <w:rFonts w:ascii="Calibri" w:hAnsi="Calibri"/>
                <w:color w:val="000000"/>
              </w:rPr>
              <w:t xml:space="preserve"> aplicado desde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12694D" w:rsidRPr="0012694D">
        <w:rPr>
          <w:rFonts w:asciiTheme="minorHAnsi" w:hAnsiTheme="minorHAnsi"/>
        </w:rPr>
        <w:t>O(</w:t>
      </w:r>
      <w:proofErr w:type="gramEnd"/>
      <w:r w:rsidR="0012694D" w:rsidRPr="0012694D">
        <w:rPr>
          <w:rFonts w:asciiTheme="minorHAnsi" w:hAnsiTheme="minorHAnsi"/>
        </w:rPr>
        <w:t>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desocupar o imóvel até a data da realização do primeiro público leilão, deixando-o livre e desimpedido de pessoas e coisas. </w:t>
      </w:r>
      <w:proofErr w:type="gramStart"/>
      <w:r w:rsidR="0012694D" w:rsidRPr="0012694D">
        <w:rPr>
          <w:rFonts w:asciiTheme="minorHAnsi" w:hAnsiTheme="minorHAnsi"/>
        </w:rPr>
        <w:t>O(</w:t>
      </w:r>
      <w:proofErr w:type="gramEnd"/>
      <w:r w:rsidR="0012694D" w:rsidRPr="0012694D">
        <w:rPr>
          <w:rFonts w:asciiTheme="minorHAnsi" w:hAnsiTheme="minorHAnsi"/>
        </w:rPr>
        <w:t>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2C2492">
        <w:rPr>
          <w:rFonts w:asciiTheme="minorHAnsi" w:hAnsiTheme="minorHAnsi" w:cstheme="minorHAnsi"/>
          <w:spacing w:val="-3"/>
        </w:rPr>
        <w:t xml:space="preserve">São Paulo, </w:t>
      </w:r>
      <w:r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bookmarkStart w:id="2" w:name="_GoBack"/>
            <w:proofErr w:type="spellStart"/>
            <w:r w:rsidRPr="00ED2507">
              <w:rPr>
                <w:rFonts w:asciiTheme="minorHAnsi" w:hAnsiTheme="minorHAnsi" w:cstheme="minorHAnsi"/>
                <w:b/>
              </w:rPr>
              <w:t>nomeEmitente</w:t>
            </w:r>
            <w:bookmarkEnd w:id="2"/>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F495F" w14:textId="77777777" w:rsidR="00AC34D2" w:rsidRDefault="00AC34D2" w:rsidP="00FB4507">
      <w:pPr>
        <w:rPr>
          <w:rFonts w:ascii="Cambria" w:hAnsi="Cambria"/>
        </w:rPr>
      </w:pPr>
      <w:r>
        <w:rPr>
          <w:rFonts w:ascii="Cambria" w:hAnsi="Cambria"/>
        </w:rPr>
        <w:separator/>
      </w:r>
    </w:p>
  </w:endnote>
  <w:endnote w:type="continuationSeparator" w:id="0">
    <w:p w14:paraId="65C7C7E6" w14:textId="77777777" w:rsidR="00AC34D2" w:rsidRDefault="00AC34D2" w:rsidP="00FB4507">
      <w:pPr>
        <w:rPr>
          <w:rFonts w:ascii="Cambria" w:hAnsi="Cambria"/>
        </w:rPr>
      </w:pPr>
      <w:r>
        <w:rPr>
          <w:rFonts w:ascii="Cambria" w:hAnsi="Cambria"/>
        </w:rPr>
        <w:continuationSeparator/>
      </w:r>
    </w:p>
  </w:endnote>
  <w:endnote w:type="continuationNotice" w:id="1">
    <w:p w14:paraId="62FE9604" w14:textId="77777777" w:rsidR="00AC34D2" w:rsidRDefault="00AC3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2C2492">
          <w:rPr>
            <w:noProof/>
          </w:rPr>
          <w:t>26</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B7759" w14:textId="77777777" w:rsidR="00AC34D2" w:rsidRDefault="00AC34D2" w:rsidP="00FB4507">
      <w:pPr>
        <w:rPr>
          <w:rFonts w:ascii="Cambria" w:hAnsi="Cambria"/>
        </w:rPr>
      </w:pPr>
      <w:r>
        <w:rPr>
          <w:rFonts w:ascii="Cambria" w:hAnsi="Cambria"/>
        </w:rPr>
        <w:separator/>
      </w:r>
    </w:p>
  </w:footnote>
  <w:footnote w:type="continuationSeparator" w:id="0">
    <w:p w14:paraId="733C9F9E" w14:textId="77777777" w:rsidR="00AC34D2" w:rsidRDefault="00AC34D2" w:rsidP="00FB4507">
      <w:pPr>
        <w:rPr>
          <w:rFonts w:ascii="Cambria" w:hAnsi="Cambria"/>
        </w:rPr>
      </w:pPr>
      <w:r>
        <w:rPr>
          <w:rFonts w:ascii="Cambria" w:hAnsi="Cambria"/>
        </w:rPr>
        <w:continuationSeparator/>
      </w:r>
    </w:p>
  </w:footnote>
  <w:footnote w:type="continuationNotice" w:id="1">
    <w:p w14:paraId="44128D49" w14:textId="77777777" w:rsidR="00AC34D2" w:rsidRDefault="00AC34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1CD1A3-0572-4205-B520-A7D808BF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11760</TotalTime>
  <Pages>26</Pages>
  <Words>11531</Words>
  <Characters>62269</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10</cp:revision>
  <cp:lastPrinted>2022-06-18T15:55:00Z</cp:lastPrinted>
  <dcterms:created xsi:type="dcterms:W3CDTF">2022-06-16T18:30:00Z</dcterms:created>
  <dcterms:modified xsi:type="dcterms:W3CDTF">2023-05-22T14:51:00Z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