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14:paraId="16BBBFA5"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F56944" w14:paraId="5C966FE6" w14:textId="77777777" w:rsidTr="00F56944">
        <w:trPr>
          <w:trHeight w:val="738"/>
        </w:trPr>
        <w:tc>
          <w:tcPr>
            <w:tcW w:w="9629" w:type="dxa"/>
            <w:gridSpan w:val="2"/>
            <w:tcBorders>
              <w:top w:val="nil"/>
              <w:left w:val="single" w:sz="4" w:space="0" w:color="auto"/>
              <w:right w:val="single" w:sz="4" w:space="0" w:color="auto"/>
            </w:tcBorders>
            <w:shd w:val="clear" w:color="auto" w:fill="auto"/>
            <w:noWrap/>
            <w:vAlign w:val="center"/>
            <w:hideMark/>
          </w:tcPr>
          <w:p w14:paraId="7BB151A7" w14:textId="4FCDCCDC" w:rsidR="00F56944" w:rsidRPr="00F56944" w:rsidRDefault="00F56944" w:rsidP="00861D05">
            <w:pPr>
              <w:pStyle w:val="PargrafodaLista"/>
              <w:numPr>
                <w:ilvl w:val="0"/>
                <w:numId w:val="23"/>
              </w:numPr>
              <w:ind w:left="0" w:firstLine="0"/>
              <w:jc w:val="both"/>
              <w:rPr>
                <w:rFonts w:asciiTheme="minorHAnsi" w:hAnsiTheme="minorHAnsi" w:cstheme="minorHAnsi"/>
                <w:color w:val="000000"/>
              </w:rPr>
            </w:pPr>
            <w:r w:rsidRPr="00F56944">
              <w:rPr>
                <w:rFonts w:asciiTheme="minorHAnsi" w:hAnsiTheme="minorHAnsi" w:cstheme="minorHAnsi"/>
                <w:b/>
              </w:rPr>
              <w:t xml:space="preserve"> BMP SOCIEDADE DE CRÉDITO DIRETO S. A</w:t>
            </w:r>
            <w:r w:rsidRPr="00F56944">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F56944">
              <w:rPr>
                <w:rFonts w:asciiTheme="minorHAnsi" w:hAnsiTheme="minorHAnsi" w:cstheme="minorHAnsi"/>
                <w:b/>
              </w:rPr>
              <w:t>CARLOS EDUARDO BENITEZ</w:t>
            </w:r>
            <w:r w:rsidRPr="00F56944">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F56944">
              <w:rPr>
                <w:rFonts w:asciiTheme="minorHAnsi" w:hAnsiTheme="minorHAnsi" w:cstheme="minorHAnsi"/>
                <w:b/>
              </w:rPr>
              <w:t>DANIEL CARLOS CESARINO</w:t>
            </w:r>
            <w:r w:rsidRPr="00F56944">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F56944" w14:paraId="06F843CB"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F56944" w:rsidRDefault="00F56944" w:rsidP="00F56944">
            <w:pPr>
              <w:jc w:val="center"/>
              <w:rPr>
                <w:rFonts w:ascii="Calibri" w:hAnsi="Calibri"/>
                <w:b/>
                <w:bCs/>
                <w:color w:val="000000"/>
              </w:rPr>
            </w:pPr>
            <w:r>
              <w:rPr>
                <w:rFonts w:ascii="Calibri" w:hAnsi="Calibri"/>
                <w:b/>
                <w:bCs/>
                <w:color w:val="000000"/>
              </w:rPr>
              <w:t>2 - DEVEDORES FIDUCIANTES</w:t>
            </w:r>
          </w:p>
        </w:tc>
      </w:tr>
      <w:tr w:rsidR="00F56944"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56944" w:rsidRPr="003F726F" w:rsidRDefault="00F56944" w:rsidP="00861D05">
            <w:pPr>
              <w:jc w:val="both"/>
              <w:rPr>
                <w:rFonts w:ascii="Calibri" w:hAnsi="Calibri"/>
              </w:rPr>
            </w:pPr>
          </w:p>
        </w:tc>
      </w:tr>
      <w:tr w:rsidR="00F56944"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F56944" w:rsidRDefault="00F56944" w:rsidP="00F56944">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 indica(m) os endereços físicos e eletrônicos acima indicados, obrigando-se a informar o CREDOR caso haja qualquer alteração.</w:t>
            </w:r>
          </w:p>
        </w:tc>
      </w:tr>
      <w:tr w:rsidR="00F56944"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F56944" w:rsidRDefault="00F56944" w:rsidP="00F56944">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F56944" w14:paraId="7A703363"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F56944" w:rsidRDefault="00F56944" w:rsidP="00F56944">
            <w:pPr>
              <w:jc w:val="center"/>
              <w:rPr>
                <w:rFonts w:ascii="Calibri" w:hAnsi="Calibri"/>
                <w:b/>
                <w:bCs/>
                <w:color w:val="000000"/>
              </w:rPr>
            </w:pPr>
            <w:r>
              <w:rPr>
                <w:rFonts w:ascii="Calibri" w:hAnsi="Calibri"/>
                <w:b/>
                <w:bCs/>
                <w:color w:val="000000"/>
              </w:rPr>
              <w:t>3 - VALOR DO EMPRÉSTIMO</w:t>
            </w:r>
          </w:p>
        </w:tc>
      </w:tr>
      <w:tr w:rsidR="00F56944"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F56944" w:rsidRDefault="00F56944" w:rsidP="00F56944">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F56944" w:rsidRDefault="00F56944" w:rsidP="00F56944">
            <w:pPr>
              <w:rPr>
                <w:rFonts w:ascii="Calibri" w:hAnsi="Calibri"/>
                <w:color w:val="000000"/>
                <w:sz w:val="22"/>
                <w:szCs w:val="22"/>
              </w:rPr>
            </w:pPr>
            <w:r w:rsidRPr="00860896">
              <w:rPr>
                <w:rFonts w:ascii="Calibri" w:hAnsi="Calibri"/>
                <w:color w:val="000000"/>
                <w:sz w:val="22"/>
                <w:szCs w:val="22"/>
              </w:rPr>
              <w:t>valorCredito</w:t>
            </w:r>
            <w:r>
              <w:rPr>
                <w:rFonts w:ascii="Calibri" w:hAnsi="Calibri"/>
                <w:color w:val="000000"/>
                <w:sz w:val="22"/>
                <w:szCs w:val="22"/>
              </w:rPr>
              <w:t xml:space="preserve"> </w:t>
            </w:r>
            <w:r w:rsidRPr="00F64D68">
              <w:rPr>
                <w:rFonts w:ascii="Calibri" w:hAnsi="Calibri"/>
                <w:color w:val="000000"/>
                <w:sz w:val="22"/>
                <w:szCs w:val="22"/>
              </w:rPr>
              <w:t>(ExtensoValorCredito)</w:t>
            </w:r>
          </w:p>
        </w:tc>
      </w:tr>
      <w:tr w:rsidR="00F56944"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F56944" w:rsidRDefault="00F56944" w:rsidP="00F56944">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F56944" w:rsidRDefault="00F56944" w:rsidP="00F56944">
            <w:pPr>
              <w:rPr>
                <w:rFonts w:ascii="Calibri" w:hAnsi="Calibri"/>
                <w:color w:val="000000"/>
                <w:sz w:val="22"/>
                <w:szCs w:val="22"/>
              </w:rPr>
            </w:pPr>
            <w:r w:rsidRPr="00860896">
              <w:rPr>
                <w:rFonts w:ascii="Calibri" w:hAnsi="Calibri"/>
                <w:color w:val="000000"/>
                <w:sz w:val="22"/>
                <w:szCs w:val="22"/>
              </w:rPr>
              <w:t>valorLiquidoCredito</w:t>
            </w:r>
            <w:r>
              <w:rPr>
                <w:rFonts w:ascii="Calibri" w:hAnsi="Calibri"/>
                <w:color w:val="000000"/>
                <w:sz w:val="22"/>
                <w:szCs w:val="22"/>
              </w:rPr>
              <w:t xml:space="preserve"> </w:t>
            </w:r>
            <w:r w:rsidRPr="00F64D68">
              <w:rPr>
                <w:rFonts w:ascii="Calibri" w:hAnsi="Calibri"/>
                <w:color w:val="000000"/>
                <w:sz w:val="22"/>
                <w:szCs w:val="22"/>
              </w:rPr>
              <w:t>(ExtensoValorLiquidoCredito)</w:t>
            </w:r>
          </w:p>
        </w:tc>
      </w:tr>
      <w:tr w:rsidR="00F56944"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F56944" w:rsidRDefault="00F56944" w:rsidP="00F56944">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F56944" w:rsidRDefault="00F56944" w:rsidP="00F56944">
            <w:pPr>
              <w:rPr>
                <w:rFonts w:ascii="Calibri" w:hAnsi="Calibri"/>
                <w:color w:val="000000"/>
                <w:sz w:val="22"/>
                <w:szCs w:val="22"/>
              </w:rPr>
            </w:pPr>
            <w:r w:rsidRPr="00860896">
              <w:rPr>
                <w:rFonts w:ascii="Calibri" w:hAnsi="Calibri"/>
                <w:color w:val="000000"/>
                <w:sz w:val="22"/>
                <w:szCs w:val="22"/>
              </w:rPr>
              <w:t>custoEmissao</w:t>
            </w:r>
            <w:r>
              <w:rPr>
                <w:rFonts w:ascii="Calibri" w:hAnsi="Calibri"/>
                <w:color w:val="000000"/>
                <w:sz w:val="22"/>
                <w:szCs w:val="22"/>
              </w:rPr>
              <w:t xml:space="preserve"> </w:t>
            </w:r>
            <w:r w:rsidRPr="00F64D68">
              <w:rPr>
                <w:rFonts w:ascii="Calibri" w:hAnsi="Calibri"/>
                <w:color w:val="000000"/>
                <w:sz w:val="22"/>
                <w:szCs w:val="22"/>
              </w:rPr>
              <w:t>(ExtensoCustoEmissao)</w:t>
            </w:r>
          </w:p>
        </w:tc>
      </w:tr>
      <w:tr w:rsidR="00F56944"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F56944" w:rsidRDefault="00F56944" w:rsidP="00F56944">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F56944" w:rsidRDefault="00F56944" w:rsidP="00F56944">
            <w:pPr>
              <w:rPr>
                <w:rFonts w:ascii="Calibri" w:hAnsi="Calibri"/>
                <w:color w:val="000000"/>
                <w:sz w:val="22"/>
                <w:szCs w:val="22"/>
              </w:rPr>
            </w:pPr>
            <w:r w:rsidRPr="00860896">
              <w:rPr>
                <w:rFonts w:ascii="Calibri" w:hAnsi="Calibri"/>
                <w:color w:val="000000"/>
                <w:sz w:val="22"/>
                <w:szCs w:val="22"/>
              </w:rPr>
              <w:t>valorIOF</w:t>
            </w:r>
            <w:r>
              <w:rPr>
                <w:rFonts w:ascii="Calibri" w:hAnsi="Calibri"/>
                <w:color w:val="000000"/>
                <w:sz w:val="22"/>
                <w:szCs w:val="22"/>
              </w:rPr>
              <w:t xml:space="preserve"> </w:t>
            </w:r>
            <w:r w:rsidRPr="00F64D68">
              <w:rPr>
                <w:rFonts w:ascii="Calibri" w:hAnsi="Calibri"/>
                <w:color w:val="000000"/>
                <w:sz w:val="22"/>
                <w:szCs w:val="22"/>
              </w:rPr>
              <w:t>(ExtensoValorIOF)</w:t>
            </w:r>
          </w:p>
        </w:tc>
      </w:tr>
      <w:tr w:rsidR="00F56944"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F56944" w:rsidRDefault="00F56944" w:rsidP="00F56944">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F56944" w:rsidRDefault="00F56944" w:rsidP="00F56944">
            <w:pPr>
              <w:rPr>
                <w:rFonts w:ascii="Calibri" w:hAnsi="Calibri"/>
                <w:color w:val="000000"/>
                <w:sz w:val="22"/>
                <w:szCs w:val="22"/>
              </w:rPr>
            </w:pPr>
            <w:r w:rsidRPr="00860896">
              <w:rPr>
                <w:rFonts w:ascii="Calibri" w:hAnsi="Calibri"/>
                <w:color w:val="000000"/>
                <w:sz w:val="22"/>
                <w:szCs w:val="22"/>
              </w:rPr>
              <w:t>valorDespesas</w:t>
            </w:r>
            <w:r>
              <w:rPr>
                <w:rFonts w:ascii="Calibri" w:hAnsi="Calibri"/>
                <w:color w:val="000000"/>
                <w:sz w:val="22"/>
                <w:szCs w:val="22"/>
              </w:rPr>
              <w:t xml:space="preserve"> </w:t>
            </w:r>
            <w:r w:rsidRPr="00F64D68">
              <w:rPr>
                <w:rFonts w:ascii="Calibri" w:hAnsi="Calibri"/>
                <w:color w:val="000000"/>
                <w:sz w:val="22"/>
                <w:szCs w:val="22"/>
              </w:rPr>
              <w:t>(ExtensoValorDespesas)</w:t>
            </w:r>
          </w:p>
        </w:tc>
      </w:tr>
      <w:tr w:rsidR="00F56944"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F56944" w:rsidRDefault="00F56944" w:rsidP="00F56944">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F56944" w:rsidRDefault="00F56944" w:rsidP="00F56944">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F56944"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F56944" w:rsidRDefault="00F56944" w:rsidP="00F56944">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F56944"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F56944" w:rsidRDefault="00F56944" w:rsidP="00F56944">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F56944" w:rsidRDefault="00F56944" w:rsidP="00F56944">
            <w:pPr>
              <w:rPr>
                <w:rFonts w:ascii="Calibri" w:hAnsi="Calibri"/>
                <w:color w:val="000000"/>
                <w:sz w:val="22"/>
                <w:szCs w:val="22"/>
              </w:rPr>
            </w:pPr>
            <w:r w:rsidRPr="00AA6CEC">
              <w:rPr>
                <w:rFonts w:ascii="Calibri" w:hAnsi="Calibri"/>
                <w:color w:val="000000"/>
                <w:sz w:val="22"/>
                <w:szCs w:val="22"/>
              </w:rPr>
              <w:t>titularConta</w:t>
            </w:r>
          </w:p>
        </w:tc>
      </w:tr>
      <w:tr w:rsidR="00F56944"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F56944" w:rsidRDefault="00F56944" w:rsidP="00F56944">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F56944" w:rsidRDefault="00F56944" w:rsidP="00F56944">
            <w:pPr>
              <w:rPr>
                <w:rFonts w:ascii="Calibri" w:hAnsi="Calibri"/>
                <w:color w:val="000000"/>
                <w:sz w:val="22"/>
                <w:szCs w:val="22"/>
              </w:rPr>
            </w:pPr>
            <w:r w:rsidRPr="00860896">
              <w:rPr>
                <w:rFonts w:ascii="Calibri" w:hAnsi="Calibri"/>
                <w:color w:val="000000"/>
                <w:sz w:val="22"/>
                <w:szCs w:val="22"/>
              </w:rPr>
              <w:t>agencia</w:t>
            </w:r>
          </w:p>
        </w:tc>
      </w:tr>
      <w:tr w:rsidR="00F56944"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F56944" w:rsidRDefault="00F56944" w:rsidP="00F56944">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F56944" w:rsidRDefault="00F56944" w:rsidP="00F56944">
            <w:pPr>
              <w:rPr>
                <w:rFonts w:ascii="Calibri" w:hAnsi="Calibri"/>
                <w:color w:val="000000"/>
                <w:sz w:val="22"/>
                <w:szCs w:val="22"/>
              </w:rPr>
            </w:pPr>
            <w:r w:rsidRPr="00860896">
              <w:rPr>
                <w:rFonts w:ascii="Calibri" w:hAnsi="Calibri"/>
                <w:color w:val="000000"/>
                <w:sz w:val="22"/>
                <w:szCs w:val="22"/>
              </w:rPr>
              <w:t>contaCorrente</w:t>
            </w:r>
          </w:p>
        </w:tc>
      </w:tr>
      <w:tr w:rsidR="00F56944"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F56944" w:rsidRDefault="00F56944" w:rsidP="00F56944">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F56944" w:rsidRDefault="00F56944" w:rsidP="00F56944">
            <w:pPr>
              <w:rPr>
                <w:rFonts w:ascii="Calibri" w:hAnsi="Calibri"/>
                <w:color w:val="000000"/>
                <w:sz w:val="22"/>
                <w:szCs w:val="22"/>
              </w:rPr>
            </w:pPr>
            <w:r w:rsidRPr="00860896">
              <w:rPr>
                <w:rFonts w:ascii="Calibri" w:hAnsi="Calibri"/>
                <w:color w:val="000000"/>
                <w:sz w:val="22"/>
                <w:szCs w:val="22"/>
              </w:rPr>
              <w:t>nomeBanco</w:t>
            </w:r>
          </w:p>
        </w:tc>
      </w:tr>
      <w:tr w:rsidR="00F56944"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F56944" w:rsidRDefault="00F56944" w:rsidP="00F56944">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F56944" w14:paraId="5FB66812"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F56944" w:rsidRDefault="00F56944" w:rsidP="00F56944">
            <w:pPr>
              <w:jc w:val="center"/>
              <w:rPr>
                <w:rFonts w:ascii="Calibri" w:hAnsi="Calibri"/>
                <w:b/>
                <w:bCs/>
                <w:color w:val="000000"/>
              </w:rPr>
            </w:pPr>
            <w:r>
              <w:rPr>
                <w:rFonts w:ascii="Calibri" w:hAnsi="Calibri"/>
                <w:b/>
                <w:bCs/>
                <w:color w:val="000000"/>
              </w:rPr>
              <w:t>4 - FORMA DE PAGAMENTO DO CRÉDITO</w:t>
            </w:r>
          </w:p>
        </w:tc>
      </w:tr>
      <w:tr w:rsidR="00F56944"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F56944" w:rsidRDefault="00F56944" w:rsidP="00F56944">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F56944" w:rsidRDefault="00F56944" w:rsidP="00F56944">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meses</w:t>
            </w:r>
          </w:p>
        </w:tc>
      </w:tr>
      <w:tr w:rsidR="00F56944"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F56944" w:rsidRDefault="00F56944" w:rsidP="00F56944">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F56944" w:rsidRDefault="00F56944" w:rsidP="00F56944">
            <w:pPr>
              <w:rPr>
                <w:rFonts w:ascii="Calibri" w:hAnsi="Calibri"/>
                <w:color w:val="000000"/>
                <w:sz w:val="22"/>
                <w:szCs w:val="22"/>
              </w:rPr>
            </w:pPr>
            <w:r w:rsidRPr="00860896">
              <w:rPr>
                <w:rFonts w:ascii="Calibri" w:hAnsi="Calibri"/>
                <w:color w:val="000000"/>
                <w:sz w:val="22"/>
                <w:szCs w:val="22"/>
              </w:rPr>
              <w:t>numeroParcelasPagamento</w:t>
            </w:r>
          </w:p>
        </w:tc>
      </w:tr>
      <w:tr w:rsidR="00F56944"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F56944" w:rsidRDefault="00F56944" w:rsidP="00F56944">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F56944" w:rsidRDefault="00F56944" w:rsidP="00F56944">
            <w:pPr>
              <w:rPr>
                <w:rFonts w:ascii="Calibri" w:hAnsi="Calibri"/>
                <w:color w:val="000000"/>
                <w:sz w:val="22"/>
                <w:szCs w:val="22"/>
              </w:rPr>
            </w:pPr>
            <w:r w:rsidRPr="00860896">
              <w:rPr>
                <w:rFonts w:ascii="Calibri" w:hAnsi="Calibri"/>
                <w:color w:val="000000"/>
                <w:sz w:val="22"/>
                <w:szCs w:val="22"/>
              </w:rPr>
              <w:t>vencimentoPrimeiraParcelaPagamento</w:t>
            </w:r>
          </w:p>
        </w:tc>
      </w:tr>
      <w:tr w:rsidR="00F56944"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F56944" w:rsidRDefault="00F56944" w:rsidP="00F56944">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F56944" w:rsidRDefault="00F56944" w:rsidP="00F56944">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F56944"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F56944" w:rsidRDefault="00F56944" w:rsidP="00F56944">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F56944" w:rsidRDefault="00F56944" w:rsidP="00F56944">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F56944"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F56944" w:rsidRDefault="00F56944" w:rsidP="00F56944">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F56944" w:rsidRDefault="005103A8" w:rsidP="00F56944">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F56944"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F56944" w:rsidRDefault="00F56944" w:rsidP="00F56944">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F56944" w:rsidRDefault="00F56944" w:rsidP="00F56944">
            <w:pPr>
              <w:rPr>
                <w:rFonts w:ascii="Calibri" w:hAnsi="Calibri"/>
                <w:color w:val="000000"/>
                <w:sz w:val="22"/>
                <w:szCs w:val="22"/>
              </w:rPr>
            </w:pPr>
            <w:r w:rsidRPr="00475C3D">
              <w:rPr>
                <w:rFonts w:ascii="Calibri" w:hAnsi="Calibri"/>
                <w:color w:val="000000"/>
                <w:sz w:val="22"/>
                <w:szCs w:val="22"/>
              </w:rPr>
              <w:t>sistemaAmortizacao</w:t>
            </w:r>
          </w:p>
        </w:tc>
      </w:tr>
      <w:tr w:rsidR="00F56944"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F56944" w:rsidRDefault="00F56944" w:rsidP="00F56944">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 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F56944" w:rsidRPr="00647EC6" w:rsidRDefault="00F56944" w:rsidP="00F56944">
            <w:pPr>
              <w:rPr>
                <w:rFonts w:ascii="Calibri" w:hAnsi="Calibri"/>
                <w:color w:val="000000"/>
                <w:sz w:val="22"/>
                <w:szCs w:val="22"/>
              </w:rPr>
            </w:pPr>
            <w:r w:rsidRPr="00647EC6">
              <w:rPr>
                <w:rFonts w:ascii="Calibri" w:hAnsi="Calibri"/>
                <w:color w:val="000000"/>
                <w:sz w:val="22"/>
                <w:szCs w:val="22"/>
              </w:rPr>
              <w:t>totalPrimeiraParcela (</w:t>
            </w:r>
            <w:r w:rsidRPr="00322805">
              <w:rPr>
                <w:rFonts w:ascii="Calibri" w:hAnsi="Calibri"/>
                <w:color w:val="000000"/>
                <w:sz w:val="22"/>
                <w:szCs w:val="22"/>
              </w:rPr>
              <w:t>ExtensoTotalPrimeiraParcela</w:t>
            </w:r>
            <w:r w:rsidRPr="00647EC6">
              <w:rPr>
                <w:rFonts w:ascii="Calibri" w:hAnsi="Calibri"/>
                <w:color w:val="000000"/>
                <w:sz w:val="22"/>
                <w:szCs w:val="22"/>
              </w:rPr>
              <w:t>)</w:t>
            </w:r>
          </w:p>
        </w:tc>
      </w:tr>
      <w:tr w:rsidR="00F56944"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F56944" w:rsidRDefault="00F56944" w:rsidP="00F56944">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F56944" w:rsidRDefault="00F56944" w:rsidP="00F56944">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F56944"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F56944" w:rsidRDefault="00F56944" w:rsidP="00F56944">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F56944" w:rsidRDefault="00F56944" w:rsidP="00F56944">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F56944"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F56944" w:rsidRDefault="00F56944" w:rsidP="00F56944">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F56944" w:rsidRDefault="00F56944" w:rsidP="00F56944">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F56944"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F56944" w:rsidRDefault="00F56944" w:rsidP="00F56944">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F56944"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5A57498A" w:rsidR="00F56944" w:rsidRDefault="00F56944" w:rsidP="00F56944">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00C51280" w:rsidRPr="00C51280">
              <w:rPr>
                <w:rFonts w:ascii="Calibri" w:hAnsi="Calibri"/>
                <w:color w:val="000000"/>
              </w:rPr>
              <w:t>O índice de reajuste disposto no item 4.6. será aplicado desde a data da assinatura do contrato, independentemente da data do vencimento da primeira prestação mensal.</w:t>
            </w:r>
          </w:p>
        </w:tc>
      </w:tr>
      <w:tr w:rsidR="00F56944" w14:paraId="19674E1A"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F56944" w:rsidRDefault="00F56944" w:rsidP="00F56944">
            <w:pPr>
              <w:jc w:val="center"/>
              <w:rPr>
                <w:rFonts w:ascii="Calibri" w:hAnsi="Calibri"/>
                <w:b/>
                <w:bCs/>
                <w:color w:val="000000"/>
              </w:rPr>
            </w:pPr>
            <w:r>
              <w:rPr>
                <w:rFonts w:ascii="Calibri" w:hAnsi="Calibri"/>
                <w:b/>
                <w:bCs/>
                <w:color w:val="000000"/>
              </w:rPr>
              <w:t>5 - IMÓVEL OBJETO DA GARANTIA DE ALIENAÇÃO FIDUCIÁRIA</w:t>
            </w:r>
          </w:p>
        </w:tc>
      </w:tr>
      <w:tr w:rsidR="00F56944"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F56944" w:rsidRDefault="00F56944" w:rsidP="00F56944">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pelo(s) DEVEDOR(ES) por força do Registro n° </w:t>
            </w:r>
            <w:r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F56944" w:rsidRDefault="00F56944" w:rsidP="00F56944">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A8C2F16" w14:textId="3EF7134B" w:rsidR="00F56944" w:rsidRPr="00002200" w:rsidRDefault="00F56944" w:rsidP="00F56944">
            <w:pPr>
              <w:tabs>
                <w:tab w:val="left" w:pos="3420"/>
              </w:tabs>
              <w:rPr>
                <w:rFonts w:ascii="Calibri" w:hAnsi="Calibri"/>
                <w:sz w:val="22"/>
                <w:szCs w:val="22"/>
              </w:rPr>
            </w:pPr>
            <w:r>
              <w:rPr>
                <w:rFonts w:ascii="Calibri" w:hAnsi="Calibri"/>
                <w:sz w:val="22"/>
                <w:szCs w:val="22"/>
              </w:rPr>
              <w:tab/>
            </w:r>
          </w:p>
        </w:tc>
      </w:tr>
      <w:tr w:rsidR="00F56944"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F56944" w:rsidRDefault="00F56944" w:rsidP="00F56944">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3DE67E5E" w:rsidR="00F56944" w:rsidRDefault="00F56944" w:rsidP="00F56944">
            <w:pPr>
              <w:rPr>
                <w:rFonts w:ascii="Calibri" w:hAnsi="Calibri"/>
                <w:color w:val="000000"/>
                <w:sz w:val="22"/>
                <w:szCs w:val="22"/>
              </w:rPr>
            </w:pPr>
            <w:bookmarkStart w:id="0" w:name="_GoBack"/>
            <w:r w:rsidRPr="00C65AAF">
              <w:rPr>
                <w:rFonts w:ascii="Calibri" w:hAnsi="Calibri"/>
                <w:color w:val="000000"/>
                <w:sz w:val="22"/>
                <w:szCs w:val="22"/>
              </w:rPr>
              <w:t>cartorioImovel</w:t>
            </w:r>
            <w:bookmarkEnd w:id="0"/>
            <w:r w:rsidR="00246591">
              <w:rPr>
                <w:rFonts w:ascii="Calibri" w:hAnsi="Calibri"/>
                <w:color w:val="000000"/>
                <w:sz w:val="22"/>
                <w:szCs w:val="22"/>
              </w:rPr>
              <w:t>°</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F56944"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F56944" w:rsidRDefault="00F56944" w:rsidP="00F56944">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F56944" w:rsidRDefault="00F56944" w:rsidP="00F56944">
            <w:pPr>
              <w:rPr>
                <w:rFonts w:ascii="Calibri" w:hAnsi="Calibri"/>
                <w:color w:val="000000"/>
                <w:sz w:val="22"/>
                <w:szCs w:val="22"/>
              </w:rPr>
            </w:pPr>
            <w:r w:rsidRPr="00ED2507">
              <w:rPr>
                <w:rFonts w:ascii="Calibri" w:hAnsi="Calibri"/>
                <w:color w:val="000000"/>
                <w:sz w:val="22"/>
                <w:szCs w:val="22"/>
              </w:rPr>
              <w:t>numeroImovel</w:t>
            </w:r>
          </w:p>
        </w:tc>
      </w:tr>
      <w:tr w:rsidR="00F56944"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F56944" w:rsidRDefault="00F56944" w:rsidP="00F5694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F56944" w:rsidRPr="00647EC6" w:rsidRDefault="00F56944" w:rsidP="00F56944">
            <w:pPr>
              <w:rPr>
                <w:rFonts w:ascii="Calibri" w:hAnsi="Calibri"/>
                <w:color w:val="000000"/>
                <w:sz w:val="22"/>
                <w:szCs w:val="22"/>
              </w:rPr>
            </w:pPr>
            <w:r w:rsidRPr="00647EC6">
              <w:rPr>
                <w:rFonts w:ascii="Calibri" w:hAnsi="Calibri"/>
                <w:color w:val="000000"/>
                <w:sz w:val="22"/>
                <w:szCs w:val="22"/>
              </w:rPr>
              <w:t>inscricaoMunicipal</w:t>
            </w:r>
          </w:p>
        </w:tc>
      </w:tr>
      <w:tr w:rsidR="00F56944"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F56944" w:rsidRDefault="00F56944" w:rsidP="00F56944">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F56944" w:rsidRDefault="00F56944" w:rsidP="00F56944">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F56944" w14:paraId="216A5DA9"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F56944" w:rsidRDefault="00F56944" w:rsidP="00F56944">
            <w:pPr>
              <w:jc w:val="center"/>
              <w:rPr>
                <w:rFonts w:ascii="Calibri" w:hAnsi="Calibri"/>
                <w:b/>
                <w:bCs/>
                <w:color w:val="000000"/>
              </w:rPr>
            </w:pPr>
            <w:r>
              <w:rPr>
                <w:rFonts w:ascii="Calibri" w:hAnsi="Calibri"/>
                <w:b/>
                <w:bCs/>
                <w:color w:val="000000"/>
              </w:rPr>
              <w:t>6 - COMPOSIÇÃO FAMILIAR PARA FINS DE COBERTURA SECURITÁRIA</w:t>
            </w:r>
          </w:p>
        </w:tc>
      </w:tr>
      <w:tr w:rsidR="00F56944" w14:paraId="07CAF99E"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F56944" w:rsidRDefault="00F56944" w:rsidP="00F56944">
            <w:pPr>
              <w:jc w:val="center"/>
              <w:rPr>
                <w:rFonts w:ascii="Calibri" w:hAnsi="Calibri"/>
                <w:b/>
                <w:bCs/>
                <w:color w:val="000000"/>
              </w:rPr>
            </w:pPr>
            <w:r>
              <w:rPr>
                <w:rFonts w:ascii="Calibri" w:hAnsi="Calibri"/>
                <w:b/>
                <w:bCs/>
                <w:color w:val="000000"/>
              </w:rPr>
              <w:t>7 - CÉDULA DE CRÉDITO IMOBILIÁRIO - CCI</w:t>
            </w:r>
          </w:p>
        </w:tc>
      </w:tr>
      <w:tr w:rsidR="00F56944"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F56944" w:rsidRDefault="00F56944" w:rsidP="00F56944">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F56944" w:rsidRDefault="005E3226" w:rsidP="00F56944">
            <w:pPr>
              <w:rPr>
                <w:rFonts w:ascii="Calibri" w:hAnsi="Calibri"/>
                <w:color w:val="000000"/>
                <w:sz w:val="22"/>
                <w:szCs w:val="22"/>
              </w:rPr>
            </w:pPr>
            <w:r w:rsidRPr="005E3226">
              <w:rPr>
                <w:rFonts w:ascii="Calibri" w:hAnsi="Calibri"/>
                <w:color w:val="000000"/>
                <w:sz w:val="22"/>
                <w:szCs w:val="22"/>
              </w:rPr>
              <w:t>serieCcb</w:t>
            </w:r>
          </w:p>
        </w:tc>
      </w:tr>
      <w:tr w:rsidR="00F56944"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F56944" w:rsidRDefault="00F56944" w:rsidP="00F56944">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F56944" w:rsidRDefault="00F56944" w:rsidP="00F56944">
            <w:pPr>
              <w:rPr>
                <w:rFonts w:ascii="Calibri" w:hAnsi="Calibri"/>
                <w:color w:val="000000"/>
                <w:sz w:val="22"/>
                <w:szCs w:val="22"/>
              </w:rPr>
            </w:pPr>
            <w:r w:rsidRPr="006F0F2A">
              <w:rPr>
                <w:rFonts w:ascii="Calibri" w:hAnsi="Calibri"/>
                <w:color w:val="000000"/>
                <w:sz w:val="22"/>
                <w:szCs w:val="22"/>
              </w:rPr>
              <w:t>numeroCCB</w:t>
            </w:r>
          </w:p>
        </w:tc>
      </w:tr>
      <w:tr w:rsidR="00F56944"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F56944" w:rsidRDefault="00F56944" w:rsidP="00F56944">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F56944" w:rsidRDefault="00F56944" w:rsidP="00F56944">
            <w:pPr>
              <w:rPr>
                <w:rFonts w:ascii="Calibri" w:hAnsi="Calibri"/>
                <w:color w:val="000000"/>
                <w:sz w:val="22"/>
                <w:szCs w:val="22"/>
              </w:rPr>
            </w:pPr>
            <w:r w:rsidRPr="00ED2507">
              <w:rPr>
                <w:rFonts w:ascii="Calibri" w:hAnsi="Calibri"/>
                <w:color w:val="000000"/>
                <w:sz w:val="22"/>
                <w:szCs w:val="22"/>
              </w:rPr>
              <w:t>vencimentoUltimaParcelaPagamento</w:t>
            </w:r>
          </w:p>
        </w:tc>
      </w:tr>
      <w:tr w:rsidR="00F56944"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F56944" w:rsidRDefault="00F56944" w:rsidP="00F56944">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F56944"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F56944" w:rsidRDefault="00F56944" w:rsidP="00F56944">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1 do QUADRO RESUMO.</w:t>
            </w:r>
          </w:p>
        </w:tc>
      </w:tr>
      <w:tr w:rsidR="00F56944"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F56944" w:rsidRDefault="00F56944" w:rsidP="00F56944">
            <w:pPr>
              <w:jc w:val="both"/>
              <w:rPr>
                <w:rFonts w:ascii="Calibri" w:hAnsi="Calibri"/>
                <w:color w:val="000000"/>
                <w:sz w:val="22"/>
                <w:szCs w:val="22"/>
              </w:rPr>
            </w:pPr>
            <w:r>
              <w:rPr>
                <w:rFonts w:ascii="Calibri" w:hAnsi="Calibri"/>
                <w:color w:val="000000"/>
                <w:sz w:val="22"/>
                <w:szCs w:val="22"/>
              </w:rPr>
              <w:t>Devedor(es)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2 do QUADRO RESUMO.</w:t>
            </w:r>
          </w:p>
        </w:tc>
      </w:tr>
      <w:tr w:rsidR="00F56944"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F56944" w:rsidRDefault="00F56944" w:rsidP="00F56944">
            <w:pPr>
              <w:jc w:val="both"/>
              <w:rPr>
                <w:rFonts w:ascii="Calibri" w:hAnsi="Calibri"/>
                <w:color w:val="000000"/>
                <w:sz w:val="22"/>
                <w:szCs w:val="22"/>
              </w:rPr>
            </w:pPr>
            <w:r>
              <w:rPr>
                <w:rFonts w:ascii="Calibri" w:hAnsi="Calibri"/>
                <w:color w:val="000000"/>
                <w:sz w:val="22"/>
                <w:szCs w:val="22"/>
              </w:rPr>
              <w:t>Instituição Custodiante:</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F56944" w:rsidRDefault="00F56944" w:rsidP="00F56944">
            <w:pPr>
              <w:jc w:val="both"/>
              <w:rPr>
                <w:rFonts w:ascii="Calibri" w:hAnsi="Calibri"/>
                <w:color w:val="000000"/>
                <w:sz w:val="22"/>
                <w:szCs w:val="22"/>
              </w:rPr>
            </w:pPr>
            <w:r w:rsidRPr="00A918BE">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p>
        </w:tc>
      </w:tr>
      <w:tr w:rsidR="00F56944"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F56944" w:rsidRDefault="00F56944" w:rsidP="00F56944">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F56944" w:rsidRDefault="00F56944" w:rsidP="00F56944">
            <w:pPr>
              <w:jc w:val="both"/>
              <w:rPr>
                <w:rFonts w:ascii="Calibri" w:hAnsi="Calibri"/>
                <w:color w:val="000000"/>
                <w:sz w:val="22"/>
                <w:szCs w:val="22"/>
              </w:rPr>
            </w:pPr>
            <w:r>
              <w:rPr>
                <w:rFonts w:ascii="Calibri" w:hAnsi="Calibri"/>
                <w:color w:val="000000"/>
                <w:sz w:val="22"/>
                <w:szCs w:val="22"/>
              </w:rPr>
              <w:t>Descrito no item 5 do QUADRO RESUMO.</w:t>
            </w:r>
          </w:p>
        </w:tc>
      </w:tr>
      <w:tr w:rsidR="00F56944"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F56944" w:rsidRDefault="00F56944" w:rsidP="00F56944">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F56944" w:rsidRDefault="00F56944" w:rsidP="00F56944">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F56944"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F56944" w:rsidRDefault="00F56944" w:rsidP="00F56944">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F56944"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41011453" w:rsidR="00F56944" w:rsidRDefault="00F56944" w:rsidP="00F56944">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F56944"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F56944" w:rsidRDefault="00F56944" w:rsidP="00F56944">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F56944" w:rsidRDefault="00F56944" w:rsidP="00F56944">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F56944"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4 do QUADRO RESUMO.</w:t>
            </w:r>
          </w:p>
        </w:tc>
      </w:tr>
      <w:tr w:rsidR="00F56944"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F56944" w:rsidRDefault="00F56944" w:rsidP="00F56944">
            <w:pPr>
              <w:jc w:val="both"/>
              <w:rPr>
                <w:rFonts w:ascii="Calibri" w:hAnsi="Calibri"/>
                <w:color w:val="000000"/>
                <w:sz w:val="22"/>
                <w:szCs w:val="22"/>
              </w:rPr>
            </w:pPr>
            <w:r>
              <w:rPr>
                <w:rFonts w:ascii="Calibri" w:hAnsi="Calibri"/>
                <w:color w:val="000000"/>
                <w:sz w:val="22"/>
                <w:szCs w:val="22"/>
              </w:rPr>
              <w:t>Mensal e Cumulativa.</w:t>
            </w:r>
          </w:p>
        </w:tc>
      </w:tr>
      <w:tr w:rsidR="00F56944"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F56944" w:rsidRDefault="00F56944" w:rsidP="00F56944">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F56944" w:rsidRDefault="00F56944" w:rsidP="00F56944">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F56944"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09114DE6" w:rsidR="00F56944" w:rsidRDefault="00F56944" w:rsidP="00F56944">
            <w:pPr>
              <w:jc w:val="both"/>
              <w:rPr>
                <w:rFonts w:ascii="Calibri" w:hAnsi="Calibri"/>
                <w:color w:val="000000"/>
                <w:sz w:val="22"/>
                <w:szCs w:val="22"/>
              </w:rPr>
            </w:pPr>
            <w:r>
              <w:rPr>
                <w:rFonts w:ascii="Calibri" w:hAnsi="Calibri"/>
                <w:color w:val="000000"/>
                <w:sz w:val="22"/>
                <w:szCs w:val="22"/>
              </w:rPr>
              <w:t> 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lastRenderedPageBreak/>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0012694D" w:rsidRPr="0012694D">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o(s,a,as)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lastRenderedPageBreak/>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do QUADRO RESUMO (ii) dos valores da prestação mensal de amortização e dos juros; (iii) do valor mensal de seguro de danos físicos ao imóvel; (iv)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do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lastRenderedPageBreak/>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w:t>
      </w:r>
      <w:r w:rsidRPr="00E47862">
        <w:rPr>
          <w:rFonts w:asciiTheme="minorHAnsi" w:hAnsiTheme="minorHAnsi"/>
        </w:rPr>
        <w:lastRenderedPageBreak/>
        <w:t xml:space="preserve">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foi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tem(têm) ciência e concorda(m) integralmente com os termos das condições gerais ora apresentadas com relação ao Seguro de pessoa com cobertura de Morte e Invalidez </w:t>
      </w:r>
      <w:r w:rsidRPr="00E47862">
        <w:rPr>
          <w:rFonts w:asciiTheme="minorHAnsi" w:hAnsiTheme="minorHAnsi"/>
        </w:rPr>
        <w:lastRenderedPageBreak/>
        <w:t>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w:t>
      </w:r>
      <w:r w:rsidR="0017470F" w:rsidRPr="00E47862">
        <w:rPr>
          <w:rFonts w:asciiTheme="minorHAnsi" w:hAnsiTheme="minorHAnsi"/>
        </w:rPr>
        <w:lastRenderedPageBreak/>
        <w:t xml:space="preserve">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w:t>
      </w:r>
      <w:r w:rsidR="0017470F" w:rsidRPr="00E47862">
        <w:rPr>
          <w:rFonts w:asciiTheme="minorHAnsi" w:hAnsiTheme="minorHAnsi"/>
        </w:rPr>
        <w:lastRenderedPageBreak/>
        <w:t xml:space="preserve">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 xml:space="preserve">.1 acima, o(s) DEVEDOR(ES)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lastRenderedPageBreak/>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w:t>
      </w:r>
      <w:r w:rsidRPr="00E47862">
        <w:rPr>
          <w:rFonts w:asciiTheme="minorHAnsi" w:hAnsiTheme="minorHAnsi"/>
        </w:rPr>
        <w:lastRenderedPageBreak/>
        <w:t xml:space="preserve">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005103A8" w:rsidRPr="005103A8">
        <w:rPr>
          <w:rFonts w:asciiTheme="minorHAnsi" w:hAnsiTheme="minorHAnsi"/>
          <w:i/>
        </w:rPr>
        <w:t>inter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12694D" w:rsidRPr="0012694D">
        <w:rPr>
          <w:rFonts w:asciiTheme="minorHAnsi" w:hAnsiTheme="minorHAnsi"/>
        </w:rPr>
        <w:t>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w:t>
      </w:r>
      <w:r w:rsidRPr="00E47862">
        <w:rPr>
          <w:rFonts w:asciiTheme="minorHAnsi" w:hAnsiTheme="minorHAnsi"/>
        </w:rPr>
        <w:lastRenderedPageBreak/>
        <w:t xml:space="preserve">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r w:rsidR="00255AA6" w:rsidRPr="00761445">
        <w:rPr>
          <w:rFonts w:asciiTheme="minorHAnsi" w:hAnsiTheme="minorHAnsi" w:cstheme="minorHAnsi"/>
        </w:rPr>
        <w:t>nomeEmitente</w:t>
      </w:r>
      <w:r w:rsidR="00255AA6" w:rsidRPr="00763EE9">
        <w:rPr>
          <w:rFonts w:asciiTheme="minorHAnsi" w:hAnsiTheme="minorHAnsi" w:cstheme="minorHAnsi"/>
        </w:rPr>
        <w:t xml:space="preserve"> </w:t>
      </w:r>
      <w:r w:rsidRPr="00763EE9">
        <w:rPr>
          <w:rFonts w:asciiTheme="minorHAnsi" w:hAnsiTheme="minorHAnsi" w:cstheme="minorHAnsi"/>
        </w:rPr>
        <w:t xml:space="preserve">contratadas no âmbito desta Cédula de Crédito, o valor do(s) Imóvel(eis) deverá(ão) ser equivalente a, pelo menos, </w:t>
      </w:r>
      <w:r w:rsidR="00E25A48" w:rsidRPr="00896465">
        <w:rPr>
          <w:rFonts w:asciiTheme="minorHAnsi" w:hAnsiTheme="minorHAnsi" w:cstheme="minorHAnsi"/>
          <w:b/>
        </w:rPr>
        <w:t>porcentagemImovel</w:t>
      </w:r>
      <w:r w:rsidRPr="00763EE9">
        <w:rPr>
          <w:rFonts w:asciiTheme="minorHAnsi" w:hAnsiTheme="minorHAnsi" w:cstheme="minorHAnsi"/>
        </w:rPr>
        <w:t>% (</w:t>
      </w:r>
      <w:r w:rsidR="00896465" w:rsidRPr="00896465">
        <w:rPr>
          <w:rFonts w:asciiTheme="minorHAnsi" w:hAnsiTheme="minorHAnsi" w:cstheme="minorHAnsi"/>
        </w:rPr>
        <w:t>ExtensoPorcentagemImovel</w:t>
      </w:r>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lastRenderedPageBreak/>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w:t>
      </w:r>
      <w:r w:rsidRPr="00E47862">
        <w:rPr>
          <w:rFonts w:asciiTheme="minorHAnsi" w:hAnsiTheme="minorHAnsi"/>
          <w:snapToGrid w:val="0"/>
        </w:rPr>
        <w:lastRenderedPageBreak/>
        <w:t xml:space="preserve">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lastRenderedPageBreak/>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2C2492">
        <w:rPr>
          <w:rFonts w:asciiTheme="minorHAnsi" w:hAnsiTheme="minorHAnsi" w:cstheme="minorHAnsi"/>
          <w:spacing w:val="-3"/>
        </w:rPr>
        <w:t xml:space="preserve">São Paulo, </w:t>
      </w:r>
      <w:r w:rsidRPr="002C2492">
        <w:rPr>
          <w:rFonts w:asciiTheme="minorHAnsi" w:hAnsiTheme="minorHAnsi" w:cstheme="minorHAnsi"/>
        </w:rPr>
        <w:t xml:space="preserve"> </w:t>
      </w:r>
      <w:r w:rsidR="00AA6CEC" w:rsidRPr="002C2492">
        <w:rPr>
          <w:rFonts w:asciiTheme="minorHAnsi" w:hAnsiTheme="minorHAnsi" w:cstheme="minorHAnsi"/>
        </w:rPr>
        <w:t>emissaoDia</w:t>
      </w:r>
      <w:r w:rsidR="00AA6CEC" w:rsidRPr="00AA6CEC">
        <w:rPr>
          <w:rFonts w:asciiTheme="minorHAnsi" w:hAnsiTheme="minorHAnsi" w:cstheme="minorHAnsi"/>
        </w:rPr>
        <w:t xml:space="preserve"> </w:t>
      </w:r>
      <w:r w:rsidRPr="00E47862">
        <w:rPr>
          <w:rFonts w:asciiTheme="minorHAnsi" w:hAnsiTheme="minorHAnsi" w:cstheme="minorHAnsi"/>
        </w:rPr>
        <w:t xml:space="preserve">de </w:t>
      </w:r>
      <w:r w:rsidR="00AA6CEC" w:rsidRPr="00AA6CEC">
        <w:rPr>
          <w:rFonts w:asciiTheme="minorHAnsi" w:hAnsiTheme="minorHAnsi" w:cstheme="minorHAnsi"/>
        </w:rPr>
        <w:t>emissaoMes</w:t>
      </w:r>
      <w:r w:rsidR="00FA099C" w:rsidRPr="00E47862">
        <w:rPr>
          <w:rFonts w:asciiTheme="minorHAnsi" w:hAnsiTheme="minorHAnsi" w:cstheme="minorHAnsi"/>
        </w:rPr>
        <w:t xml:space="preserve"> </w:t>
      </w:r>
      <w:r w:rsidRPr="00E47862">
        <w:rPr>
          <w:rFonts w:asciiTheme="minorHAnsi" w:hAnsiTheme="minorHAnsi" w:cstheme="minorHAnsi"/>
        </w:rPr>
        <w:t xml:space="preserve">de </w:t>
      </w:r>
      <w:r w:rsidR="00AA6CEC"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63DD35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 xml:space="preserve">BMP </w:t>
            </w:r>
            <w:r w:rsidR="00617354">
              <w:rPr>
                <w:rFonts w:asciiTheme="minorHAnsi" w:hAnsiTheme="minorHAnsi" w:cstheme="minorHAnsi"/>
                <w:b/>
              </w:rPr>
              <w:t>SOCIEDADE</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Pr="00ED2507">
              <w:rPr>
                <w:rFonts w:asciiTheme="minorHAnsi" w:hAnsiTheme="minorHAnsi" w:cstheme="minorHAnsi"/>
                <w:b/>
              </w:rPr>
              <w:t>nomeEmitente</w:t>
            </w:r>
            <w:r>
              <w:rPr>
                <w:rFonts w:asciiTheme="minorHAnsi" w:hAnsiTheme="minorHAnsi" w:cstheme="minorHAnsi"/>
                <w:b/>
              </w:rPr>
              <w:br/>
            </w:r>
            <w:r w:rsidR="00691E21" w:rsidRPr="00691E21">
              <w:rPr>
                <w:rFonts w:asciiTheme="minorHAnsi" w:hAnsiTheme="minorHAnsi" w:cstheme="minorHAnsi"/>
              </w:rPr>
              <w:t>tipoParticipanteEmitente</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516A9" w14:textId="77777777" w:rsidR="00C56B85" w:rsidRDefault="00C56B85" w:rsidP="00FB4507">
      <w:pPr>
        <w:rPr>
          <w:rFonts w:ascii="Cambria" w:hAnsi="Cambria"/>
        </w:rPr>
      </w:pPr>
      <w:r>
        <w:rPr>
          <w:rFonts w:ascii="Cambria" w:hAnsi="Cambria"/>
        </w:rPr>
        <w:separator/>
      </w:r>
    </w:p>
  </w:endnote>
  <w:endnote w:type="continuationSeparator" w:id="0">
    <w:p w14:paraId="77180005" w14:textId="77777777" w:rsidR="00C56B85" w:rsidRDefault="00C56B85" w:rsidP="00FB4507">
      <w:pPr>
        <w:rPr>
          <w:rFonts w:ascii="Cambria" w:hAnsi="Cambria"/>
        </w:rPr>
      </w:pPr>
      <w:r>
        <w:rPr>
          <w:rFonts w:ascii="Cambria" w:hAnsi="Cambria"/>
        </w:rPr>
        <w:continuationSeparator/>
      </w:r>
    </w:p>
  </w:endnote>
  <w:endnote w:type="continuationNotice" w:id="1">
    <w:p w14:paraId="30FD2D3D" w14:textId="77777777" w:rsidR="00C56B85" w:rsidRDefault="00C56B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246591">
          <w:rPr>
            <w:noProof/>
          </w:rPr>
          <w:t>3</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14E82" w14:textId="77777777" w:rsidR="00C56B85" w:rsidRDefault="00C56B85" w:rsidP="00FB4507">
      <w:pPr>
        <w:rPr>
          <w:rFonts w:ascii="Cambria" w:hAnsi="Cambria"/>
        </w:rPr>
      </w:pPr>
      <w:r>
        <w:rPr>
          <w:rFonts w:ascii="Cambria" w:hAnsi="Cambria"/>
        </w:rPr>
        <w:separator/>
      </w:r>
    </w:p>
  </w:footnote>
  <w:footnote w:type="continuationSeparator" w:id="0">
    <w:p w14:paraId="0F4CB2A7" w14:textId="77777777" w:rsidR="00C56B85" w:rsidRDefault="00C56B85" w:rsidP="00FB4507">
      <w:pPr>
        <w:rPr>
          <w:rFonts w:ascii="Cambria" w:hAnsi="Cambria"/>
        </w:rPr>
      </w:pPr>
      <w:r>
        <w:rPr>
          <w:rFonts w:ascii="Cambria" w:hAnsi="Cambria"/>
        </w:rPr>
        <w:continuationSeparator/>
      </w:r>
    </w:p>
  </w:footnote>
  <w:footnote w:type="continuationNotice" w:id="1">
    <w:p w14:paraId="00278696" w14:textId="77777777" w:rsidR="00C56B85" w:rsidRDefault="00C56B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00E"/>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591"/>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5CC8"/>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492"/>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86"/>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1D05"/>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4D2"/>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280"/>
    <w:rsid w:val="00C51AB8"/>
    <w:rsid w:val="00C5277A"/>
    <w:rsid w:val="00C531EA"/>
    <w:rsid w:val="00C54377"/>
    <w:rsid w:val="00C55AAB"/>
    <w:rsid w:val="00C56248"/>
    <w:rsid w:val="00C5655E"/>
    <w:rsid w:val="00C56B85"/>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89A659-1A79-4834-8F08-77AB5140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11760</TotalTime>
  <Pages>1</Pages>
  <Words>11531</Words>
  <Characters>62270</Characters>
  <Application>Microsoft Office Word</Application>
  <DocSecurity>0</DocSecurity>
  <Lines>518</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12</cp:revision>
  <cp:lastPrinted>2022-06-18T15:55:00Z</cp:lastPrinted>
  <dcterms:created xsi:type="dcterms:W3CDTF">2022-06-16T18:30:00Z</dcterms:created>
  <dcterms:modified xsi:type="dcterms:W3CDTF">2023-05-24T13:47:00Z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