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08F" w:rsidRDefault="00E40CF1">
      <w:pPr>
        <w:tabs>
          <w:tab w:val="left" w:pos="6521"/>
        </w:tabs>
        <w:jc w:val="both"/>
        <w:rPr>
          <w:b/>
          <w:bCs/>
          <w:i/>
          <w:iCs/>
        </w:rPr>
      </w:pPr>
      <w:r>
        <w:rPr>
          <w:i/>
          <w:iCs/>
        </w:rPr>
        <w:t xml:space="preserve">(Anexo de Endossos em Preto da Cédula de Crédito Imobiliário nº </w:t>
      </w:r>
      <w:proofErr w:type="spellStart"/>
      <w:r>
        <w:rPr>
          <w:i/>
          <w:iCs/>
        </w:rPr>
        <w:t>numeroCCI</w:t>
      </w:r>
      <w:proofErr w:type="spellEnd"/>
      <w:r>
        <w:rPr>
          <w:i/>
          <w:iCs/>
        </w:rPr>
        <w:t xml:space="preserve"> (“</w:t>
      </w:r>
      <w:r>
        <w:rPr>
          <w:i/>
          <w:iCs/>
          <w:u w:val="single"/>
        </w:rPr>
        <w:t>CCI</w:t>
      </w:r>
      <w:r>
        <w:rPr>
          <w:i/>
          <w:iCs/>
        </w:rPr>
        <w:t xml:space="preserve">”), emitida em </w:t>
      </w:r>
      <w:proofErr w:type="spellStart"/>
      <w:r>
        <w:rPr>
          <w:i/>
          <w:iCs/>
        </w:rPr>
        <w:t>emissaoData</w:t>
      </w:r>
      <w:proofErr w:type="spellEnd"/>
      <w:r>
        <w:rPr>
          <w:i/>
          <w:iCs/>
        </w:rPr>
        <w:t xml:space="preserve">, por </w:t>
      </w:r>
      <w:proofErr w:type="spellStart"/>
      <w:r>
        <w:rPr>
          <w:i/>
          <w:iCs/>
        </w:rPr>
        <w:t>nomeEmitente</w:t>
      </w:r>
      <w:proofErr w:type="spellEnd"/>
      <w:r>
        <w:rPr>
          <w:i/>
          <w:iCs/>
        </w:rPr>
        <w:t xml:space="preserve">, </w:t>
      </w:r>
      <w:proofErr w:type="gramStart"/>
      <w:r>
        <w:rPr>
          <w:i/>
          <w:iCs/>
        </w:rPr>
        <w:t>inscrito(</w:t>
      </w:r>
      <w:proofErr w:type="gramEnd"/>
      <w:r>
        <w:rPr>
          <w:i/>
          <w:iCs/>
        </w:rPr>
        <w:t xml:space="preserve">a) no CPF/MF sob o nº </w:t>
      </w:r>
      <w:proofErr w:type="spellStart"/>
      <w:r>
        <w:rPr>
          <w:i/>
          <w:iCs/>
        </w:rPr>
        <w:t>cpfEmitente</w:t>
      </w:r>
      <w:proofErr w:type="spellEnd"/>
      <w:r>
        <w:rPr>
          <w:i/>
          <w:iCs/>
        </w:rPr>
        <w:t xml:space="preserve">, em favor de GALLERIA SOCIEDADE DE CRÉDITO DIRETO S.A., inscrita no CNPJ/ME sob nº </w:t>
      </w:r>
      <w:r w:rsidR="004A36EA" w:rsidRPr="004A36EA">
        <w:rPr>
          <w:i/>
          <w:iCs/>
        </w:rPr>
        <w:t>51.604.356/0001-75</w:t>
      </w:r>
      <w:r>
        <w:rPr>
          <w:i/>
          <w:iCs/>
        </w:rPr>
        <w:t xml:space="preserve">, a qual foi cedida em 30/08/2021 para a </w:t>
      </w:r>
      <w:proofErr w:type="spellStart"/>
      <w:r>
        <w:rPr>
          <w:i/>
          <w:iCs/>
        </w:rPr>
        <w:t>Galleria</w:t>
      </w:r>
      <w:proofErr w:type="spellEnd"/>
      <w:r>
        <w:rPr>
          <w:i/>
          <w:iCs/>
        </w:rPr>
        <w:t xml:space="preserve"> Finanças </w:t>
      </w:r>
      <w:proofErr w:type="spellStart"/>
      <w:r>
        <w:rPr>
          <w:i/>
          <w:iCs/>
        </w:rPr>
        <w:t>Securitizadora</w:t>
      </w:r>
      <w:proofErr w:type="spellEnd"/>
      <w:r>
        <w:rPr>
          <w:i/>
          <w:iCs/>
        </w:rPr>
        <w:t xml:space="preserve"> S/A, inscrita no CNPJ/ME sob o nº 34.425.34</w:t>
      </w:r>
      <w:bookmarkStart w:id="0" w:name="_GoBack"/>
      <w:bookmarkEnd w:id="0"/>
      <w:r>
        <w:rPr>
          <w:i/>
          <w:iCs/>
        </w:rPr>
        <w:t>7/0001-06)</w:t>
      </w:r>
    </w:p>
    <w:p w:rsidR="0017308F" w:rsidRDefault="0017308F">
      <w:pPr>
        <w:tabs>
          <w:tab w:val="left" w:pos="6521"/>
        </w:tabs>
        <w:jc w:val="center"/>
        <w:rPr>
          <w:b/>
          <w:bCs/>
        </w:rPr>
      </w:pPr>
    </w:p>
    <w:p w:rsidR="0017308F" w:rsidRDefault="00E40CF1">
      <w:pPr>
        <w:tabs>
          <w:tab w:val="left" w:pos="6521"/>
        </w:tabs>
        <w:jc w:val="center"/>
        <w:rPr>
          <w:b/>
          <w:bCs/>
        </w:rPr>
      </w:pPr>
      <w:r>
        <w:rPr>
          <w:b/>
          <w:bCs/>
        </w:rPr>
        <w:t>ENDOSSOS EM PRETO</w:t>
      </w:r>
    </w:p>
    <w:p w:rsidR="0017308F" w:rsidRDefault="0017308F">
      <w:pPr>
        <w:tabs>
          <w:tab w:val="left" w:pos="6521"/>
        </w:tabs>
        <w:jc w:val="center"/>
        <w:rPr>
          <w:b/>
          <w:bCs/>
        </w:rPr>
      </w:pPr>
    </w:p>
    <w:p w:rsidR="0017308F" w:rsidRDefault="00E40CF1" w:rsidP="004A36EA">
      <w:pPr>
        <w:pStyle w:val="PargrafodaLista"/>
        <w:numPr>
          <w:ilvl w:val="0"/>
          <w:numId w:val="1"/>
        </w:numPr>
        <w:tabs>
          <w:tab w:val="left" w:pos="6521"/>
        </w:tabs>
        <w:jc w:val="both"/>
      </w:pPr>
      <w:r>
        <w:t>A GALLERIA SOCIEDADE DE CRÉDITO DIRETO S.A., inscrita no CNPJ/ME sob nº 51.604.356/0001-75</w:t>
      </w:r>
      <w:r>
        <w:t xml:space="preserve">, neste ato representada na forma de seu estatuto social, </w:t>
      </w:r>
      <w:r>
        <w:rPr>
          <w:b/>
          <w:bCs/>
        </w:rPr>
        <w:t>endossa “em preto”</w:t>
      </w:r>
      <w:r>
        <w:t xml:space="preserve">, sem garantia, a presente CCI para a GALLERIA FINANÇAS SECURITIZADORA S/A, inscrita no CNPJ/ME sob o nº </w:t>
      </w:r>
      <w:r w:rsidR="004A36EA" w:rsidRPr="004A36EA">
        <w:t>34.425.347/0001-06</w:t>
      </w:r>
      <w:r>
        <w:t>.</w:t>
      </w:r>
    </w:p>
    <w:p w:rsidR="0017308F" w:rsidRDefault="0017308F">
      <w:pPr>
        <w:tabs>
          <w:tab w:val="left" w:pos="6521"/>
        </w:tabs>
        <w:jc w:val="both"/>
      </w:pPr>
    </w:p>
    <w:p w:rsidR="0017308F" w:rsidRDefault="00E40CF1">
      <w:pPr>
        <w:tabs>
          <w:tab w:val="left" w:pos="6521"/>
        </w:tabs>
        <w:jc w:val="center"/>
      </w:pPr>
      <w:r>
        <w:t xml:space="preserve">Votorantim, </w:t>
      </w:r>
      <w:proofErr w:type="spellStart"/>
      <w:r>
        <w:t>emissaoData</w:t>
      </w:r>
      <w:proofErr w:type="spellEnd"/>
    </w:p>
    <w:p w:rsidR="0017308F" w:rsidRDefault="0017308F">
      <w:pPr>
        <w:tabs>
          <w:tab w:val="left" w:pos="6521"/>
        </w:tabs>
        <w:jc w:val="center"/>
      </w:pPr>
    </w:p>
    <w:p w:rsidR="0017308F" w:rsidRDefault="0017308F">
      <w:pPr>
        <w:tabs>
          <w:tab w:val="left" w:pos="6521"/>
        </w:tabs>
        <w:jc w:val="center"/>
      </w:pPr>
    </w:p>
    <w:p w:rsidR="0017308F" w:rsidRDefault="00E40CF1">
      <w:pPr>
        <w:tabs>
          <w:tab w:val="left" w:pos="6521"/>
        </w:tabs>
        <w:jc w:val="center"/>
      </w:pPr>
      <w:r>
        <w:t>____________________________</w:t>
      </w:r>
      <w:r>
        <w:t>___________</w:t>
      </w:r>
    </w:p>
    <w:p w:rsidR="0017308F" w:rsidRDefault="00E40CF1">
      <w:pPr>
        <w:tabs>
          <w:tab w:val="left" w:pos="6521"/>
        </w:tabs>
        <w:jc w:val="center"/>
      </w:pPr>
      <w:r>
        <w:rPr>
          <w:b/>
          <w:bCs/>
        </w:rPr>
        <w:t>GALLERIA SOCIEDADE DE CRÉDITO DIRETO S.A.</w:t>
      </w:r>
    </w:p>
    <w:p w:rsidR="0017308F" w:rsidRDefault="0017308F">
      <w:pPr>
        <w:pStyle w:val="PargrafodaLista"/>
        <w:tabs>
          <w:tab w:val="left" w:pos="6521"/>
        </w:tabs>
        <w:jc w:val="both"/>
      </w:pPr>
    </w:p>
    <w:p w:rsidR="0017308F" w:rsidRDefault="0017308F">
      <w:pPr>
        <w:pStyle w:val="PargrafodaLista"/>
        <w:tabs>
          <w:tab w:val="left" w:pos="6521"/>
        </w:tabs>
        <w:jc w:val="both"/>
      </w:pPr>
    </w:p>
    <w:p w:rsidR="0017308F" w:rsidRDefault="00E40CF1">
      <w:pPr>
        <w:pStyle w:val="PargrafodaLista"/>
        <w:numPr>
          <w:ilvl w:val="0"/>
          <w:numId w:val="1"/>
        </w:numPr>
        <w:tabs>
          <w:tab w:val="left" w:pos="6521"/>
        </w:tabs>
        <w:jc w:val="both"/>
      </w:pPr>
      <w:r>
        <w:t xml:space="preserve">A GALLERIA FINANÇAS SECURITIZADORA S/A, inscrita no CNPJ/ME sob o nº 34.425.347/0001-06, neste ato representada na forma de seu estatuto social, </w:t>
      </w:r>
      <w:r>
        <w:rPr>
          <w:b/>
          <w:bCs/>
        </w:rPr>
        <w:t>endossa “em preto”</w:t>
      </w:r>
      <w:r>
        <w:t>, sem garantia, a presente CCI para o</w:t>
      </w:r>
      <w:r>
        <w:t xml:space="preserve"> GALLERIA HOME EQUITY FIDC, inscrito no CNPJ/ME sob o nº 37.294.759/0001-34.</w:t>
      </w:r>
    </w:p>
    <w:p w:rsidR="0017308F" w:rsidRDefault="0017308F">
      <w:pPr>
        <w:jc w:val="both"/>
      </w:pPr>
    </w:p>
    <w:p w:rsidR="0017308F" w:rsidRDefault="00E40CF1">
      <w:pPr>
        <w:jc w:val="center"/>
      </w:pPr>
      <w:r>
        <w:t xml:space="preserve">Campinas, </w:t>
      </w:r>
      <w:proofErr w:type="spellStart"/>
      <w:r>
        <w:t>emissaoData</w:t>
      </w:r>
      <w:proofErr w:type="spellEnd"/>
    </w:p>
    <w:p w:rsidR="0017308F" w:rsidRDefault="0017308F">
      <w:pPr>
        <w:jc w:val="center"/>
      </w:pPr>
    </w:p>
    <w:p w:rsidR="0017308F" w:rsidRDefault="0017308F">
      <w:pPr>
        <w:jc w:val="center"/>
      </w:pPr>
    </w:p>
    <w:p w:rsidR="0017308F" w:rsidRDefault="00E40CF1">
      <w:pPr>
        <w:jc w:val="center"/>
      </w:pPr>
      <w:r>
        <w:t>_______________________________________</w:t>
      </w:r>
    </w:p>
    <w:p w:rsidR="0017308F" w:rsidRDefault="00E40CF1">
      <w:pPr>
        <w:jc w:val="center"/>
      </w:pPr>
      <w:r>
        <w:rPr>
          <w:b/>
          <w:bCs/>
        </w:rPr>
        <w:t>GALLERIA FINANÇAS SECURITIZADORA S/A</w:t>
      </w:r>
    </w:p>
    <w:p w:rsidR="0017308F" w:rsidRDefault="0017308F"/>
    <w:p w:rsidR="0017308F" w:rsidRDefault="0017308F">
      <w:pPr>
        <w:jc w:val="both"/>
      </w:pPr>
    </w:p>
    <w:p w:rsidR="0017308F" w:rsidRDefault="0017308F">
      <w:pPr>
        <w:jc w:val="both"/>
      </w:pPr>
    </w:p>
    <w:p w:rsidR="0017308F" w:rsidRDefault="0017308F">
      <w:pPr>
        <w:jc w:val="both"/>
      </w:pPr>
    </w:p>
    <w:p w:rsidR="0017308F" w:rsidRDefault="0017308F">
      <w:pPr>
        <w:jc w:val="both"/>
      </w:pPr>
    </w:p>
    <w:p w:rsidR="0017308F" w:rsidRDefault="0017308F">
      <w:pPr>
        <w:jc w:val="both"/>
      </w:pPr>
    </w:p>
    <w:p w:rsidR="0017308F" w:rsidRDefault="0017308F">
      <w:pPr>
        <w:jc w:val="both"/>
      </w:pPr>
    </w:p>
    <w:p w:rsidR="0017308F" w:rsidRDefault="0017308F">
      <w:pPr>
        <w:jc w:val="both"/>
      </w:pPr>
    </w:p>
    <w:p w:rsidR="0017308F" w:rsidRDefault="0017308F">
      <w:pPr>
        <w:jc w:val="both"/>
      </w:pPr>
    </w:p>
    <w:p w:rsidR="0017308F" w:rsidRDefault="0017308F">
      <w:pPr>
        <w:jc w:val="both"/>
      </w:pPr>
    </w:p>
    <w:p w:rsidR="0017308F" w:rsidRDefault="0017308F">
      <w:pPr>
        <w:jc w:val="both"/>
      </w:pPr>
    </w:p>
    <w:p w:rsidR="0017308F" w:rsidRDefault="0017308F">
      <w:pPr>
        <w:jc w:val="both"/>
      </w:pPr>
    </w:p>
    <w:p w:rsidR="0017308F" w:rsidRDefault="0017308F">
      <w:pPr>
        <w:jc w:val="both"/>
      </w:pPr>
    </w:p>
    <w:p w:rsidR="0017308F" w:rsidRDefault="0017308F">
      <w:pPr>
        <w:jc w:val="both"/>
      </w:pPr>
    </w:p>
    <w:p w:rsidR="0017308F" w:rsidRDefault="0017308F">
      <w:pPr>
        <w:jc w:val="both"/>
      </w:pPr>
    </w:p>
    <w:p w:rsidR="0017308F" w:rsidRDefault="0017308F">
      <w:pPr>
        <w:jc w:val="both"/>
      </w:pPr>
    </w:p>
    <w:p w:rsidR="0017308F" w:rsidRDefault="0017308F">
      <w:pPr>
        <w:jc w:val="both"/>
      </w:pPr>
    </w:p>
    <w:sectPr w:rsidR="001730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CF1" w:rsidRDefault="00E40CF1">
      <w:r>
        <w:separator/>
      </w:r>
    </w:p>
  </w:endnote>
  <w:endnote w:type="continuationSeparator" w:id="0">
    <w:p w:rsidR="00E40CF1" w:rsidRDefault="00E40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08F" w:rsidRDefault="0017308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08F" w:rsidRDefault="0017308F">
    <w:pPr>
      <w:pStyle w:val="Rodap"/>
      <w:rPr>
        <w:rFonts w:ascii="Verdana" w:hAnsi="Verdana"/>
        <w:sz w:val="14"/>
      </w:rPr>
    </w:pPr>
  </w:p>
  <w:p w:rsidR="0017308F" w:rsidRDefault="00E40CF1">
    <w:pPr>
      <w:pStyle w:val="Rodap"/>
      <w:rPr>
        <w:rFonts w:ascii="Verdana" w:hAnsi="Verdana"/>
        <w:sz w:val="14"/>
      </w:rPr>
    </w:pPr>
    <w:r>
      <w:fldChar w:fldCharType="begin"/>
    </w:r>
    <w:r>
      <w:instrText xml:space="preserve"> DOCPROPERTY "iManageFooter"</w:instrText>
    </w:r>
    <w:r>
      <w:fldChar w:fldCharType="separate"/>
    </w:r>
    <w:r>
      <w:t xml:space="preserve">TEXT - 55305666v2 12261.38 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08F" w:rsidRDefault="0017308F">
    <w:pPr>
      <w:pStyle w:val="Rodap"/>
      <w:rPr>
        <w:rFonts w:ascii="Verdana" w:hAnsi="Verdana"/>
        <w:sz w:val="14"/>
      </w:rPr>
    </w:pPr>
  </w:p>
  <w:p w:rsidR="0017308F" w:rsidRDefault="00E40CF1">
    <w:pPr>
      <w:pStyle w:val="Rodap"/>
      <w:rPr>
        <w:rFonts w:ascii="Verdana" w:hAnsi="Verdana"/>
        <w:sz w:val="14"/>
      </w:rPr>
    </w:pPr>
    <w:r>
      <w:fldChar w:fldCharType="begin"/>
    </w:r>
    <w:r>
      <w:instrText xml:space="preserve"> DOCPROPERTY "iManageFooter"</w:instrText>
    </w:r>
    <w:r>
      <w:fldChar w:fldCharType="separate"/>
    </w:r>
    <w:r>
      <w:t xml:space="preserve">TEXT - 55305666v2 12261.38 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CF1" w:rsidRDefault="00E40CF1">
      <w:r>
        <w:separator/>
      </w:r>
    </w:p>
  </w:footnote>
  <w:footnote w:type="continuationSeparator" w:id="0">
    <w:p w:rsidR="00E40CF1" w:rsidRDefault="00E40C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08F" w:rsidRDefault="0017308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08F" w:rsidRDefault="0017308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08F" w:rsidRDefault="0017308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26D29"/>
    <w:multiLevelType w:val="multilevel"/>
    <w:tmpl w:val="36D0240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9ED4E53"/>
    <w:multiLevelType w:val="multilevel"/>
    <w:tmpl w:val="F7AE6B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08F"/>
    <w:rsid w:val="0017308F"/>
    <w:rsid w:val="004A36EA"/>
    <w:rsid w:val="00E4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56683D-A252-47A6-BDD9-E68B41F5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6F0964"/>
  </w:style>
  <w:style w:type="character" w:customStyle="1" w:styleId="RodapChar">
    <w:name w:val="Rodapé Char"/>
    <w:basedOn w:val="Fontepargpadro"/>
    <w:link w:val="Rodap"/>
    <w:uiPriority w:val="99"/>
    <w:qFormat/>
    <w:rsid w:val="006F0964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A03D2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534534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6F0964"/>
    <w:pPr>
      <w:tabs>
        <w:tab w:val="center" w:pos="4513"/>
        <w:tab w:val="right" w:pos="9026"/>
      </w:tabs>
    </w:pPr>
  </w:style>
  <w:style w:type="paragraph" w:styleId="Rodap">
    <w:name w:val="footer"/>
    <w:basedOn w:val="Normal"/>
    <w:link w:val="RodapChar"/>
    <w:uiPriority w:val="99"/>
    <w:unhideWhenUsed/>
    <w:rsid w:val="006F0964"/>
    <w:pPr>
      <w:tabs>
        <w:tab w:val="center" w:pos="4513"/>
        <w:tab w:val="right" w:pos="9026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A0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189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Credcamp Fomento Comercial Eireli</dc:creator>
  <dc:description/>
  <cp:lastModifiedBy>Conta da Microsoft</cp:lastModifiedBy>
  <cp:revision>90</cp:revision>
  <cp:lastPrinted>2022-08-25T15:00:00Z</cp:lastPrinted>
  <dcterms:created xsi:type="dcterms:W3CDTF">2021-11-17T21:00:00Z</dcterms:created>
  <dcterms:modified xsi:type="dcterms:W3CDTF">2023-11-09T13:59:00Z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anageFooter">
    <vt:lpwstr>_x000d_TEXT - 55305666v2 12261.38 </vt:lpwstr>
  </property>
</Properties>
</file>