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63" w:rsidRPr="006D0E25" w:rsidRDefault="00667D63" w:rsidP="00667D63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667D63" w:rsidRPr="006D0E25" w:rsidRDefault="00667D63" w:rsidP="00667D63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667D63" w:rsidRPr="00667D63" w:rsidRDefault="00667D63" w:rsidP="00667D6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67D63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667D63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667D63">
        <w:rPr>
          <w:rFonts w:ascii="Arial" w:hAnsi="Arial" w:cs="Arial"/>
          <w:sz w:val="24"/>
          <w:szCs w:val="24"/>
          <w:u w:val="single"/>
          <w:lang w:val="en-US"/>
        </w:rPr>
        <w:t>04</w:t>
      </w:r>
      <w:r w:rsidRPr="00667D63">
        <w:rPr>
          <w:rFonts w:ascii="Arial" w:hAnsi="Arial" w:cs="Arial"/>
          <w:sz w:val="24"/>
          <w:szCs w:val="24"/>
          <w:u w:val="single"/>
          <w:lang w:val="en-US"/>
        </w:rPr>
        <w:t>/02/15</w:t>
      </w:r>
      <w:r w:rsidRPr="00667D6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67D63" w:rsidRPr="006D0E25" w:rsidRDefault="00667D63" w:rsidP="00667D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667D63" w:rsidRPr="006D0E25" w:rsidRDefault="00667D63" w:rsidP="00667D6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(final</w:t>
      </w:r>
      <w:r>
        <w:rPr>
          <w:rFonts w:ascii="Arial" w:hAnsi="Arial" w:cs="Arial"/>
          <w:sz w:val="24"/>
          <w:szCs w:val="24"/>
        </w:rPr>
        <w:t>)</w:t>
      </w:r>
    </w:p>
    <w:p w:rsidR="00667D63" w:rsidRPr="006D0E25" w:rsidRDefault="00667D63" w:rsidP="00667D6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2174"/>
        <w:gridCol w:w="5777"/>
      </w:tblGrid>
      <w:tr w:rsidR="00667D63" w:rsidRPr="006D0E25" w:rsidTr="001E31D7">
        <w:tc>
          <w:tcPr>
            <w:tcW w:w="93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67D63" w:rsidRPr="006D0E25" w:rsidRDefault="00667D63" w:rsidP="001E31D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667D63" w:rsidRPr="006D0E25" w:rsidTr="001E31D7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67D63" w:rsidRPr="006D0E25" w:rsidRDefault="00667D63" w:rsidP="001E31D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67D63" w:rsidRPr="006D0E25" w:rsidRDefault="00667D63" w:rsidP="001E31D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67D63" w:rsidRPr="006D0E25" w:rsidRDefault="00667D63" w:rsidP="001E31D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67D63" w:rsidRPr="006D0E25" w:rsidTr="001E31D7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67D63" w:rsidRPr="00667D63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67D63" w:rsidRPr="00667D63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Doador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67D63" w:rsidRPr="00667D63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falta do país ao qual o doador mora, pois é possível que a nacionalidade do doador seja não brasileira e por conta disso o doador pode não ter residência no Brasil.</w:t>
            </w:r>
          </w:p>
        </w:tc>
      </w:tr>
      <w:tr w:rsidR="005775B9" w:rsidRPr="006D0E25" w:rsidTr="001E31D7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775B9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775B9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 de sangue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775B9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ao manter a indisponibilidade da bolsa dentro da própria tabela bolsa de sangue, pois ela fica sendo como NULL o que permite ao usuário simplesmente não colocar os devidos dados nos parâmetros e com isso não registrar que a bolsa não se encontra mais no hospital.</w:t>
            </w:r>
          </w:p>
        </w:tc>
      </w:tr>
      <w:tr w:rsidR="005775B9" w:rsidRPr="006D0E25" w:rsidTr="001E31D7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775B9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775B9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Triagem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775B9" w:rsidRDefault="005775B9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atributos peso atual, hematócrito, hemoglobina, pulso, temperatura, pressão arterial, apto são obrigatórias</w:t>
            </w:r>
            <w:r w:rsidR="002267FE">
              <w:rPr>
                <w:rFonts w:ascii="Arial" w:hAnsi="Arial" w:cs="Arial"/>
                <w:sz w:val="24"/>
                <w:szCs w:val="24"/>
              </w:rPr>
              <w:t xml:space="preserve"> e no esquema de banco de dados elas não estão sendo marcas como NOT NULL.</w:t>
            </w:r>
          </w:p>
        </w:tc>
      </w:tr>
      <w:tr w:rsidR="002267FE" w:rsidRPr="006D0E25" w:rsidTr="001E31D7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267FE" w:rsidRDefault="002267FE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267FE" w:rsidRDefault="002267FE" w:rsidP="001E31D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Triagem </w:t>
            </w:r>
          </w:p>
        </w:tc>
        <w:tc>
          <w:tcPr>
            <w:tcW w:w="5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267FE" w:rsidRDefault="002267FE" w:rsidP="002267F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 hemoglobina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hematócrito são descritos como sendo um OU outro e não os dois juntos.</w:t>
            </w:r>
          </w:p>
        </w:tc>
      </w:tr>
    </w:tbl>
    <w:p w:rsidR="005F174D" w:rsidRDefault="002267FE">
      <w:bookmarkStart w:id="0" w:name="_GoBack"/>
      <w:bookmarkEnd w:id="0"/>
    </w:p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63"/>
    <w:rsid w:val="002267FE"/>
    <w:rsid w:val="005775B9"/>
    <w:rsid w:val="00667D63"/>
    <w:rsid w:val="006C778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6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6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2015-03-04T03:52:00Z</dcterms:created>
  <dcterms:modified xsi:type="dcterms:W3CDTF">2015-03-04T04:31:00Z</dcterms:modified>
</cp:coreProperties>
</file>