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A62D" w14:textId="4CE7881E" w:rsidR="00B91B4B" w:rsidRDefault="00C90005" w:rsidP="00C90005">
      <w:pPr>
        <w:pStyle w:val="Title"/>
        <w:rPr>
          <w:lang w:val="en-US"/>
        </w:rPr>
      </w:pPr>
      <w:r>
        <w:rPr>
          <w:lang w:val="en-US"/>
        </w:rPr>
        <w:t>Phase 3 Summary (ex Phase 2)</w:t>
      </w:r>
    </w:p>
    <w:p w14:paraId="23646F18" w14:textId="77777777" w:rsidR="00C90005" w:rsidRPr="00C90005" w:rsidRDefault="00C90005" w:rsidP="00C90005">
      <w:r w:rsidRPr="00C90005">
        <w:t>Meeting notes:</w:t>
      </w:r>
    </w:p>
    <w:p w14:paraId="5F06A76F" w14:textId="77777777" w:rsidR="00C90005" w:rsidRPr="00C90005" w:rsidRDefault="00C90005" w:rsidP="00C90005">
      <w:pPr>
        <w:numPr>
          <w:ilvl w:val="0"/>
          <w:numId w:val="3"/>
        </w:numPr>
      </w:pPr>
      <w:r w:rsidRPr="00C90005">
        <w:rPr>
          <w:b/>
          <w:bCs/>
        </w:rPr>
        <w:t xml:space="preserve">Phase Two Master File Automation: </w:t>
      </w:r>
      <w:r w:rsidRPr="00C90005">
        <w:t>Ravishankar and Marcos defined Phase Two as an app-based workflow that loads a Phase One master file, creates a blank study-name master for user input, calculates required metrics, and merges the resulting metadata into a final master file.</w:t>
      </w:r>
    </w:p>
    <w:p w14:paraId="1D52449D" w14:textId="77777777" w:rsidR="00C90005" w:rsidRPr="00C90005" w:rsidRDefault="00C90005" w:rsidP="00C90005">
      <w:pPr>
        <w:numPr>
          <w:ilvl w:val="1"/>
          <w:numId w:val="3"/>
        </w:numPr>
      </w:pPr>
      <w:r w:rsidRPr="00C90005">
        <w:rPr>
          <w:b/>
          <w:bCs/>
        </w:rPr>
        <w:t xml:space="preserve">Source File Workflow: </w:t>
      </w:r>
      <w:r w:rsidRPr="00C90005">
        <w:t>Phase Two is intended to begin after the technical team obtains the study source files. The tool should download the files into appropriately named folders so that the downstream macro or application workflow can process them.</w:t>
      </w:r>
    </w:p>
    <w:p w14:paraId="781EF51A" w14:textId="77777777" w:rsidR="00C90005" w:rsidRPr="00C90005" w:rsidRDefault="00C90005" w:rsidP="00C90005">
      <w:pPr>
        <w:numPr>
          <w:ilvl w:val="1"/>
          <w:numId w:val="3"/>
        </w:numPr>
      </w:pPr>
      <w:r w:rsidRPr="00C90005">
        <w:rPr>
          <w:b/>
          <w:bCs/>
        </w:rPr>
        <w:t xml:space="preserve">Study Name Master: </w:t>
      </w:r>
      <w:r w:rsidRPr="00C90005">
        <w:t>The application must create a study-name master from the uploaded master file. The output should contain unique study names, the relevant fixed fields, and descriptive metadata fields. It should be a blank template without populated values so users can complete it.</w:t>
      </w:r>
    </w:p>
    <w:p w14:paraId="56ADDDE1" w14:textId="77777777" w:rsidR="00C90005" w:rsidRPr="00C90005" w:rsidRDefault="00C90005" w:rsidP="00C90005">
      <w:pPr>
        <w:numPr>
          <w:ilvl w:val="1"/>
          <w:numId w:val="3"/>
        </w:numPr>
      </w:pPr>
      <w:r w:rsidRPr="00C90005">
        <w:rPr>
          <w:b/>
          <w:bCs/>
        </w:rPr>
        <w:t xml:space="preserve">Field Naming Rules: </w:t>
      </w:r>
      <w:r w:rsidRPr="00C90005">
        <w:t>Users may add additional attributes, such as study type, brand aisle, refrigeration status, or other study-specific classifications. Each added field needs a concise name suitable for use as a column name; Ravishankar proposed limiting column names to 15 characters. Ravishankar will provide the required naming or field descriptions.</w:t>
      </w:r>
    </w:p>
    <w:p w14:paraId="6725EF41" w14:textId="77777777" w:rsidR="00C90005" w:rsidRPr="00C90005" w:rsidRDefault="00C90005" w:rsidP="00C90005">
      <w:pPr>
        <w:numPr>
          <w:ilvl w:val="1"/>
          <w:numId w:val="3"/>
        </w:numPr>
      </w:pPr>
      <w:r w:rsidRPr="00C90005">
        <w:rPr>
          <w:b/>
          <w:bCs/>
        </w:rPr>
        <w:t xml:space="preserve">User Upload Process: </w:t>
      </w:r>
      <w:r w:rsidRPr="00C90005">
        <w:t>The agreed app sequence is: the user uploads or selects the Phase One master file; the application generates the study-name master; the user enters the metadata values and uploads the completed master back into the app.</w:t>
      </w:r>
    </w:p>
    <w:p w14:paraId="35588DBF" w14:textId="77777777" w:rsidR="00C90005" w:rsidRPr="00C90005" w:rsidRDefault="00C90005" w:rsidP="00C90005">
      <w:pPr>
        <w:numPr>
          <w:ilvl w:val="1"/>
          <w:numId w:val="3"/>
        </w:numPr>
      </w:pPr>
      <w:r w:rsidRPr="00C90005">
        <w:rPr>
          <w:b/>
          <w:bCs/>
        </w:rPr>
        <w:t xml:space="preserve">Calculated Metrics: </w:t>
      </w:r>
      <w:r w:rsidRPr="00C90005">
        <w:t>The application must calculate the blue metric columns using formulas supplied by Ravishankar. The calculations may either be implemented in Excel and retained as formulas or performed in the backend and written as values into the CSV, with the backend approach preferred for more complex formulas.</w:t>
      </w:r>
    </w:p>
    <w:p w14:paraId="214298E7" w14:textId="77777777" w:rsidR="00C90005" w:rsidRPr="00C90005" w:rsidRDefault="00C90005" w:rsidP="00C90005">
      <w:pPr>
        <w:numPr>
          <w:ilvl w:val="1"/>
          <w:numId w:val="3"/>
        </w:numPr>
      </w:pPr>
      <w:r w:rsidRPr="00C90005">
        <w:rPr>
          <w:b/>
          <w:bCs/>
        </w:rPr>
        <w:t xml:space="preserve">Final File Merge: </w:t>
      </w:r>
      <w:r w:rsidRPr="00C90005">
        <w:t>After calculating the metrics, the application must merge the study-name master into the Phase One master file. Values from the study-name master will be matched to each study name and repeated on the corresponding rows, producing the final file used for later pivots and reporting.</w:t>
      </w:r>
    </w:p>
    <w:p w14:paraId="12F09875" w14:textId="77777777" w:rsidR="00C90005" w:rsidRPr="00C90005" w:rsidRDefault="00C90005" w:rsidP="00C90005">
      <w:pPr>
        <w:numPr>
          <w:ilvl w:val="0"/>
          <w:numId w:val="3"/>
        </w:numPr>
      </w:pPr>
      <w:r w:rsidRPr="00C90005">
        <w:rPr>
          <w:b/>
          <w:bCs/>
        </w:rPr>
        <w:t xml:space="preserve">Reporting And Dynamic Analysis: </w:t>
      </w:r>
      <w:r w:rsidRPr="00C90005">
        <w:t>Ravishankar and Marcos agreed to handle reporting as a later phase, with Ravishankar supplying predefined charts and metrics while Marcos focuses first on implementing the Phase Two data-processing logic.</w:t>
      </w:r>
    </w:p>
    <w:p w14:paraId="33157F5F" w14:textId="77777777" w:rsidR="00C90005" w:rsidRPr="00C90005" w:rsidRDefault="00C90005" w:rsidP="00C90005">
      <w:pPr>
        <w:numPr>
          <w:ilvl w:val="1"/>
          <w:numId w:val="3"/>
        </w:numPr>
      </w:pPr>
      <w:r w:rsidRPr="00C90005">
        <w:rPr>
          <w:b/>
          <w:bCs/>
        </w:rPr>
        <w:t xml:space="preserve">Separate Reporting Phase: </w:t>
      </w:r>
      <w:r w:rsidRPr="00C90005">
        <w:t>Marcos recommended completing the master-file logic before developing reports because the underlying processing may require more design than a simple Excel implementation. Ravishankar agreed to keep the work progressive and address reporting separately.</w:t>
      </w:r>
    </w:p>
    <w:p w14:paraId="5AC42232" w14:textId="77777777" w:rsidR="00C90005" w:rsidRPr="00C90005" w:rsidRDefault="00C90005" w:rsidP="00C90005">
      <w:pPr>
        <w:numPr>
          <w:ilvl w:val="1"/>
          <w:numId w:val="3"/>
        </w:numPr>
      </w:pPr>
      <w:r w:rsidRPr="00C90005">
        <w:rPr>
          <w:b/>
          <w:bCs/>
        </w:rPr>
        <w:t xml:space="preserve">Predefined Charts: </w:t>
      </w:r>
      <w:r w:rsidRPr="00C90005">
        <w:t xml:space="preserve">Ravishankar expects the reporting phase to include predefined bar charts and averages. They will provide the chart list, dimensions, </w:t>
      </w:r>
      <w:r w:rsidRPr="00C90005">
        <w:lastRenderedPageBreak/>
        <w:t>breakdowns, and metrics, such as campaign totals split by feature status or buyer group.</w:t>
      </w:r>
    </w:p>
    <w:p w14:paraId="3160CB54" w14:textId="77777777" w:rsidR="00C90005" w:rsidRPr="00C90005" w:rsidRDefault="00C90005" w:rsidP="00C90005">
      <w:pPr>
        <w:numPr>
          <w:ilvl w:val="1"/>
          <w:numId w:val="3"/>
        </w:numPr>
      </w:pPr>
      <w:r w:rsidRPr="00C90005">
        <w:rPr>
          <w:b/>
          <w:bCs/>
        </w:rPr>
        <w:t xml:space="preserve">Dynamic Numeric Analysis: </w:t>
      </w:r>
      <w:r w:rsidRPr="00C90005">
        <w:t>For a selected numeric column, the future reporting interface should allow users to choose a histogram or range-based analysis. The application should display statistics such as minimum, maximum, mean, median, and mode.</w:t>
      </w:r>
    </w:p>
    <w:p w14:paraId="69653652" w14:textId="77777777" w:rsidR="00C90005" w:rsidRPr="00C90005" w:rsidRDefault="00C90005" w:rsidP="00C90005">
      <w:pPr>
        <w:numPr>
          <w:ilvl w:val="1"/>
          <w:numId w:val="3"/>
        </w:numPr>
      </w:pPr>
      <w:r w:rsidRPr="00C90005">
        <w:rPr>
          <w:b/>
          <w:bCs/>
        </w:rPr>
        <w:t xml:space="preserve">User-Defined Ranges: </w:t>
      </w:r>
      <w:r w:rsidRPr="00C90005">
        <w:t>Users should be able to enter minimum and maximum values and assign range names, such as purchase-cycle bands. The application would apply those range labels to the data and calculate the selected reporting metric, including averages, for each range.</w:t>
      </w:r>
    </w:p>
    <w:p w14:paraId="6AE1DBB3" w14:textId="77777777" w:rsidR="00C90005" w:rsidRPr="00C90005" w:rsidRDefault="00C90005" w:rsidP="00C90005">
      <w:pPr>
        <w:numPr>
          <w:ilvl w:val="1"/>
          <w:numId w:val="3"/>
        </w:numPr>
      </w:pPr>
      <w:r w:rsidRPr="00C90005">
        <w:rPr>
          <w:b/>
          <w:bCs/>
        </w:rPr>
        <w:t xml:space="preserve">Reporting Scope: </w:t>
      </w:r>
      <w:r w:rsidRPr="00C90005">
        <w:t>The proposed dynamic reporting design would allow users to select one column for creating ranges and another column for the metric to summarize, with the initial scope limited to no more than two metrics or columns.</w:t>
      </w:r>
    </w:p>
    <w:p w14:paraId="75B66227" w14:textId="77777777" w:rsidR="00C90005" w:rsidRPr="00C90005" w:rsidRDefault="00C90005" w:rsidP="00C90005">
      <w:pPr>
        <w:numPr>
          <w:ilvl w:val="0"/>
          <w:numId w:val="3"/>
        </w:numPr>
      </w:pPr>
      <w:r w:rsidRPr="00C90005">
        <w:rPr>
          <w:b/>
          <w:bCs/>
        </w:rPr>
        <w:t xml:space="preserve">Phase Two Project Setup: </w:t>
      </w:r>
      <w:r w:rsidRPr="00C90005">
        <w:t>Ravishankar and Marcos closed the meeting by marking Phase One complete, creating Phase Two as a separate project, assigning Marcos as the developer, and agreeing that Marcos would begin after scope approval.</w:t>
      </w:r>
    </w:p>
    <w:p w14:paraId="70E06362" w14:textId="77777777" w:rsidR="00C90005" w:rsidRPr="00C90005" w:rsidRDefault="00C90005" w:rsidP="00C90005">
      <w:pPr>
        <w:numPr>
          <w:ilvl w:val="1"/>
          <w:numId w:val="3"/>
        </w:numPr>
      </w:pPr>
      <w:r w:rsidRPr="00C90005">
        <w:rPr>
          <w:b/>
          <w:bCs/>
        </w:rPr>
        <w:t xml:space="preserve">Phase Status: </w:t>
      </w:r>
      <w:r w:rsidRPr="00C90005">
        <w:t>The team confirmed that Phase One is completed and should remain on the completed list. Ravishankar instructed Marcos not to append Phase Two to the completed Phase One project, but to create a separate project for the new scope.</w:t>
      </w:r>
    </w:p>
    <w:p w14:paraId="6B51921F" w14:textId="77777777" w:rsidR="00C90005" w:rsidRPr="00C90005" w:rsidRDefault="00C90005" w:rsidP="00C90005">
      <w:pPr>
        <w:numPr>
          <w:ilvl w:val="1"/>
          <w:numId w:val="3"/>
        </w:numPr>
      </w:pPr>
      <w:r w:rsidRPr="00C90005">
        <w:rPr>
          <w:b/>
          <w:bCs/>
        </w:rPr>
        <w:t xml:space="preserve">Scope Documentation: </w:t>
      </w:r>
      <w:r w:rsidRPr="00C90005">
        <w:t>Ravishankar created and uploaded an Excel document describing the Phase Two workflow, including adding formulas and merging the study-name master content into the Phase One file. Ravishankar will also send the document separately to Marcos.</w:t>
      </w:r>
    </w:p>
    <w:p w14:paraId="335FA247" w14:textId="77777777" w:rsidR="00C90005" w:rsidRPr="00C90005" w:rsidRDefault="00C90005" w:rsidP="00C90005">
      <w:pPr>
        <w:numPr>
          <w:ilvl w:val="1"/>
          <w:numId w:val="3"/>
        </w:numPr>
      </w:pPr>
      <w:r w:rsidRPr="00C90005">
        <w:rPr>
          <w:b/>
          <w:bCs/>
        </w:rPr>
        <w:t xml:space="preserve">Ownership Assignment: </w:t>
      </w:r>
      <w:r w:rsidRPr="00C90005">
        <w:t>Marcos was added as the developer so they can receive project notifications and manage the implementation work.</w:t>
      </w:r>
    </w:p>
    <w:p w14:paraId="76E150BC" w14:textId="77777777" w:rsidR="00C90005" w:rsidRPr="00C90005" w:rsidRDefault="00C90005" w:rsidP="00C90005">
      <w:pPr>
        <w:numPr>
          <w:ilvl w:val="1"/>
          <w:numId w:val="3"/>
        </w:numPr>
      </w:pPr>
      <w:r w:rsidRPr="00C90005">
        <w:rPr>
          <w:b/>
          <w:bCs/>
        </w:rPr>
        <w:t xml:space="preserve">Approval And Start: </w:t>
      </w:r>
      <w:r w:rsidRPr="00C90005">
        <w:t>Marcos will review the scope document and send the sign-off email. Ravishankar will obtain the required recognition or approval so the work can formally begin.</w:t>
      </w:r>
    </w:p>
    <w:p w14:paraId="3CE33F6C" w14:textId="77777777" w:rsidR="00C90005" w:rsidRPr="00C90005" w:rsidRDefault="00C90005" w:rsidP="00C90005">
      <w:pPr>
        <w:numPr>
          <w:ilvl w:val="1"/>
          <w:numId w:val="3"/>
        </w:numPr>
      </w:pPr>
      <w:r w:rsidRPr="00C90005">
        <w:rPr>
          <w:b/>
          <w:bCs/>
        </w:rPr>
        <w:t xml:space="preserve">Planned Schedule: </w:t>
      </w:r>
      <w:r w:rsidRPr="00C90005">
        <w:t>After approval, Marcos plans to start the implementation and allow approximately two weeks in the schedule to accommodate potential delays.</w:t>
      </w:r>
    </w:p>
    <w:p w14:paraId="7504E746" w14:textId="77777777" w:rsidR="00C90005" w:rsidRPr="00C90005" w:rsidRDefault="00C90005" w:rsidP="00C90005">
      <w:r w:rsidRPr="00C90005">
        <w:t>Follow-up tasks:</w:t>
      </w:r>
    </w:p>
    <w:p w14:paraId="58296EDA" w14:textId="77777777" w:rsidR="00C90005" w:rsidRPr="00C90005" w:rsidRDefault="00C90005" w:rsidP="00C90005">
      <w:pPr>
        <w:numPr>
          <w:ilvl w:val="0"/>
          <w:numId w:val="4"/>
        </w:numPr>
      </w:pPr>
      <w:r w:rsidRPr="00C90005">
        <w:rPr>
          <w:b/>
          <w:bCs/>
        </w:rPr>
        <w:t xml:space="preserve">Phase Two Scope: </w:t>
      </w:r>
      <w:r w:rsidRPr="00C90005">
        <w:t>Send the phase-two spreadsheet and supporting description to Marcos so he can review and support the approved scope. (Ravishankar)</w:t>
      </w:r>
    </w:p>
    <w:p w14:paraId="488E75F0" w14:textId="77777777" w:rsidR="00C90005" w:rsidRPr="00C90005" w:rsidRDefault="00C90005" w:rsidP="00C90005">
      <w:pPr>
        <w:numPr>
          <w:ilvl w:val="0"/>
          <w:numId w:val="4"/>
        </w:numPr>
      </w:pPr>
      <w:r w:rsidRPr="00C90005">
        <w:rPr>
          <w:b/>
          <w:bCs/>
        </w:rPr>
        <w:t xml:space="preserve">Phase Two Approval: </w:t>
      </w:r>
      <w:r w:rsidRPr="00C90005">
        <w:t>Update the automation project record with the phase-two scope, assign Marcos as developer, and obtain approval before development begins. (Ravishankar)</w:t>
      </w:r>
    </w:p>
    <w:p w14:paraId="1C4F62BD" w14:textId="77777777" w:rsidR="00C90005" w:rsidRPr="00C90005" w:rsidRDefault="00C90005" w:rsidP="00C90005">
      <w:pPr>
        <w:numPr>
          <w:ilvl w:val="0"/>
          <w:numId w:val="4"/>
        </w:numPr>
      </w:pPr>
      <w:r w:rsidRPr="00C90005">
        <w:rPr>
          <w:b/>
          <w:bCs/>
        </w:rPr>
        <w:t xml:space="preserve">Master File Logic: </w:t>
      </w:r>
      <w:r w:rsidRPr="00C90005">
        <w:t>Review the phase-two documentation and develop the app logic to calculate the specified formulas, create the study name master, and merge the user-entered master content into the phase-one file. (Marcos)</w:t>
      </w:r>
    </w:p>
    <w:p w14:paraId="2C8BAB60" w14:textId="77777777" w:rsidR="00C90005" w:rsidRPr="00C90005" w:rsidRDefault="00C90005" w:rsidP="00C90005">
      <w:pPr>
        <w:numPr>
          <w:ilvl w:val="0"/>
          <w:numId w:val="4"/>
        </w:numPr>
      </w:pPr>
      <w:r w:rsidRPr="00C90005">
        <w:rPr>
          <w:b/>
          <w:bCs/>
        </w:rPr>
        <w:t xml:space="preserve">Development Timeline: </w:t>
      </w:r>
      <w:r w:rsidRPr="00C90005">
        <w:t>Set a two-week development window for phase two after approval, allowing contingency for unforeseen issues. (Marcos)</w:t>
      </w:r>
    </w:p>
    <w:p w14:paraId="2F10EC2E" w14:textId="77777777" w:rsidR="00C90005" w:rsidRPr="00C90005" w:rsidRDefault="00C90005" w:rsidP="00C90005">
      <w:pPr>
        <w:rPr>
          <w:lang w:val="en-US"/>
        </w:rPr>
      </w:pPr>
    </w:p>
    <w:sectPr w:rsidR="00C90005" w:rsidRPr="00C90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54A4"/>
    <w:multiLevelType w:val="multilevel"/>
    <w:tmpl w:val="DC7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6108"/>
    <w:multiLevelType w:val="multilevel"/>
    <w:tmpl w:val="50902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103C0"/>
    <w:multiLevelType w:val="multilevel"/>
    <w:tmpl w:val="F7E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4277E"/>
    <w:multiLevelType w:val="multilevel"/>
    <w:tmpl w:val="B08C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6499">
    <w:abstractNumId w:val="3"/>
  </w:num>
  <w:num w:numId="2" w16cid:durableId="988749544">
    <w:abstractNumId w:val="0"/>
  </w:num>
  <w:num w:numId="3" w16cid:durableId="769400787">
    <w:abstractNumId w:val="1"/>
  </w:num>
  <w:num w:numId="4" w16cid:durableId="2108690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05"/>
    <w:rsid w:val="001301E4"/>
    <w:rsid w:val="001D0718"/>
    <w:rsid w:val="007D2B7E"/>
    <w:rsid w:val="00B91B4B"/>
    <w:rsid w:val="00C900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1915"/>
  <w15:chartTrackingRefBased/>
  <w15:docId w15:val="{02569E77-EC7B-4BBD-83A5-30B787DAF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005"/>
    <w:rPr>
      <w:rFonts w:eastAsiaTheme="majorEastAsia" w:cstheme="majorBidi"/>
      <w:color w:val="272727" w:themeColor="text1" w:themeTint="D8"/>
    </w:rPr>
  </w:style>
  <w:style w:type="paragraph" w:styleId="Title">
    <w:name w:val="Title"/>
    <w:basedOn w:val="Normal"/>
    <w:next w:val="Normal"/>
    <w:link w:val="TitleChar"/>
    <w:uiPriority w:val="10"/>
    <w:qFormat/>
    <w:rsid w:val="00C9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05"/>
    <w:pPr>
      <w:spacing w:before="160"/>
      <w:jc w:val="center"/>
    </w:pPr>
    <w:rPr>
      <w:i/>
      <w:iCs/>
      <w:color w:val="404040" w:themeColor="text1" w:themeTint="BF"/>
    </w:rPr>
  </w:style>
  <w:style w:type="character" w:customStyle="1" w:styleId="QuoteChar">
    <w:name w:val="Quote Char"/>
    <w:basedOn w:val="DefaultParagraphFont"/>
    <w:link w:val="Quote"/>
    <w:uiPriority w:val="29"/>
    <w:rsid w:val="00C90005"/>
    <w:rPr>
      <w:i/>
      <w:iCs/>
      <w:color w:val="404040" w:themeColor="text1" w:themeTint="BF"/>
    </w:rPr>
  </w:style>
  <w:style w:type="paragraph" w:styleId="ListParagraph">
    <w:name w:val="List Paragraph"/>
    <w:basedOn w:val="Normal"/>
    <w:uiPriority w:val="34"/>
    <w:qFormat/>
    <w:rsid w:val="00C90005"/>
    <w:pPr>
      <w:ind w:left="720"/>
      <w:contextualSpacing/>
    </w:pPr>
  </w:style>
  <w:style w:type="character" w:styleId="IntenseEmphasis">
    <w:name w:val="Intense Emphasis"/>
    <w:basedOn w:val="DefaultParagraphFont"/>
    <w:uiPriority w:val="21"/>
    <w:qFormat/>
    <w:rsid w:val="00C90005"/>
    <w:rPr>
      <w:i/>
      <w:iCs/>
      <w:color w:val="0F4761" w:themeColor="accent1" w:themeShade="BF"/>
    </w:rPr>
  </w:style>
  <w:style w:type="paragraph" w:styleId="IntenseQuote">
    <w:name w:val="Intense Quote"/>
    <w:basedOn w:val="Normal"/>
    <w:next w:val="Normal"/>
    <w:link w:val="IntenseQuoteChar"/>
    <w:uiPriority w:val="30"/>
    <w:qFormat/>
    <w:rsid w:val="00C9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005"/>
    <w:rPr>
      <w:i/>
      <w:iCs/>
      <w:color w:val="0F4761" w:themeColor="accent1" w:themeShade="BF"/>
    </w:rPr>
  </w:style>
  <w:style w:type="character" w:styleId="IntenseReference">
    <w:name w:val="Intense Reference"/>
    <w:basedOn w:val="DefaultParagraphFont"/>
    <w:uiPriority w:val="32"/>
    <w:qFormat/>
    <w:rsid w:val="00C90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Lazzara</dc:creator>
  <cp:keywords/>
  <dc:description/>
  <cp:lastModifiedBy>Marcos Lazzara</cp:lastModifiedBy>
  <cp:revision>1</cp:revision>
  <dcterms:created xsi:type="dcterms:W3CDTF">2026-09-28T16:21:00Z</dcterms:created>
  <dcterms:modified xsi:type="dcterms:W3CDTF">2026-09-28T16:22:00Z</dcterms:modified>
</cp:coreProperties>
</file>