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dgpfhkrm7dq1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abr.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bym2ieg5yex" w:id="1"/>
      <w:bookmarkEnd w:id="1"/>
      <w:r w:rsidDel="00000000" w:rsidR="00000000" w:rsidRPr="00000000">
        <w:rPr>
          <w:rtl w:val="0"/>
        </w:rPr>
        <w:t xml:space="preserve">[Check-In] MEDIA360VR - V4 Company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mariajoana@la360vr.com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tonyviegas@la360vr.com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Peretto - V4 Company (Peretto)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[Check-In] MEDIA360VR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vjq2vfg6ezsg" w:id="2"/>
      <w:bookmarkEnd w:id="2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Reunião de transição encerrou parceria, definindo cronograma de 30 dias e organização de entrega técnica.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Transição e feedback parceria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Ficou definido um período de 30 dias para transição sem impactos. A consultoria foi encerrada por desalinhamento com a proposta original.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Redução custos e plataformas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necessidade de reduzir custos com assinaturas de plataformas motivou a saída. Sistemas fragmentados dificultam a operação e o lucro.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Organização técnica e saída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Será entregue um documento com todas as entregas e o código fonte da Landing Page. A saída será formalizada via e-mail.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303030"/>
        </w:rPr>
      </w:pPr>
      <w:bookmarkStart w:colFirst="0" w:colLast="0" w:name="_5m4u1n4itg9c" w:id="3"/>
      <w:bookmarkEnd w:id="3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Enviar E-mail Formal: Formalizar e-mail de término; copiar Aranha. Incluir extrato detalhado de pagamentos e questões de faturamento para facilitar a explicação.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Acionar Processo Interno: Encaminhar e-mail formal para o coordenador. Iniciar o processo de saída para evitar burocracia e alinhar as próximas etapas com Maria Joana.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Criar Doc Entrega: Elaborar documento de entregas com informações organizadas. Incluir links, código fonte da Landing Page em ZIP e arquivos do Google Drive para acesso rápido.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Iniciar Saída Plataformas: Verificar pendências e dependências de plataformas. Começar o processo de saída das contas junto com Maria Joana para garantir controle e validação mútua.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qj76s2cjkim" w:id="4"/>
      <w:bookmarkEnd w:id="4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de Cobranças e Feedback de Pagamento</w:t>
      </w:r>
      <w:r w:rsidDel="00000000" w:rsidR="00000000" w:rsidRPr="00000000">
        <w:rPr>
          <w:rtl w:val="0"/>
        </w:rPr>
        <w:t xml:space="preserve">: Maria Joana Aguiar está revisando os pagamentos por débito automático devido à dificuldade em rastrear cobranças que chegavam em datas diferentes a cada mês e mencionou ter um *subscription* para débito automático. Ela expressou confusão sobre o sistema de cobrança em comunicação anterior com a pessoa responsável, identificada como Thaís, a quem Marcos Luciano conhece e agradece pelo feedback.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de Transição de 30 Dias</w:t>
      </w:r>
      <w:r w:rsidDel="00000000" w:rsidR="00000000" w:rsidRPr="00000000">
        <w:rPr>
          <w:rtl w:val="0"/>
        </w:rPr>
        <w:t xml:space="preserve">: Marcos Luciano explicou que o período de 30 dias é necessário para garantir uma transição sem impacto, com tudo alinhado, documentado e com todos os acessos. Eles concordaram que esse período é crucial para organizar a visão de Maria Joana Aguiar sobre o que foi feito, onde os dados estão concentrados, e como planejar os próximos passos, atuando como uma finalização de consultoria.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 da Parceria e Feedback sobre a V4</w:t>
      </w:r>
      <w:r w:rsidDel="00000000" w:rsidR="00000000" w:rsidRPr="00000000">
        <w:rPr>
          <w:rtl w:val="0"/>
        </w:rPr>
        <w:t xml:space="preserve">: Maria Joana Aguiar expressou gratidão por Marcos Luciano no processo, destacando a sorte de tê-lo e reconhecendo que a colaboração foi desafiadora devido à mudança de site no ano anterior. Eles sentiram que a proposta inicial da V4 se transformou, e a atuação de Marcos Luciano foi mais como consultor, sendo classificado como nota 10, enquanto a entrega inicial vendida não foi totalmente concretizada.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 de Retomar o Propósito Original e Fechamento de Ciclo</w:t>
      </w:r>
      <w:r w:rsidDel="00000000" w:rsidR="00000000" w:rsidRPr="00000000">
        <w:rPr>
          <w:rtl w:val="0"/>
        </w:rPr>
        <w:t xml:space="preserve">: Marcos Luciano concordou que o propósito original se perdeu devido aos acontecimentos e que o momento é o certo para eles retomarem seus objetivos. Eles enfatizaram que este é um ciclo que se fecha, e Marcos Luciano garantiu suporte total na transição e apoio posterior, além de permanecerem conectados.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e Formalização da Saída</w:t>
      </w:r>
      <w:r w:rsidDel="00000000" w:rsidR="00000000" w:rsidRPr="00000000">
        <w:rPr>
          <w:rtl w:val="0"/>
        </w:rPr>
        <w:t xml:space="preserve">: Como próximo passo formal, Marcos Luciano solicitou que Maria Joana Aguiar formalize a saída por e-mail, que ele encaminhará ao seu coordenador para iniciar o processo e poupá-los da burocracia. Maria Joana Aguiar está revisando questões internas de custo, como a redução de gastos operacionais e a otimização de *subscriptions* de plataformas, o que é um fator para a decisão de mudança.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Redução de Custos e Fragmentação de Sistemas</w:t>
      </w:r>
      <w:r w:rsidDel="00000000" w:rsidR="00000000" w:rsidRPr="00000000">
        <w:rPr>
          <w:rtl w:val="0"/>
        </w:rPr>
        <w:t xml:space="preserve">: Maria Joana Aguiar compartilhou que o custo maior da empresa é em marketing, mas o segundo maior é com *subscriptions* para diversas plataformas, como Matport, PipeDrive e Arial. Eles mencionaram a necessidade de otimizar esses custos e ter uma inteligência maior para garantir que o lucro entre, pois os problemas se fragmentam quando há muitas plataformas.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 dos Pagamentos e Documento de Entregas</w:t>
      </w:r>
      <w:r w:rsidDel="00000000" w:rsidR="00000000" w:rsidRPr="00000000">
        <w:rPr>
          <w:rtl w:val="0"/>
        </w:rPr>
        <w:t xml:space="preserve">: Maria Joana Aguiar mencionou estar conferindo os pagamentos e solicitou que quaisquer pendências ou dúvidas fossem incluídas no e-mail formal para facilitar a explicação de Marcos Luciano à equipe. Marcos Luciano se comprometeu a criar um documento de entregas organizando todas as informações, links e o que foi feito, servindo como um guia para eles.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Posse da Landing Page e Código-Fonte</w:t>
      </w:r>
      <w:r w:rsidDel="00000000" w:rsidR="00000000" w:rsidRPr="00000000">
        <w:rPr>
          <w:rtl w:val="0"/>
        </w:rPr>
        <w:t xml:space="preserve">: Maria Joana Aguiar questionou sobre a propriedade da *Landing Page* codificada por Marcos Luciano, que está hospedada no servidor da V4. Marcos Luciano afirmou que eles podem ter o código-fonte em um arquivo *zip* do site inteiro e sugeriu a transferência para plataformas como a Vercel (V0), desde que paguem o custo de manutenção da hospedagem.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de Saída das Plataformas e Cronograma</w:t>
      </w:r>
      <w:r w:rsidDel="00000000" w:rsidR="00000000" w:rsidRPr="00000000">
        <w:rPr>
          <w:rtl w:val="0"/>
        </w:rPr>
        <w:t xml:space="preserve">: Marcos Luciano explicou que o processo de saída das plataformas será feito junto com Maria Joana Aguiar para maior controle e segurança, começando com a verificação de pendências e só então a desvinculação das contas. Eles sugeriram conversar no início da próxima semana para revisar as pendências e continuar usando o mês de 30 dias para alinhar tudo.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Finalização e Canais de Comunicação</w:t>
      </w:r>
      <w:r w:rsidDel="00000000" w:rsidR="00000000" w:rsidRPr="00000000">
        <w:rPr>
          <w:rtl w:val="0"/>
        </w:rPr>
        <w:t xml:space="preserve">: Maria Joana Aguiar deve enviar o e-mail formal de saída para Marcos Luciano e copiar o "Aranha" para agilizar o processo, mas não precisará copiar Thaís do financeiro. Eles expressaram que foi uma experiência enriquecedora e que a parceria se transformou em uma sinergia, concordando em manter as reuniões de quinta-feira para zerar os pacotes de transição.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15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peretto@v4company.com" TargetMode="External"/><Relationship Id="rId10" Type="http://schemas.openxmlformats.org/officeDocument/2006/relationships/hyperlink" Target="mailto:fhelipe.aranha@v4company.com" TargetMode="External"/><Relationship Id="rId13" Type="http://schemas.openxmlformats.org/officeDocument/2006/relationships/hyperlink" Target="https://drive.google.com/file/d/1ezfXR6fmfdbyPjz0n9bateDd6uUXu23e/view?usp=drive_web" TargetMode="External"/><Relationship Id="rId12" Type="http://schemas.openxmlformats.org/officeDocument/2006/relationships/hyperlink" Target="https://calendar.google.com/calendar/event?eid=cm00dHU2cnBmZDBhYzUzajg5b3J0djVhM2FfMjAyNjA0MDlUMTkwMDAwWiBtYXJjb3NsdWNpYW5vLnJvZHJpZ3Vlc0B2NGNvbXBhbnkuY29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onyviegas@la360vr.com" TargetMode="External"/><Relationship Id="rId15" Type="http://schemas.openxmlformats.org/officeDocument/2006/relationships/hyperlink" Target="https://google.qualtrics.com/jfe/form/SV_9vK3UZEaIQKKE7A?confid=4s_50QW6xDHzdmqfylv6DxIPOAIIigIgABgBCA&amp;detailid=standard&amp;screenshot=false" TargetMode="External"/><Relationship Id="rId14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mailto:lucas.procopio@v4company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mariajoana@la360v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