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241lcfatx30"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7, 2025</w:t>
      </w:r>
      <w:r w:rsidDel="00000000" w:rsidR="00000000" w:rsidRPr="00000000">
        <w:rPr>
          <w:rtl w:val="0"/>
        </w:rPr>
      </w:r>
    </w:p>
    <w:p w:rsidR="00000000" w:rsidDel="00000000" w:rsidP="00000000" w:rsidRDefault="00000000" w:rsidRPr="00000000" w14:paraId="00000003">
      <w:pPr>
        <w:pStyle w:val="Heading2"/>
        <w:rPr/>
      </w:pPr>
      <w:bookmarkStart w:colFirst="0" w:colLast="0" w:name="_p7hvgc3ln86d" w:id="1"/>
      <w:bookmarkEnd w:id="1"/>
      <w:r w:rsidDel="00000000" w:rsidR="00000000" w:rsidRPr="00000000">
        <w:rPr>
          <w:rtl w:val="0"/>
        </w:rPr>
        <w:t xml:space="preserve">Meeting May 7, 2025 at 22:08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nvhub1qf0amb"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Rodrigues Vieira presented a system overview encompassing pipelines, dashboards, business profiles, reports, lead generation, Google integration, landing pages, traffic analysis, and social media (Facebook) integration, referencing examples from Winter 2014.  No specific next steps were identified.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llp2ugvd8l28"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Meeting Overview</w:t>
      </w:r>
      <w:r w:rsidDel="00000000" w:rsidR="00000000" w:rsidRPr="00000000">
        <w:rPr>
          <w:rtl w:val="0"/>
        </w:rPr>
        <w:t xml:space="preserve"> Marcos Luciano Rodrigues Vieira discussed various aspects of a system, mentioning features such as pipelines, dashboards, business profiles, business reports, lead generation, Google integration, landing pages, traffic analysis, and social media interactions, citing examples like Facebook and conversations from winter 2014.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fk9ryodzb3g4" w:id="4"/>
      <w:bookmarkEnd w:id="4"/>
      <w:r w:rsidDel="00000000" w:rsidR="00000000" w:rsidRPr="00000000">
        <w:rPr>
          <w:rtl w:val="0"/>
        </w:rPr>
        <w:t xml:space="preserve">Suggested next steps</w:t>
      </w:r>
    </w:p>
    <w:p w:rsidR="00000000" w:rsidDel="00000000" w:rsidP="00000000" w:rsidRDefault="00000000" w:rsidRPr="00000000" w14:paraId="0000000D">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0">
      <w:pPr>
        <w:rPr/>
      </w:pPr>
      <w:r w:rsidDel="00000000" w:rsidR="00000000" w:rsidRPr="00000000">
        <w:rPr>
          <w:i w:val="1"/>
          <w:iCs w:val="1"/>
          <w:color w:val="747775"/>
          <w:rtl w:val="0"/>
        </w:rPr>
        <w:t xml:space="preserve">Please provide feedback about using Gemini to take notes in a</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zEx0MvhoKPiTIlpYVAmMDxIYOA8MCwMyBwiKAiAAGAUI" TargetMode="External"/><Relationship Id="rId9" Type="http://schemas.openxmlformats.org/officeDocument/2006/relationships/hyperlink" Target="https://google.qualtrics.com/jfe/form/SV_9vK3UZEaIQKKE7A?confid=zEx0MvhoKPiTIlpYVAmMDxIYOA8MCwMyBwiKAiAAGAUI" TargetMode="External"/><Relationship Id="rId5" Type="http://schemas.openxmlformats.org/officeDocument/2006/relationships/styles" Target="styles.xml"/><Relationship Id="rId6" Type="http://schemas.openxmlformats.org/officeDocument/2006/relationships/hyperlink" Target="https://drive.google.com/file/d/1iOzBJuoGmoV7UvMRWCqbcLFsfAvZ0lzw/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