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Otimizacao de Core Web Vitals (LCP/INP/CLS) com Diagnostico Real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p>
      <w:r>
        <w:t>O front da FV carrega devagar e o usuário sente a página 'pular' depois de pronta. No mobile, clicar em botões responde com atraso. Isso não é frescura: o Google usa Core Web Vitals como ranking signal e o usuário abandona páginas lentas. Três números mandam: LCP, CLS e INP.</w:t>
      </w:r>
    </w:p>
    <w:p>
      <w:r>
        <w:t>Analogia do café da manhãLCP é o tempo até você ver a xícara de café na mesa (a maior coisa da tela). CLS é a mesa tremer e a xícara deslocar 5cm quando você ia pegá-la (layout pula). INP é o tempo entre você esticar a mão e realmente segurar a xícara (a página responde ao seu toque). Os três medem se o café chega rápido, firme e obediente.</w:t>
      </w:r>
    </w:p>
    <w:p>
      <w:pPr>
        <w:pStyle w:val="Heading1"/>
      </w:pPr>
      <w:r>
        <w:t>2. Diagnóstico</w:t>
      </w:r>
    </w:p>
    <w:p>
      <w:r>
        <w:t>Imagens pesadas sem lazy-load e sem dimensão fixa esticam o LCP e o CLS. Scripts bloqueiam o main thread, inflando o INP. Renderização limpa acontece só depois de muito JS, e o browser reposa o conteúdo sem aviso.</w:t>
      </w:r>
    </w:p>
    <w:p>
      <w:r>
        <w:t>LCP (s) — menor é melhorJanFevMarAbrMaiJunJulAgoSetOutNovDezAntesDepoisCLS — menor é melhorJanFevMarAbrMaiJunJulAgoSetOutNovDezCLS AntesCLS Depois</w:t>
      </w:r>
    </w:p>
    <w:p>
      <w:r>
        <w:t>Raiz do problema: ausência de orçamento de performance no front — imagens sem dimensão/sem lazy-load (LCP/CLS) e JS monopolizando o main thread (INP). Cada métrica tem causa técnica específica e corrigível.</w:t>
      </w:r>
    </w:p>
    <w:p>
      <w:pPr>
        <w:pStyle w:val="Heading1"/>
      </w:pPr>
      <w:r>
        <w:t>3. Solução</w:t>
      </w:r>
    </w:p>
    <w:p>
      <w:r>
        <w:t>Tratar cada vital separadamente: LCP com imagem principal pré-carregada e formato moderno (WebP/AVIF) em CDN; CLS reservando espaço (atributos width/height e skeleton) para todo elemento que carrega depois; INP quebrando tarefas longas do JS em pedaços (requestIdleCallback/scheduler.yield) e adiando scripts não críticos.</w:t>
      </w:r>
    </w:p>
    <w:p>
      <w:pPr>
        <w:pStyle w:val="Heading1"/>
      </w:pPr>
      <w:r>
        <w:t>4. Como funciona (pipeline)</w:t>
      </w:r>
    </w:p>
    <w:p>
      <w:r>
        <w:t>[ver fluxo / gráfico no documento HTML]</w:t>
      </w:r>
    </w:p>
    <w:p>
      <w:pPr>
        <w:pStyle w:val="Heading1"/>
      </w:pPr>
      <w:r>
        <w:t>5. Antes vs Depois</w:t>
      </w:r>
    </w:p>
    <w:tbl>
      <w:tblPr>
        <w:tblW w:type="auto" w:w="0"/>
        <w:tblLook w:firstColumn="1" w:firstRow="1" w:lastColumn="0" w:lastRow="0" w:noHBand="0" w:noVBand="1" w:val="04A0"/>
      </w:tblPr>
      <w:tblGrid>
  </w:tblGrid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Vital</w:t>
            </w:r>
          </w:p>
        </w:tc>
        <w:tc>
          <w:tcPr>
            <w:tcW w:type="dxa" w:w="2880"/>
          </w:tcPr>
          <w:p>
            <w:r>
              <w:t>Antes</w:t>
            </w:r>
          </w:p>
        </w:tc>
        <w:tc>
          <w:tcPr>
            <w:tcW w:type="dxa" w:w="2880"/>
          </w:tcPr>
          <w:p>
            <w:r>
              <w:t>Depois (alvo Google)</w:t>
            </w:r>
          </w:p>
        </w:tc>
      </w:tr>
      <w:tr>
        <w:tc>
          <w:tcPr>
            <w:tcW w:type="dxa" w:w="2880"/>
          </w:tcPr>
          <w:p>
            <w:r>
              <w:t>LCP</w:t>
            </w:r>
          </w:p>
        </w:tc>
        <w:tc>
          <w:tcPr>
            <w:tcW w:type="dxa" w:w="2880"/>
          </w:tcPr>
          <w:p>
            <w:r>
              <w:t>6.5s</w:t>
            </w:r>
          </w:p>
        </w:tc>
        <w:tc>
          <w:tcPr>
            <w:tcW w:type="dxa" w:w="2880"/>
          </w:tcPr>
          <w:p>
            <w:r>
              <w:t>1.9s (&lt;2.5s)</w:t>
            </w:r>
          </w:p>
        </w:tc>
      </w:tr>
      <w:tr>
        <w:tc>
          <w:tcPr>
            <w:tcW w:type="dxa" w:w="2880"/>
          </w:tcPr>
          <w:p>
            <w:r>
              <w:t>CLS</w:t>
            </w:r>
          </w:p>
        </w:tc>
        <w:tc>
          <w:tcPr>
            <w:tcW w:type="dxa" w:w="2880"/>
          </w:tcPr>
          <w:p>
            <w:r>
              <w:t>0.45</w:t>
            </w:r>
          </w:p>
        </w:tc>
        <w:tc>
          <w:tcPr>
            <w:tcW w:type="dxa" w:w="2880"/>
          </w:tcPr>
          <w:p>
            <w:r>
              <w:t>0.01 (&lt;0.1)</w:t>
            </w:r>
          </w:p>
        </w:tc>
      </w:tr>
      <w:tr>
        <w:tc>
          <w:tcPr>
            <w:tcW w:type="dxa" w:w="2880"/>
          </w:tcPr>
          <w:p>
            <w:r>
              <w:t>INP</w:t>
            </w:r>
          </w:p>
        </w:tc>
        <w:tc>
          <w:tcPr>
            <w:tcW w:type="dxa" w:w="2880"/>
          </w:tcPr>
          <w:p>
            <w:r>
              <w:t>420ms</w:t>
            </w:r>
          </w:p>
        </w:tc>
        <w:tc>
          <w:tcPr>
            <w:tcW w:type="dxa" w:w="2880"/>
          </w:tcPr>
          <w:p>
            <w:r>
              <w:t>180ms (&lt;200ms)</w:t>
            </w:r>
          </w:p>
        </w:tc>
      </w:tr>
    </w:tbl>
    <w:p>
      <w:pPr>
        <w:pStyle w:val="Heading1"/>
      </w:pPr>
      <w:r>
        <w:t>6. Entregas</w:t>
      </w:r>
    </w:p>
    <w:p>
      <w:pPr>
        <w:pStyle w:val="ListBullet"/>
      </w:pPr>
      <w:r>
        <w:t>Relatório lighthouse-baseline.json: linha de base antes/da otimização.</w:t>
      </w:r>
    </w:p>
    <w:p>
      <w:pPr>
        <w:pStyle w:val="ListBullet"/>
      </w:pPr>
      <w:r>
        <w:t>Patch HTML de imagens: loading=lazy, dimensões e fetchpriority=high na hero.</w:t>
      </w:r>
    </w:p>
    <w:p>
      <w:pPr>
        <w:pStyle w:val="ListBullet"/>
      </w:pPr>
      <w:r>
        <w:t>Script split-js.js: quebra de tarefas longas e adiamento de third-party.</w:t>
      </w:r>
    </w:p>
    <w:p>
      <w:pPr>
        <w:pStyle w:val="ListBullet"/>
      </w:pPr>
      <w:r>
        <w:t>Dashboard de RUM com LCP/CLS/INP de usuários reais.</w:t>
      </w:r>
    </w:p>
    <w:p>
      <w:pPr>
        <w:pStyle w:val="Heading1"/>
      </w:pPr>
      <w:r>
        <w:t>7. Métricas</w:t>
      </w:r>
    </w:p>
    <w:p>
      <w:r>
        <w:t>INP (ms) — menor é melhorS1S2S3S4S5S6S7S8S9S10S11S12Mês 1</w:t>
      </w:r>
    </w:p>
    <w:p>
      <w:r>
        <w:t>Meta: 75% das sessões reais dentro do 'bom' em LCP, CLS e INP (crítico do Google).</w:t>
      </w:r>
    </w:p>
    <w:p>
      <w:pPr>
        <w:pStyle w:val="Heading1"/>
      </w:pPr>
      <w:r>
        <w:t>8. Status final</w:t>
      </w:r>
    </w:p>
    <w:p>
      <w:r>
        <w:t>NÃO publicado — Desenvolvido e em homologação. Aguarda revisão antes de produção.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